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A4E2" w14:textId="77777777" w:rsidR="001161CF" w:rsidRDefault="00D143E5" w:rsidP="00657108">
      <w:pPr>
        <w:pStyle w:val="FlushLeft"/>
        <w:spacing w:after="720"/>
        <w:jc w:val="center"/>
        <w:rPr>
          <w:b/>
          <w:sz w:val="20"/>
        </w:rPr>
      </w:pPr>
      <w:r w:rsidRPr="00CE6EBF">
        <w:rPr>
          <w:b/>
          <w:highlight w:val="yellow"/>
        </w:rPr>
        <w:t>[</w:t>
      </w:r>
      <w:r w:rsidR="001161CF" w:rsidRPr="00CE6EBF">
        <w:rPr>
          <w:b/>
          <w:highlight w:val="yellow"/>
        </w:rPr>
        <w:t>F</w:t>
      </w:r>
      <w:r w:rsidR="001161CF" w:rsidRPr="00CE6EBF">
        <w:rPr>
          <w:b/>
          <w:sz w:val="20"/>
          <w:highlight w:val="yellow"/>
        </w:rPr>
        <w:t>OR EQUIPMENT PURCHASES FUNDED WITH CAPITAL BUDGET MONIES ONLY</w:t>
      </w:r>
      <w:r w:rsidRPr="00CE6EBF">
        <w:rPr>
          <w:b/>
          <w:sz w:val="20"/>
          <w:highlight w:val="yellow"/>
        </w:rPr>
        <w:t>]</w:t>
      </w:r>
    </w:p>
    <w:p w14:paraId="060847F9" w14:textId="77777777" w:rsidR="00CE6EBF" w:rsidRDefault="00CE6EBF" w:rsidP="00CE6EBF">
      <w:pPr>
        <w:pStyle w:val="FlushLeft"/>
        <w:spacing w:after="0"/>
        <w:jc w:val="center"/>
        <w:rPr>
          <w:szCs w:val="24"/>
          <w:highlight w:val="yellow"/>
        </w:rPr>
      </w:pPr>
      <w:r w:rsidRPr="00BD1361">
        <w:rPr>
          <w:b/>
          <w:szCs w:val="24"/>
        </w:rPr>
        <w:t>[</w:t>
      </w:r>
      <w:r w:rsidRPr="00B83EC5">
        <w:rPr>
          <w:b/>
          <w:szCs w:val="24"/>
          <w:highlight w:val="yellow"/>
        </w:rPr>
        <w:t>Drafting Note</w:t>
      </w:r>
      <w:r w:rsidRPr="006B48B0">
        <w:rPr>
          <w:szCs w:val="24"/>
          <w:highlight w:val="yellow"/>
        </w:rPr>
        <w:t xml:space="preserve">:  </w:t>
      </w:r>
    </w:p>
    <w:p w14:paraId="06BDD515" w14:textId="77777777" w:rsidR="00CE6EBF" w:rsidRDefault="00CE6EBF" w:rsidP="00CE6EBF">
      <w:pPr>
        <w:pStyle w:val="FlushLeft"/>
        <w:spacing w:after="0"/>
        <w:jc w:val="center"/>
        <w:rPr>
          <w:szCs w:val="24"/>
          <w:highlight w:val="yellow"/>
        </w:rPr>
      </w:pPr>
      <w:r w:rsidRPr="006B48B0">
        <w:rPr>
          <w:szCs w:val="24"/>
          <w:highlight w:val="yellow"/>
        </w:rPr>
        <w:t xml:space="preserve">Highlighted and/or bracketed provisions are </w:t>
      </w:r>
      <w:r>
        <w:rPr>
          <w:szCs w:val="24"/>
          <w:highlight w:val="yellow"/>
        </w:rPr>
        <w:t xml:space="preserve">either </w:t>
      </w:r>
      <w:r w:rsidRPr="006B48B0">
        <w:rPr>
          <w:szCs w:val="24"/>
          <w:highlight w:val="yellow"/>
        </w:rPr>
        <w:t xml:space="preserve">for reference </w:t>
      </w:r>
      <w:r>
        <w:rPr>
          <w:szCs w:val="24"/>
          <w:highlight w:val="yellow"/>
        </w:rPr>
        <w:t xml:space="preserve">purposes </w:t>
      </w:r>
      <w:r w:rsidRPr="006B48B0">
        <w:rPr>
          <w:szCs w:val="24"/>
          <w:highlight w:val="yellow"/>
        </w:rPr>
        <w:t>only</w:t>
      </w:r>
      <w:r>
        <w:rPr>
          <w:szCs w:val="24"/>
          <w:highlight w:val="yellow"/>
        </w:rPr>
        <w:t xml:space="preserve"> </w:t>
      </w:r>
    </w:p>
    <w:p w14:paraId="3BA42DE4" w14:textId="77777777" w:rsidR="00CE6EBF" w:rsidRDefault="00CE6EBF" w:rsidP="00CE6EBF">
      <w:pPr>
        <w:pStyle w:val="FlushLeft"/>
        <w:spacing w:after="0"/>
        <w:jc w:val="center"/>
        <w:rPr>
          <w:szCs w:val="24"/>
          <w:highlight w:val="yellow"/>
        </w:rPr>
      </w:pPr>
      <w:r>
        <w:rPr>
          <w:szCs w:val="24"/>
          <w:highlight w:val="yellow"/>
        </w:rPr>
        <w:t xml:space="preserve">or require the insertion of project specific information.  </w:t>
      </w:r>
    </w:p>
    <w:p w14:paraId="24816490" w14:textId="77777777" w:rsidR="00CE6EBF" w:rsidRDefault="00CE6EBF" w:rsidP="00CE6EBF">
      <w:pPr>
        <w:pStyle w:val="FlushLeft"/>
        <w:spacing w:after="720"/>
        <w:jc w:val="center"/>
      </w:pPr>
      <w:r w:rsidRPr="006B48B0">
        <w:rPr>
          <w:szCs w:val="24"/>
          <w:highlight w:val="yellow"/>
        </w:rPr>
        <w:t>Please remove these references in the final version</w:t>
      </w:r>
      <w:r>
        <w:rPr>
          <w:szCs w:val="24"/>
          <w:highlight w:val="yellow"/>
        </w:rPr>
        <w:t xml:space="preserve"> of this agreement</w:t>
      </w:r>
      <w:r w:rsidRPr="006B48B0">
        <w:rPr>
          <w:szCs w:val="24"/>
          <w:highlight w:val="yellow"/>
        </w:rPr>
        <w:t>.]</w:t>
      </w:r>
    </w:p>
    <w:p w14:paraId="12FBAEE6" w14:textId="77777777" w:rsidR="00470188" w:rsidRDefault="00470188" w:rsidP="00DB25C5">
      <w:pPr>
        <w:pStyle w:val="FlushLeft"/>
        <w:jc w:val="center"/>
      </w:pPr>
      <w:r>
        <w:t>FUNDING AGREEMENT</w:t>
      </w:r>
    </w:p>
    <w:p w14:paraId="5C716513" w14:textId="77777777" w:rsidR="00470188" w:rsidRDefault="00470188" w:rsidP="00DB25C5">
      <w:pPr>
        <w:pStyle w:val="FlushLeft"/>
        <w:spacing w:before="480" w:after="480"/>
        <w:jc w:val="center"/>
      </w:pPr>
      <w:r>
        <w:t>between</w:t>
      </w:r>
    </w:p>
    <w:p w14:paraId="053F7A99" w14:textId="77777777" w:rsidR="00C5357E" w:rsidRDefault="00C5357E">
      <w:pPr>
        <w:pStyle w:val="FlushLeft"/>
        <w:jc w:val="center"/>
      </w:pPr>
      <w:r>
        <w:t xml:space="preserve">THE CITY OF </w:t>
      </w:r>
      <w:smartTag w:uri="urn:schemas-microsoft-com:office:smarttags" w:element="City">
        <w:smartTag w:uri="urn:schemas-microsoft-com:office:smarttags" w:element="place">
          <w:r>
            <w:t>NEW YORK</w:t>
          </w:r>
        </w:smartTag>
      </w:smartTag>
    </w:p>
    <w:p w14:paraId="6F4EFA40" w14:textId="77777777" w:rsidR="00C5357E" w:rsidRDefault="00C5357E">
      <w:pPr>
        <w:pStyle w:val="FlushLeft"/>
        <w:jc w:val="center"/>
      </w:pPr>
      <w:r>
        <w:br/>
        <w:t>acting by and through</w:t>
      </w:r>
      <w:r w:rsidR="009C6178">
        <w:t xml:space="preserve"> its</w:t>
      </w:r>
    </w:p>
    <w:p w14:paraId="43E34BB5" w14:textId="77777777" w:rsidR="00470188" w:rsidRDefault="00C5357E">
      <w:pPr>
        <w:pStyle w:val="FlushLeft"/>
        <w:jc w:val="center"/>
      </w:pPr>
      <w:r>
        <w:br/>
        <w:t xml:space="preserve">DEPARTMENT OF </w:t>
      </w:r>
      <w:r w:rsidR="00B25206">
        <w:t>DESIGN AND CONSTRUCTION</w:t>
      </w:r>
      <w:r w:rsidR="00547862">
        <w:t xml:space="preserve"> </w:t>
      </w:r>
    </w:p>
    <w:p w14:paraId="01DC2C4F" w14:textId="77777777" w:rsidR="00470188" w:rsidRDefault="00794189">
      <w:pPr>
        <w:pStyle w:val="FlushLeft"/>
        <w:spacing w:before="480" w:after="480"/>
        <w:jc w:val="center"/>
      </w:pPr>
      <w:r>
        <w:t>A</w:t>
      </w:r>
      <w:r w:rsidR="00470188">
        <w:t>nd</w:t>
      </w:r>
    </w:p>
    <w:p w14:paraId="769C8619" w14:textId="77777777" w:rsidR="00794189" w:rsidRDefault="00794189">
      <w:pPr>
        <w:pStyle w:val="FlushLeft"/>
        <w:spacing w:before="480" w:after="480"/>
        <w:jc w:val="center"/>
      </w:pPr>
      <w:r w:rsidRPr="00CE6EBF">
        <w:rPr>
          <w:highlight w:val="yellow"/>
        </w:rPr>
        <w:t>[</w:t>
      </w:r>
      <w:r w:rsidRPr="00CE6EBF">
        <w:rPr>
          <w:caps/>
          <w:highlight w:val="yellow"/>
        </w:rPr>
        <w:t>Funding Recipient</w:t>
      </w:r>
      <w:r w:rsidRPr="00CE6EBF">
        <w:rPr>
          <w:highlight w:val="yellow"/>
        </w:rPr>
        <w:t>]</w:t>
      </w:r>
    </w:p>
    <w:p w14:paraId="6DD15E26" w14:textId="77777777" w:rsidR="00470188" w:rsidRDefault="00470188">
      <w:pPr>
        <w:pStyle w:val="FlushLeft"/>
        <w:spacing w:before="480" w:after="1200"/>
        <w:jc w:val="center"/>
      </w:pPr>
      <w:r>
        <w:t xml:space="preserve">Dated as of </w:t>
      </w:r>
      <w:r w:rsidR="00F6481C">
        <w:t>____________________</w:t>
      </w:r>
      <w:r w:rsidR="00427309">
        <w:t>20</w:t>
      </w:r>
      <w:r w:rsidR="001824DD">
        <w:t>____</w:t>
      </w:r>
    </w:p>
    <w:p w14:paraId="1415CC52" w14:textId="77777777" w:rsidR="00470188" w:rsidRDefault="00470188">
      <w:pPr>
        <w:pStyle w:val="FlushLeft"/>
        <w:spacing w:after="0"/>
        <w:jc w:val="center"/>
        <w:sectPr w:rsidR="00470188" w:rsidSect="000A7325">
          <w:headerReference w:type="default" r:id="rId7"/>
          <w:footerReference w:type="default" r:id="rId8"/>
          <w:footerReference w:type="first" r:id="rId9"/>
          <w:pgSz w:w="12240" w:h="15840" w:code="1"/>
          <w:pgMar w:top="1440" w:right="1440" w:bottom="1440" w:left="1440" w:header="720" w:footer="330" w:gutter="0"/>
          <w:pgNumType w:start="1"/>
          <w:cols w:space="720"/>
          <w:vAlign w:val="center"/>
          <w:noEndnote/>
          <w:titlePg/>
        </w:sectPr>
      </w:pPr>
    </w:p>
    <w:bookmarkStart w:id="0" w:name="SWHere"/>
    <w:bookmarkEnd w:id="0"/>
    <w:p w14:paraId="234C2AA6" w14:textId="77777777" w:rsidR="00384BCD" w:rsidRPr="00C02187" w:rsidRDefault="00470188">
      <w:pPr>
        <w:pStyle w:val="TOC1"/>
        <w:rPr>
          <w:szCs w:val="24"/>
        </w:rPr>
      </w:pPr>
      <w:r w:rsidRPr="00C02187">
        <w:lastRenderedPageBreak/>
        <w:fldChar w:fldCharType="begin"/>
      </w:r>
      <w:r w:rsidRPr="00C02187">
        <w:instrText xml:space="preserve"> TOC \o "1-1" \t "Heading 1,1,Heading 2,2" </w:instrText>
      </w:r>
      <w:r w:rsidRPr="00C02187">
        <w:fldChar w:fldCharType="separate"/>
      </w:r>
      <w:r w:rsidR="00384BCD" w:rsidRPr="00C02187">
        <w:t>RECITALS</w:t>
      </w:r>
      <w:r w:rsidR="00384BCD" w:rsidRPr="00C02187">
        <w:tab/>
      </w:r>
      <w:r w:rsidR="00384BCD" w:rsidRPr="00C02187">
        <w:tab/>
      </w:r>
      <w:r w:rsidR="00384BCD" w:rsidRPr="00C02187">
        <w:fldChar w:fldCharType="begin"/>
      </w:r>
      <w:r w:rsidR="00384BCD" w:rsidRPr="00C02187">
        <w:instrText xml:space="preserve"> PAGEREF _Toc346199594 \h </w:instrText>
      </w:r>
      <w:r w:rsidR="00384BCD" w:rsidRPr="00C02187">
        <w:fldChar w:fldCharType="separate"/>
      </w:r>
      <w:r w:rsidR="000B4C39">
        <w:t>1</w:t>
      </w:r>
      <w:r w:rsidR="00384BCD" w:rsidRPr="00C02187">
        <w:fldChar w:fldCharType="end"/>
      </w:r>
    </w:p>
    <w:p w14:paraId="3C0CF95F" w14:textId="77777777" w:rsidR="00384BCD" w:rsidRPr="00C02187" w:rsidRDefault="00384BCD">
      <w:pPr>
        <w:pStyle w:val="TOC1"/>
        <w:rPr>
          <w:szCs w:val="24"/>
        </w:rPr>
      </w:pPr>
      <w:r w:rsidRPr="00C02187">
        <w:t>ARTICLE 1</w:t>
      </w:r>
      <w:r w:rsidRPr="00C02187">
        <w:tab/>
        <w:t>CERTAIN DEFINITIONS</w:t>
      </w:r>
      <w:r w:rsidRPr="00C02187">
        <w:tab/>
      </w:r>
      <w:r w:rsidRPr="00C02187">
        <w:fldChar w:fldCharType="begin"/>
      </w:r>
      <w:r w:rsidRPr="00C02187">
        <w:instrText xml:space="preserve"> PAGEREF _Toc346199595 \h </w:instrText>
      </w:r>
      <w:r w:rsidRPr="00C02187">
        <w:fldChar w:fldCharType="separate"/>
      </w:r>
      <w:r w:rsidR="000B4C39">
        <w:t>2</w:t>
      </w:r>
      <w:r w:rsidRPr="00C02187">
        <w:fldChar w:fldCharType="end"/>
      </w:r>
    </w:p>
    <w:p w14:paraId="58C78DE6" w14:textId="77777777" w:rsidR="00384BCD" w:rsidRPr="00C02187" w:rsidRDefault="00384BCD">
      <w:pPr>
        <w:pStyle w:val="TOC1"/>
        <w:rPr>
          <w:szCs w:val="24"/>
        </w:rPr>
      </w:pPr>
      <w:r w:rsidRPr="00C02187">
        <w:t>ARTICLE 2</w:t>
      </w:r>
      <w:r w:rsidRPr="00C02187">
        <w:tab/>
        <w:t>EFFECTIVE DATE</w:t>
      </w:r>
      <w:r w:rsidRPr="00C02187">
        <w:tab/>
      </w:r>
      <w:r w:rsidRPr="00C02187">
        <w:fldChar w:fldCharType="begin"/>
      </w:r>
      <w:r w:rsidRPr="00C02187">
        <w:instrText xml:space="preserve"> PAGEREF _Toc346199596 \h </w:instrText>
      </w:r>
      <w:r w:rsidRPr="00C02187">
        <w:fldChar w:fldCharType="separate"/>
      </w:r>
      <w:r w:rsidR="000B4C39">
        <w:t>4</w:t>
      </w:r>
      <w:r w:rsidRPr="00C02187">
        <w:fldChar w:fldCharType="end"/>
      </w:r>
    </w:p>
    <w:p w14:paraId="7A9B88F8" w14:textId="77777777" w:rsidR="00384BCD" w:rsidRPr="00C02187" w:rsidRDefault="00384BCD">
      <w:pPr>
        <w:pStyle w:val="TOC2"/>
        <w:rPr>
          <w:snapToGrid/>
          <w:szCs w:val="24"/>
        </w:rPr>
      </w:pPr>
      <w:r w:rsidRPr="00C02187">
        <w:t>Section 2.01.</w:t>
      </w:r>
      <w:r w:rsidRPr="00C02187">
        <w:rPr>
          <w:snapToGrid/>
          <w:szCs w:val="24"/>
        </w:rPr>
        <w:tab/>
      </w:r>
      <w:r w:rsidRPr="00C02187">
        <w:t>Effective Date.</w:t>
      </w:r>
      <w:r w:rsidRPr="00C02187">
        <w:tab/>
      </w:r>
      <w:r w:rsidRPr="00C02187">
        <w:fldChar w:fldCharType="begin"/>
      </w:r>
      <w:r w:rsidRPr="00C02187">
        <w:instrText xml:space="preserve"> PAGEREF _Toc346199597 \h </w:instrText>
      </w:r>
      <w:r w:rsidRPr="00C02187">
        <w:fldChar w:fldCharType="separate"/>
      </w:r>
      <w:r w:rsidR="000B4C39">
        <w:t>4</w:t>
      </w:r>
      <w:r w:rsidRPr="00C02187">
        <w:fldChar w:fldCharType="end"/>
      </w:r>
    </w:p>
    <w:p w14:paraId="3BE278D2" w14:textId="77777777" w:rsidR="00384BCD" w:rsidRPr="00C02187" w:rsidRDefault="00384BCD">
      <w:pPr>
        <w:pStyle w:val="TOC2"/>
        <w:rPr>
          <w:snapToGrid/>
          <w:szCs w:val="24"/>
        </w:rPr>
      </w:pPr>
      <w:r w:rsidRPr="00C02187">
        <w:t>Section 2.02.</w:t>
      </w:r>
      <w:r w:rsidRPr="00C02187">
        <w:rPr>
          <w:snapToGrid/>
          <w:szCs w:val="24"/>
        </w:rPr>
        <w:tab/>
      </w:r>
      <w:r w:rsidRPr="00C02187">
        <w:t>Financial Conditions Precedent.</w:t>
      </w:r>
      <w:r w:rsidRPr="00C02187">
        <w:tab/>
      </w:r>
      <w:r w:rsidRPr="00C02187">
        <w:fldChar w:fldCharType="begin"/>
      </w:r>
      <w:r w:rsidRPr="00C02187">
        <w:instrText xml:space="preserve"> PAGEREF _Toc346199598 \h </w:instrText>
      </w:r>
      <w:r w:rsidRPr="00C02187">
        <w:fldChar w:fldCharType="separate"/>
      </w:r>
      <w:r w:rsidR="000B4C39">
        <w:t>5</w:t>
      </w:r>
      <w:r w:rsidRPr="00C02187">
        <w:fldChar w:fldCharType="end"/>
      </w:r>
    </w:p>
    <w:p w14:paraId="7A41EB53" w14:textId="77777777" w:rsidR="00384BCD" w:rsidRPr="00C02187" w:rsidRDefault="00384BCD">
      <w:pPr>
        <w:pStyle w:val="TOC2"/>
        <w:rPr>
          <w:snapToGrid/>
          <w:szCs w:val="24"/>
        </w:rPr>
      </w:pPr>
      <w:r w:rsidRPr="00C02187">
        <w:t>Section 2.03.</w:t>
      </w:r>
      <w:r w:rsidRPr="00C02187">
        <w:rPr>
          <w:snapToGrid/>
          <w:szCs w:val="24"/>
        </w:rPr>
        <w:tab/>
      </w:r>
      <w:r w:rsidRPr="00C02187">
        <w:t>Documentary Conditions Precedent.</w:t>
      </w:r>
      <w:r w:rsidRPr="00C02187">
        <w:tab/>
      </w:r>
      <w:r w:rsidRPr="00C02187">
        <w:fldChar w:fldCharType="begin"/>
      </w:r>
      <w:r w:rsidRPr="00C02187">
        <w:instrText xml:space="preserve"> PAGEREF _Toc346199599 \h </w:instrText>
      </w:r>
      <w:r w:rsidRPr="00C02187">
        <w:fldChar w:fldCharType="separate"/>
      </w:r>
      <w:r w:rsidR="000B4C39">
        <w:t>5</w:t>
      </w:r>
      <w:r w:rsidRPr="00C02187">
        <w:fldChar w:fldCharType="end"/>
      </w:r>
    </w:p>
    <w:p w14:paraId="4DEDC397" w14:textId="77777777" w:rsidR="00384BCD" w:rsidRPr="00C02187" w:rsidRDefault="00384BCD">
      <w:pPr>
        <w:pStyle w:val="TOC2"/>
        <w:rPr>
          <w:snapToGrid/>
          <w:szCs w:val="24"/>
        </w:rPr>
      </w:pPr>
      <w:r w:rsidRPr="00C02187">
        <w:t>Section 2.04.</w:t>
      </w:r>
      <w:r w:rsidRPr="00C02187">
        <w:rPr>
          <w:snapToGrid/>
          <w:szCs w:val="24"/>
        </w:rPr>
        <w:tab/>
      </w:r>
      <w:r w:rsidRPr="00C02187">
        <w:t>Procedural Conditions Precedent.</w:t>
      </w:r>
      <w:r w:rsidRPr="00C02187">
        <w:tab/>
      </w:r>
      <w:r w:rsidRPr="00C02187">
        <w:fldChar w:fldCharType="begin"/>
      </w:r>
      <w:r w:rsidRPr="00C02187">
        <w:instrText xml:space="preserve"> PAGEREF _Toc346199600 \h </w:instrText>
      </w:r>
      <w:r w:rsidRPr="00C02187">
        <w:fldChar w:fldCharType="separate"/>
      </w:r>
      <w:r w:rsidR="000B4C39">
        <w:t>6</w:t>
      </w:r>
      <w:r w:rsidRPr="00C02187">
        <w:fldChar w:fldCharType="end"/>
      </w:r>
    </w:p>
    <w:p w14:paraId="35755C2F" w14:textId="77777777" w:rsidR="00384BCD" w:rsidRPr="00C02187" w:rsidRDefault="00384BCD">
      <w:pPr>
        <w:pStyle w:val="TOC1"/>
        <w:rPr>
          <w:szCs w:val="24"/>
        </w:rPr>
      </w:pPr>
      <w:r w:rsidRPr="00C02187">
        <w:t>ARTICLE 3</w:t>
      </w:r>
      <w:r w:rsidRPr="00C02187">
        <w:tab/>
        <w:t xml:space="preserve">PROCUREMENT AND </w:t>
      </w:r>
      <w:r w:rsidR="00EC19CB">
        <w:t>DISCLOSURES</w:t>
      </w:r>
      <w:r w:rsidRPr="00C02187">
        <w:tab/>
      </w:r>
      <w:r w:rsidRPr="00C02187">
        <w:fldChar w:fldCharType="begin"/>
      </w:r>
      <w:r w:rsidRPr="00C02187">
        <w:instrText xml:space="preserve"> PAGEREF _Toc346199601 \h </w:instrText>
      </w:r>
      <w:r w:rsidRPr="00C02187">
        <w:fldChar w:fldCharType="separate"/>
      </w:r>
      <w:r w:rsidR="000B4C39">
        <w:t>6</w:t>
      </w:r>
      <w:r w:rsidRPr="00C02187">
        <w:fldChar w:fldCharType="end"/>
      </w:r>
    </w:p>
    <w:p w14:paraId="725E593A" w14:textId="77777777" w:rsidR="00EC19CB" w:rsidRDefault="00EC19CB">
      <w:pPr>
        <w:pStyle w:val="TOC2"/>
      </w:pPr>
      <w:r>
        <w:t>Section 3.01.</w:t>
      </w:r>
      <w:r>
        <w:tab/>
        <w:t xml:space="preserve">General Infromation. </w:t>
      </w:r>
      <w:r>
        <w:rPr>
          <w:snapToGrid/>
          <w:szCs w:val="24"/>
        </w:rPr>
        <w:t>……………………………………………………...6</w:t>
      </w:r>
    </w:p>
    <w:p w14:paraId="28920454" w14:textId="77777777" w:rsidR="00384BCD" w:rsidRPr="00C02187" w:rsidRDefault="00384BCD">
      <w:pPr>
        <w:pStyle w:val="TOC2"/>
        <w:rPr>
          <w:snapToGrid/>
          <w:szCs w:val="24"/>
        </w:rPr>
      </w:pPr>
      <w:r w:rsidRPr="00C02187">
        <w:t>Section 3.</w:t>
      </w:r>
      <w:r w:rsidR="00EC19CB" w:rsidRPr="00C02187">
        <w:t>0</w:t>
      </w:r>
      <w:r w:rsidR="00EC19CB">
        <w:t>2</w:t>
      </w:r>
      <w:r w:rsidRPr="00C02187">
        <w:t>.</w:t>
      </w:r>
      <w:r w:rsidRPr="00C02187">
        <w:rPr>
          <w:snapToGrid/>
          <w:szCs w:val="24"/>
        </w:rPr>
        <w:tab/>
      </w:r>
      <w:r w:rsidRPr="00C02187">
        <w:t>Bids and Quotes.</w:t>
      </w:r>
      <w:r w:rsidRPr="00C02187">
        <w:tab/>
      </w:r>
      <w:r w:rsidRPr="00C02187">
        <w:fldChar w:fldCharType="begin"/>
      </w:r>
      <w:r w:rsidRPr="00C02187">
        <w:instrText xml:space="preserve"> PAGEREF _Toc346199602 \h </w:instrText>
      </w:r>
      <w:r w:rsidRPr="00C02187">
        <w:fldChar w:fldCharType="separate"/>
      </w:r>
      <w:r w:rsidR="000B4C39">
        <w:t>6</w:t>
      </w:r>
      <w:r w:rsidRPr="00C02187">
        <w:fldChar w:fldCharType="end"/>
      </w:r>
    </w:p>
    <w:p w14:paraId="04BCC08B" w14:textId="77777777" w:rsidR="00384BCD" w:rsidRPr="00C02187" w:rsidRDefault="00384BCD">
      <w:pPr>
        <w:pStyle w:val="TOC2"/>
        <w:rPr>
          <w:snapToGrid/>
          <w:szCs w:val="24"/>
        </w:rPr>
      </w:pPr>
      <w:r w:rsidRPr="00C02187">
        <w:t>Section 3.</w:t>
      </w:r>
      <w:r w:rsidR="00EC19CB" w:rsidRPr="00C02187">
        <w:t>0</w:t>
      </w:r>
      <w:r w:rsidR="00EC19CB">
        <w:t>3</w:t>
      </w:r>
      <w:r w:rsidRPr="00C02187">
        <w:t>.</w:t>
      </w:r>
      <w:r w:rsidRPr="00C02187">
        <w:rPr>
          <w:snapToGrid/>
          <w:szCs w:val="24"/>
        </w:rPr>
        <w:tab/>
      </w:r>
      <w:r w:rsidRPr="00C02187">
        <w:t>Selection of Vendors.</w:t>
      </w:r>
      <w:r w:rsidRPr="00C02187">
        <w:tab/>
      </w:r>
      <w:r w:rsidR="000C70C6">
        <w:t>6</w:t>
      </w:r>
    </w:p>
    <w:p w14:paraId="5833468C" w14:textId="77777777" w:rsidR="00384BCD" w:rsidRPr="00C02187" w:rsidRDefault="00384BCD">
      <w:pPr>
        <w:pStyle w:val="TOC2"/>
        <w:rPr>
          <w:snapToGrid/>
          <w:szCs w:val="24"/>
        </w:rPr>
      </w:pPr>
      <w:r w:rsidRPr="00C02187">
        <w:t>Section 3.</w:t>
      </w:r>
      <w:r w:rsidR="00EC19CB" w:rsidRPr="00C02187">
        <w:t>0</w:t>
      </w:r>
      <w:r w:rsidR="00EC19CB">
        <w:t>4</w:t>
      </w:r>
      <w:r w:rsidRPr="00C02187">
        <w:t>.</w:t>
      </w:r>
      <w:r w:rsidRPr="00C02187">
        <w:rPr>
          <w:snapToGrid/>
          <w:szCs w:val="24"/>
        </w:rPr>
        <w:tab/>
      </w:r>
      <w:r w:rsidR="00211363">
        <w:rPr>
          <w:snapToGrid/>
          <w:szCs w:val="24"/>
        </w:rPr>
        <w:t xml:space="preserve">Disclosures; </w:t>
      </w:r>
      <w:r w:rsidR="001B7131">
        <w:t>Lack of Business Integrity</w:t>
      </w:r>
      <w:r w:rsidRPr="00C02187">
        <w:t>.</w:t>
      </w:r>
      <w:r w:rsidRPr="00C02187">
        <w:tab/>
      </w:r>
      <w:r w:rsidRPr="00C02187">
        <w:fldChar w:fldCharType="begin"/>
      </w:r>
      <w:r w:rsidRPr="00C02187">
        <w:instrText xml:space="preserve"> PAGEREF _Toc346199607 \h </w:instrText>
      </w:r>
      <w:r w:rsidRPr="00C02187">
        <w:fldChar w:fldCharType="separate"/>
      </w:r>
      <w:r w:rsidR="000B4C39">
        <w:t>7</w:t>
      </w:r>
      <w:r w:rsidRPr="00C02187">
        <w:fldChar w:fldCharType="end"/>
      </w:r>
    </w:p>
    <w:p w14:paraId="42264F96" w14:textId="77777777" w:rsidR="00384BCD" w:rsidRPr="00C02187" w:rsidRDefault="00384BCD">
      <w:pPr>
        <w:pStyle w:val="TOC2"/>
        <w:rPr>
          <w:snapToGrid/>
          <w:szCs w:val="24"/>
        </w:rPr>
      </w:pPr>
      <w:r w:rsidRPr="00C02187">
        <w:t>Section 3.</w:t>
      </w:r>
      <w:r w:rsidR="00EC19CB" w:rsidRPr="00C02187">
        <w:t>0</w:t>
      </w:r>
      <w:r w:rsidR="00EC19CB">
        <w:t>5</w:t>
      </w:r>
      <w:r w:rsidRPr="00C02187">
        <w:t>.</w:t>
      </w:r>
      <w:r w:rsidRPr="00C02187">
        <w:rPr>
          <w:snapToGrid/>
          <w:szCs w:val="24"/>
        </w:rPr>
        <w:tab/>
      </w:r>
      <w:r w:rsidRPr="00C02187">
        <w:t>Transactions with Affiliates.</w:t>
      </w:r>
      <w:r w:rsidRPr="00C02187">
        <w:tab/>
      </w:r>
      <w:r w:rsidRPr="00C02187">
        <w:fldChar w:fldCharType="begin"/>
      </w:r>
      <w:r w:rsidRPr="00C02187">
        <w:instrText xml:space="preserve"> PAGEREF _Toc346199608 \h </w:instrText>
      </w:r>
      <w:r w:rsidRPr="00C02187">
        <w:fldChar w:fldCharType="separate"/>
      </w:r>
      <w:r w:rsidR="000B4C39">
        <w:t>7</w:t>
      </w:r>
      <w:r w:rsidRPr="00C02187">
        <w:fldChar w:fldCharType="end"/>
      </w:r>
    </w:p>
    <w:p w14:paraId="52C80874" w14:textId="77777777" w:rsidR="00384BCD" w:rsidRPr="00C02187" w:rsidRDefault="00384BCD">
      <w:pPr>
        <w:pStyle w:val="TOC1"/>
        <w:rPr>
          <w:szCs w:val="24"/>
        </w:rPr>
      </w:pPr>
      <w:r w:rsidRPr="00C02187">
        <w:t>ARTICLE 4</w:t>
      </w:r>
      <w:r w:rsidRPr="00C02187">
        <w:tab/>
        <w:t>COVENANTS APPLICABLE TO CITY-FUNDED EQUIPMENT</w:t>
      </w:r>
      <w:r w:rsidRPr="00C02187">
        <w:tab/>
      </w:r>
      <w:r w:rsidRPr="00C02187">
        <w:fldChar w:fldCharType="begin"/>
      </w:r>
      <w:r w:rsidRPr="00C02187">
        <w:instrText xml:space="preserve"> PAGEREF _Toc346199609 \h </w:instrText>
      </w:r>
      <w:r w:rsidRPr="00C02187">
        <w:fldChar w:fldCharType="separate"/>
      </w:r>
      <w:r w:rsidR="000B4C39">
        <w:t>7</w:t>
      </w:r>
      <w:r w:rsidRPr="00C02187">
        <w:fldChar w:fldCharType="end"/>
      </w:r>
    </w:p>
    <w:p w14:paraId="5EF9379C" w14:textId="77777777" w:rsidR="00384BCD" w:rsidRPr="00C02187" w:rsidRDefault="00384BCD">
      <w:pPr>
        <w:pStyle w:val="TOC2"/>
        <w:rPr>
          <w:snapToGrid/>
          <w:szCs w:val="24"/>
        </w:rPr>
      </w:pPr>
      <w:r w:rsidRPr="00C02187">
        <w:t>Section 4.01.</w:t>
      </w:r>
      <w:r w:rsidRPr="00C02187">
        <w:rPr>
          <w:snapToGrid/>
          <w:szCs w:val="24"/>
        </w:rPr>
        <w:tab/>
      </w:r>
      <w:r w:rsidRPr="00C02187">
        <w:t>City Purpose Covenant.</w:t>
      </w:r>
      <w:r w:rsidRPr="00C02187">
        <w:tab/>
      </w:r>
      <w:r w:rsidRPr="00C02187">
        <w:fldChar w:fldCharType="begin"/>
      </w:r>
      <w:r w:rsidRPr="00C02187">
        <w:instrText xml:space="preserve"> PAGEREF _Toc346199610 \h </w:instrText>
      </w:r>
      <w:r w:rsidRPr="00C02187">
        <w:fldChar w:fldCharType="separate"/>
      </w:r>
      <w:r w:rsidR="000B4C39">
        <w:t>7</w:t>
      </w:r>
      <w:r w:rsidRPr="00C02187">
        <w:fldChar w:fldCharType="end"/>
      </w:r>
    </w:p>
    <w:p w14:paraId="19D743FA" w14:textId="77777777" w:rsidR="00384BCD" w:rsidRPr="00C02187" w:rsidRDefault="00384BCD">
      <w:pPr>
        <w:pStyle w:val="TOC2"/>
        <w:rPr>
          <w:snapToGrid/>
          <w:szCs w:val="24"/>
        </w:rPr>
      </w:pPr>
      <w:r w:rsidRPr="00C02187">
        <w:t>Section 4.02.</w:t>
      </w:r>
      <w:r w:rsidRPr="00C02187">
        <w:rPr>
          <w:snapToGrid/>
          <w:szCs w:val="24"/>
        </w:rPr>
        <w:tab/>
      </w:r>
      <w:r w:rsidRPr="00C02187">
        <w:t>Sectarian Uses.</w:t>
      </w:r>
      <w:r w:rsidRPr="00C02187">
        <w:tab/>
      </w:r>
      <w:r w:rsidRPr="00C02187">
        <w:fldChar w:fldCharType="begin"/>
      </w:r>
      <w:r w:rsidRPr="00C02187">
        <w:instrText xml:space="preserve"> PAGEREF _Toc346199611 \h </w:instrText>
      </w:r>
      <w:r w:rsidRPr="00C02187">
        <w:fldChar w:fldCharType="separate"/>
      </w:r>
      <w:r w:rsidR="000B4C39">
        <w:t>8</w:t>
      </w:r>
      <w:r w:rsidRPr="00C02187">
        <w:fldChar w:fldCharType="end"/>
      </w:r>
    </w:p>
    <w:p w14:paraId="72577B4D" w14:textId="77777777" w:rsidR="00384BCD" w:rsidRPr="00C02187" w:rsidRDefault="00384BCD">
      <w:pPr>
        <w:pStyle w:val="TOC2"/>
        <w:rPr>
          <w:snapToGrid/>
          <w:szCs w:val="24"/>
        </w:rPr>
      </w:pPr>
      <w:r w:rsidRPr="00C02187">
        <w:t>Section 4.03.</w:t>
      </w:r>
      <w:r w:rsidRPr="00C02187">
        <w:rPr>
          <w:snapToGrid/>
          <w:szCs w:val="24"/>
        </w:rPr>
        <w:tab/>
      </w:r>
      <w:r w:rsidRPr="00C02187">
        <w:t>Frequency of Use of City-Funded Equipment.</w:t>
      </w:r>
      <w:r w:rsidRPr="00C02187">
        <w:tab/>
      </w:r>
      <w:r w:rsidRPr="00C02187">
        <w:fldChar w:fldCharType="begin"/>
      </w:r>
      <w:r w:rsidRPr="00C02187">
        <w:instrText xml:space="preserve"> PAGEREF _Toc346199612 \h </w:instrText>
      </w:r>
      <w:r w:rsidRPr="00C02187">
        <w:fldChar w:fldCharType="separate"/>
      </w:r>
      <w:r w:rsidR="000B4C39">
        <w:t>8</w:t>
      </w:r>
      <w:r w:rsidRPr="00C02187">
        <w:fldChar w:fldCharType="end"/>
      </w:r>
    </w:p>
    <w:p w14:paraId="21221CA1" w14:textId="77777777" w:rsidR="00384BCD" w:rsidRPr="00C02187" w:rsidRDefault="00384BCD">
      <w:pPr>
        <w:pStyle w:val="TOC2"/>
        <w:rPr>
          <w:snapToGrid/>
          <w:szCs w:val="24"/>
        </w:rPr>
      </w:pPr>
      <w:r w:rsidRPr="00C02187">
        <w:t>Section 4.04.</w:t>
      </w:r>
      <w:r w:rsidRPr="00C02187">
        <w:rPr>
          <w:snapToGrid/>
          <w:szCs w:val="24"/>
        </w:rPr>
        <w:tab/>
      </w:r>
      <w:r w:rsidRPr="00C02187">
        <w:t>Beneficiaries of Services.</w:t>
      </w:r>
      <w:r w:rsidRPr="00C02187">
        <w:tab/>
      </w:r>
      <w:r w:rsidRPr="00C02187">
        <w:fldChar w:fldCharType="begin"/>
      </w:r>
      <w:r w:rsidRPr="00C02187">
        <w:instrText xml:space="preserve"> PAGEREF _Toc346199613 \h </w:instrText>
      </w:r>
      <w:r w:rsidRPr="00C02187">
        <w:fldChar w:fldCharType="separate"/>
      </w:r>
      <w:r w:rsidR="000B4C39">
        <w:t>8</w:t>
      </w:r>
      <w:r w:rsidRPr="00C02187">
        <w:fldChar w:fldCharType="end"/>
      </w:r>
    </w:p>
    <w:p w14:paraId="34B11672" w14:textId="77777777" w:rsidR="00384BCD" w:rsidRPr="00C02187" w:rsidRDefault="00384BCD">
      <w:pPr>
        <w:pStyle w:val="TOC2"/>
        <w:rPr>
          <w:snapToGrid/>
          <w:szCs w:val="24"/>
        </w:rPr>
      </w:pPr>
      <w:r w:rsidRPr="00C02187">
        <w:t>Section 4.05.</w:t>
      </w:r>
      <w:r w:rsidRPr="00C02187">
        <w:rPr>
          <w:snapToGrid/>
          <w:szCs w:val="24"/>
        </w:rPr>
        <w:tab/>
      </w:r>
      <w:r w:rsidRPr="00C02187">
        <w:t>Ownership, Control and Liens.</w:t>
      </w:r>
      <w:r w:rsidRPr="00C02187">
        <w:tab/>
      </w:r>
      <w:r w:rsidRPr="00C02187">
        <w:fldChar w:fldCharType="begin"/>
      </w:r>
      <w:r w:rsidRPr="00C02187">
        <w:instrText xml:space="preserve"> PAGEREF _Toc346199614 \h </w:instrText>
      </w:r>
      <w:r w:rsidRPr="00C02187">
        <w:fldChar w:fldCharType="separate"/>
      </w:r>
      <w:r w:rsidR="000B4C39">
        <w:t>8</w:t>
      </w:r>
      <w:r w:rsidRPr="00C02187">
        <w:fldChar w:fldCharType="end"/>
      </w:r>
    </w:p>
    <w:p w14:paraId="08B6D19C" w14:textId="77777777" w:rsidR="00384BCD" w:rsidRPr="00C02187" w:rsidRDefault="00384BCD">
      <w:pPr>
        <w:pStyle w:val="TOC2"/>
        <w:rPr>
          <w:snapToGrid/>
          <w:szCs w:val="24"/>
        </w:rPr>
      </w:pPr>
      <w:r w:rsidRPr="00C02187">
        <w:t>Section 4.06.</w:t>
      </w:r>
      <w:r w:rsidRPr="00C02187">
        <w:rPr>
          <w:snapToGrid/>
          <w:szCs w:val="24"/>
        </w:rPr>
        <w:tab/>
      </w:r>
      <w:r w:rsidRPr="00C02187">
        <w:t>Operation; Use by Unrelated Persons.</w:t>
      </w:r>
      <w:r w:rsidRPr="00C02187">
        <w:tab/>
      </w:r>
      <w:r w:rsidRPr="00C02187">
        <w:fldChar w:fldCharType="begin"/>
      </w:r>
      <w:r w:rsidRPr="00C02187">
        <w:instrText xml:space="preserve"> PAGEREF _Toc346199615 \h </w:instrText>
      </w:r>
      <w:r w:rsidRPr="00C02187">
        <w:fldChar w:fldCharType="separate"/>
      </w:r>
      <w:r w:rsidR="000B4C39">
        <w:t>9</w:t>
      </w:r>
      <w:r w:rsidRPr="00C02187">
        <w:fldChar w:fldCharType="end"/>
      </w:r>
    </w:p>
    <w:p w14:paraId="6893F801" w14:textId="77777777" w:rsidR="00384BCD" w:rsidRPr="00C02187" w:rsidRDefault="00384BCD">
      <w:pPr>
        <w:pStyle w:val="TOC2"/>
        <w:rPr>
          <w:snapToGrid/>
          <w:szCs w:val="24"/>
        </w:rPr>
      </w:pPr>
      <w:r w:rsidRPr="00C02187">
        <w:t>Section 4.07.</w:t>
      </w:r>
      <w:r w:rsidRPr="00C02187">
        <w:rPr>
          <w:snapToGrid/>
          <w:szCs w:val="24"/>
        </w:rPr>
        <w:tab/>
      </w:r>
      <w:r w:rsidRPr="00C02187">
        <w:t>Location.</w:t>
      </w:r>
      <w:r w:rsidRPr="00C02187">
        <w:tab/>
      </w:r>
      <w:r w:rsidRPr="00C02187">
        <w:fldChar w:fldCharType="begin"/>
      </w:r>
      <w:r w:rsidRPr="00C02187">
        <w:instrText xml:space="preserve"> PAGEREF _Toc346199616 \h </w:instrText>
      </w:r>
      <w:r w:rsidRPr="00C02187">
        <w:fldChar w:fldCharType="separate"/>
      </w:r>
      <w:r w:rsidR="000B4C39">
        <w:t>9</w:t>
      </w:r>
      <w:r w:rsidRPr="00C02187">
        <w:fldChar w:fldCharType="end"/>
      </w:r>
    </w:p>
    <w:p w14:paraId="0F9E3042" w14:textId="77777777" w:rsidR="00384BCD" w:rsidRPr="00C02187" w:rsidRDefault="00384BCD">
      <w:pPr>
        <w:pStyle w:val="TOC2"/>
        <w:rPr>
          <w:snapToGrid/>
          <w:szCs w:val="24"/>
        </w:rPr>
      </w:pPr>
      <w:r w:rsidRPr="00C02187">
        <w:t>Section 4.08.</w:t>
      </w:r>
      <w:r w:rsidRPr="00C02187">
        <w:rPr>
          <w:snapToGrid/>
          <w:szCs w:val="24"/>
        </w:rPr>
        <w:tab/>
      </w:r>
      <w:r w:rsidRPr="00C02187">
        <w:t>Maintenance.</w:t>
      </w:r>
      <w:r w:rsidRPr="00C02187">
        <w:tab/>
      </w:r>
      <w:r w:rsidRPr="00C02187">
        <w:fldChar w:fldCharType="begin"/>
      </w:r>
      <w:r w:rsidRPr="00C02187">
        <w:instrText xml:space="preserve"> PAGEREF _Toc346199617 \h </w:instrText>
      </w:r>
      <w:r w:rsidRPr="00C02187">
        <w:fldChar w:fldCharType="separate"/>
      </w:r>
      <w:r w:rsidR="000B4C39">
        <w:t>9</w:t>
      </w:r>
      <w:r w:rsidRPr="00C02187">
        <w:fldChar w:fldCharType="end"/>
      </w:r>
    </w:p>
    <w:p w14:paraId="42AE0B0D" w14:textId="77777777" w:rsidR="00384BCD" w:rsidRPr="00C02187" w:rsidRDefault="00384BCD">
      <w:pPr>
        <w:pStyle w:val="TOC2"/>
        <w:rPr>
          <w:snapToGrid/>
          <w:szCs w:val="24"/>
        </w:rPr>
      </w:pPr>
      <w:r w:rsidRPr="00C02187">
        <w:t>Section 4.09.</w:t>
      </w:r>
      <w:r w:rsidRPr="00C02187">
        <w:rPr>
          <w:snapToGrid/>
          <w:szCs w:val="24"/>
        </w:rPr>
        <w:tab/>
      </w:r>
      <w:r w:rsidRPr="00C02187">
        <w:t>Alterations.</w:t>
      </w:r>
      <w:r w:rsidRPr="00C02187">
        <w:tab/>
      </w:r>
      <w:r w:rsidRPr="00C02187">
        <w:fldChar w:fldCharType="begin"/>
      </w:r>
      <w:r w:rsidRPr="00C02187">
        <w:instrText xml:space="preserve"> PAGEREF _Toc346199618 \h </w:instrText>
      </w:r>
      <w:r w:rsidRPr="00C02187">
        <w:fldChar w:fldCharType="separate"/>
      </w:r>
      <w:r w:rsidR="000B4C39">
        <w:t>9</w:t>
      </w:r>
      <w:r w:rsidRPr="00C02187">
        <w:fldChar w:fldCharType="end"/>
      </w:r>
    </w:p>
    <w:p w14:paraId="29EAB89B" w14:textId="77777777" w:rsidR="00384BCD" w:rsidRPr="00C02187" w:rsidRDefault="00384BCD">
      <w:pPr>
        <w:pStyle w:val="TOC2"/>
        <w:rPr>
          <w:snapToGrid/>
          <w:szCs w:val="24"/>
        </w:rPr>
      </w:pPr>
      <w:r w:rsidRPr="00C02187">
        <w:t>Section 4.10.</w:t>
      </w:r>
      <w:r w:rsidRPr="00C02187">
        <w:rPr>
          <w:snapToGrid/>
          <w:szCs w:val="24"/>
        </w:rPr>
        <w:tab/>
      </w:r>
      <w:r w:rsidRPr="00C02187">
        <w:t>No Violations of Insurance and Warranty Requirements.</w:t>
      </w:r>
      <w:r w:rsidRPr="00C02187">
        <w:tab/>
      </w:r>
      <w:r w:rsidRPr="00C02187">
        <w:fldChar w:fldCharType="begin"/>
      </w:r>
      <w:r w:rsidRPr="00C02187">
        <w:instrText xml:space="preserve"> PAGEREF _Toc346199619 \h </w:instrText>
      </w:r>
      <w:r w:rsidRPr="00C02187">
        <w:fldChar w:fldCharType="separate"/>
      </w:r>
      <w:r w:rsidR="000B4C39">
        <w:t>9</w:t>
      </w:r>
      <w:r w:rsidRPr="00C02187">
        <w:fldChar w:fldCharType="end"/>
      </w:r>
    </w:p>
    <w:p w14:paraId="2CB8E5B5" w14:textId="77777777" w:rsidR="00384BCD" w:rsidRPr="00C02187" w:rsidRDefault="00384BCD">
      <w:pPr>
        <w:pStyle w:val="TOC2"/>
        <w:rPr>
          <w:snapToGrid/>
          <w:szCs w:val="24"/>
        </w:rPr>
      </w:pPr>
      <w:r w:rsidRPr="00C02187">
        <w:t>Section 4.11.</w:t>
      </w:r>
      <w:r w:rsidRPr="00C02187">
        <w:rPr>
          <w:snapToGrid/>
          <w:szCs w:val="24"/>
        </w:rPr>
        <w:tab/>
      </w:r>
      <w:r w:rsidRPr="00C02187">
        <w:t>Labels and Tags.</w:t>
      </w:r>
      <w:r w:rsidRPr="00C02187">
        <w:tab/>
      </w:r>
      <w:r w:rsidRPr="00C02187">
        <w:fldChar w:fldCharType="begin"/>
      </w:r>
      <w:r w:rsidRPr="00C02187">
        <w:instrText xml:space="preserve"> PAGEREF _Toc346199620 \h </w:instrText>
      </w:r>
      <w:r w:rsidRPr="00C02187">
        <w:fldChar w:fldCharType="separate"/>
      </w:r>
      <w:r w:rsidR="000B4C39">
        <w:t>9</w:t>
      </w:r>
      <w:r w:rsidRPr="00C02187">
        <w:fldChar w:fldCharType="end"/>
      </w:r>
    </w:p>
    <w:p w14:paraId="4C510A99" w14:textId="77777777" w:rsidR="00384BCD" w:rsidRPr="00C02187" w:rsidRDefault="00384BCD">
      <w:pPr>
        <w:pStyle w:val="TOC2"/>
        <w:rPr>
          <w:snapToGrid/>
          <w:szCs w:val="24"/>
        </w:rPr>
      </w:pPr>
      <w:r w:rsidRPr="00C02187">
        <w:t>Section 4.12.</w:t>
      </w:r>
      <w:r w:rsidRPr="00C02187">
        <w:rPr>
          <w:snapToGrid/>
          <w:szCs w:val="24"/>
        </w:rPr>
        <w:tab/>
      </w:r>
      <w:r w:rsidRPr="00C02187">
        <w:t>Survival.</w:t>
      </w:r>
      <w:r w:rsidRPr="00C02187">
        <w:tab/>
      </w:r>
      <w:r w:rsidRPr="00C02187">
        <w:fldChar w:fldCharType="begin"/>
      </w:r>
      <w:r w:rsidRPr="00C02187">
        <w:instrText xml:space="preserve"> PAGEREF _Toc346199621 \h </w:instrText>
      </w:r>
      <w:r w:rsidRPr="00C02187">
        <w:fldChar w:fldCharType="separate"/>
      </w:r>
      <w:r w:rsidR="000B4C39">
        <w:t>9</w:t>
      </w:r>
      <w:r w:rsidRPr="00C02187">
        <w:fldChar w:fldCharType="end"/>
      </w:r>
    </w:p>
    <w:p w14:paraId="5C10721D" w14:textId="77777777" w:rsidR="00384BCD" w:rsidRPr="00C02187" w:rsidRDefault="00384BCD">
      <w:pPr>
        <w:pStyle w:val="TOC1"/>
        <w:rPr>
          <w:szCs w:val="24"/>
        </w:rPr>
      </w:pPr>
      <w:r w:rsidRPr="00C02187">
        <w:t>ARTICLE 5</w:t>
      </w:r>
      <w:r w:rsidRPr="00C02187">
        <w:tab/>
        <w:t>THE FUNDING</w:t>
      </w:r>
      <w:r w:rsidRPr="00C02187">
        <w:tab/>
      </w:r>
      <w:r w:rsidRPr="00C02187">
        <w:fldChar w:fldCharType="begin"/>
      </w:r>
      <w:r w:rsidRPr="00C02187">
        <w:instrText xml:space="preserve"> PAGEREF _Toc346199622 \h </w:instrText>
      </w:r>
      <w:r w:rsidRPr="00C02187">
        <w:fldChar w:fldCharType="separate"/>
      </w:r>
      <w:r w:rsidR="000B4C39">
        <w:t>10</w:t>
      </w:r>
      <w:r w:rsidRPr="00C02187">
        <w:fldChar w:fldCharType="end"/>
      </w:r>
    </w:p>
    <w:p w14:paraId="7DF696E7" w14:textId="77777777" w:rsidR="00384BCD" w:rsidRPr="00C02187" w:rsidRDefault="00384BCD">
      <w:pPr>
        <w:pStyle w:val="TOC2"/>
        <w:rPr>
          <w:snapToGrid/>
          <w:szCs w:val="24"/>
        </w:rPr>
      </w:pPr>
      <w:r w:rsidRPr="00C02187">
        <w:t>Section 5.01.</w:t>
      </w:r>
      <w:r w:rsidRPr="00C02187">
        <w:rPr>
          <w:snapToGrid/>
          <w:szCs w:val="24"/>
        </w:rPr>
        <w:tab/>
      </w:r>
      <w:r w:rsidRPr="00C02187">
        <w:t>Agreement to Fund.</w:t>
      </w:r>
      <w:r w:rsidRPr="00C02187">
        <w:tab/>
      </w:r>
      <w:r w:rsidRPr="00C02187">
        <w:fldChar w:fldCharType="begin"/>
      </w:r>
      <w:r w:rsidRPr="00C02187">
        <w:instrText xml:space="preserve"> PAGEREF _Toc346199623 \h </w:instrText>
      </w:r>
      <w:r w:rsidRPr="00C02187">
        <w:fldChar w:fldCharType="separate"/>
      </w:r>
      <w:r w:rsidR="000B4C39">
        <w:t>10</w:t>
      </w:r>
      <w:r w:rsidRPr="00C02187">
        <w:fldChar w:fldCharType="end"/>
      </w:r>
    </w:p>
    <w:p w14:paraId="780809FC" w14:textId="77777777" w:rsidR="00384BCD" w:rsidRPr="00C02187" w:rsidRDefault="00384BCD">
      <w:pPr>
        <w:pStyle w:val="TOC2"/>
        <w:rPr>
          <w:snapToGrid/>
          <w:szCs w:val="24"/>
        </w:rPr>
      </w:pPr>
      <w:r w:rsidRPr="00C02187">
        <w:t>Section 5.02.</w:t>
      </w:r>
      <w:r w:rsidRPr="00C02187">
        <w:rPr>
          <w:snapToGrid/>
          <w:szCs w:val="24"/>
        </w:rPr>
        <w:tab/>
      </w:r>
      <w:r w:rsidRPr="00C02187">
        <w:t>Limitation on Amount of Funding.</w:t>
      </w:r>
      <w:r w:rsidRPr="00C02187">
        <w:tab/>
      </w:r>
      <w:r w:rsidRPr="00C02187">
        <w:fldChar w:fldCharType="begin"/>
      </w:r>
      <w:r w:rsidRPr="00C02187">
        <w:instrText xml:space="preserve"> PAGEREF _Toc346199624 \h </w:instrText>
      </w:r>
      <w:r w:rsidRPr="00C02187">
        <w:fldChar w:fldCharType="separate"/>
      </w:r>
      <w:r w:rsidR="000B4C39">
        <w:t>10</w:t>
      </w:r>
      <w:r w:rsidRPr="00C02187">
        <w:fldChar w:fldCharType="end"/>
      </w:r>
    </w:p>
    <w:p w14:paraId="6774024E" w14:textId="77777777" w:rsidR="00384BCD" w:rsidRPr="00C02187" w:rsidRDefault="00384BCD">
      <w:pPr>
        <w:pStyle w:val="TOC2"/>
        <w:rPr>
          <w:snapToGrid/>
          <w:szCs w:val="24"/>
        </w:rPr>
      </w:pPr>
      <w:r w:rsidRPr="00C02187">
        <w:t>Section 5.03.</w:t>
      </w:r>
      <w:r w:rsidRPr="00C02187">
        <w:rPr>
          <w:snapToGrid/>
          <w:szCs w:val="24"/>
        </w:rPr>
        <w:tab/>
      </w:r>
      <w:r w:rsidRPr="00C02187">
        <w:t>Project Budget.</w:t>
      </w:r>
      <w:r w:rsidRPr="00C02187">
        <w:tab/>
      </w:r>
      <w:r w:rsidRPr="00C02187">
        <w:fldChar w:fldCharType="begin"/>
      </w:r>
      <w:r w:rsidRPr="00C02187">
        <w:instrText xml:space="preserve"> PAGEREF _Toc346199625 \h </w:instrText>
      </w:r>
      <w:r w:rsidRPr="00C02187">
        <w:fldChar w:fldCharType="separate"/>
      </w:r>
      <w:r w:rsidR="000B4C39">
        <w:t>10</w:t>
      </w:r>
      <w:r w:rsidRPr="00C02187">
        <w:fldChar w:fldCharType="end"/>
      </w:r>
    </w:p>
    <w:p w14:paraId="68894A9E" w14:textId="77777777" w:rsidR="00384BCD" w:rsidRPr="00C02187" w:rsidRDefault="00384BCD">
      <w:pPr>
        <w:pStyle w:val="TOC2"/>
        <w:rPr>
          <w:snapToGrid/>
          <w:szCs w:val="24"/>
        </w:rPr>
      </w:pPr>
      <w:r w:rsidRPr="00C02187">
        <w:t>Section 5.04.</w:t>
      </w:r>
      <w:r w:rsidRPr="00C02187">
        <w:rPr>
          <w:snapToGrid/>
          <w:szCs w:val="24"/>
        </w:rPr>
        <w:tab/>
      </w:r>
      <w:r w:rsidRPr="00C02187">
        <w:t>Payments to the City.</w:t>
      </w:r>
      <w:r w:rsidRPr="00C02187">
        <w:tab/>
      </w:r>
      <w:r w:rsidRPr="00C02187">
        <w:fldChar w:fldCharType="begin"/>
      </w:r>
      <w:r w:rsidRPr="00C02187">
        <w:instrText xml:space="preserve"> PAGEREF _Toc346199626 \h </w:instrText>
      </w:r>
      <w:r w:rsidRPr="00C02187">
        <w:fldChar w:fldCharType="separate"/>
      </w:r>
      <w:r w:rsidR="000B4C39">
        <w:t>10</w:t>
      </w:r>
      <w:r w:rsidRPr="00C02187">
        <w:fldChar w:fldCharType="end"/>
      </w:r>
    </w:p>
    <w:p w14:paraId="760078E5" w14:textId="77777777" w:rsidR="00384BCD" w:rsidRPr="00C02187" w:rsidRDefault="00384BCD">
      <w:pPr>
        <w:pStyle w:val="TOC2"/>
        <w:rPr>
          <w:snapToGrid/>
          <w:szCs w:val="24"/>
        </w:rPr>
      </w:pPr>
      <w:r w:rsidRPr="00C02187">
        <w:t>Section 5.05.</w:t>
      </w:r>
      <w:r w:rsidRPr="00C02187">
        <w:rPr>
          <w:snapToGrid/>
          <w:szCs w:val="24"/>
        </w:rPr>
        <w:tab/>
      </w:r>
      <w:r w:rsidRPr="00C02187">
        <w:t>Repayment of the Funding.</w:t>
      </w:r>
      <w:r w:rsidRPr="00C02187">
        <w:tab/>
      </w:r>
      <w:r w:rsidRPr="00C02187">
        <w:fldChar w:fldCharType="begin"/>
      </w:r>
      <w:r w:rsidRPr="00C02187">
        <w:instrText xml:space="preserve"> PAGEREF _Toc346199627 \h </w:instrText>
      </w:r>
      <w:r w:rsidRPr="00C02187">
        <w:fldChar w:fldCharType="separate"/>
      </w:r>
      <w:r w:rsidR="000B4C39">
        <w:t>10</w:t>
      </w:r>
      <w:r w:rsidRPr="00C02187">
        <w:fldChar w:fldCharType="end"/>
      </w:r>
    </w:p>
    <w:p w14:paraId="0B2ADFCE" w14:textId="77777777" w:rsidR="00384BCD" w:rsidRPr="00C02187" w:rsidRDefault="00384BCD">
      <w:pPr>
        <w:pStyle w:val="TOC2"/>
        <w:rPr>
          <w:snapToGrid/>
          <w:szCs w:val="24"/>
        </w:rPr>
      </w:pPr>
      <w:r w:rsidRPr="00C02187">
        <w:t>Section 5.06.</w:t>
      </w:r>
      <w:r w:rsidRPr="00C02187">
        <w:rPr>
          <w:snapToGrid/>
          <w:szCs w:val="24"/>
        </w:rPr>
        <w:tab/>
      </w:r>
      <w:r w:rsidRPr="00C02187">
        <w:t>Survival.</w:t>
      </w:r>
      <w:r w:rsidRPr="00C02187">
        <w:tab/>
      </w:r>
      <w:r w:rsidRPr="00C02187">
        <w:fldChar w:fldCharType="begin"/>
      </w:r>
      <w:r w:rsidRPr="00C02187">
        <w:instrText xml:space="preserve"> PAGEREF _Toc346199628 \h </w:instrText>
      </w:r>
      <w:r w:rsidRPr="00C02187">
        <w:fldChar w:fldCharType="separate"/>
      </w:r>
      <w:r w:rsidR="000B4C39">
        <w:t>10</w:t>
      </w:r>
      <w:r w:rsidRPr="00C02187">
        <w:fldChar w:fldCharType="end"/>
      </w:r>
    </w:p>
    <w:p w14:paraId="06D8A9FF" w14:textId="77777777" w:rsidR="00384BCD" w:rsidRPr="00C02187" w:rsidRDefault="00384BCD">
      <w:pPr>
        <w:pStyle w:val="TOC1"/>
        <w:rPr>
          <w:szCs w:val="24"/>
        </w:rPr>
      </w:pPr>
      <w:r w:rsidRPr="00C02187">
        <w:t>ARTICLE 6</w:t>
      </w:r>
      <w:r w:rsidRPr="00C02187">
        <w:tab/>
        <w:t>DISBURSEMENT OF THE FUNDING</w:t>
      </w:r>
      <w:r w:rsidRPr="00C02187">
        <w:tab/>
      </w:r>
      <w:r w:rsidRPr="00C02187">
        <w:fldChar w:fldCharType="begin"/>
      </w:r>
      <w:r w:rsidRPr="00C02187">
        <w:instrText xml:space="preserve"> PAGEREF _Toc346199629 \h </w:instrText>
      </w:r>
      <w:r w:rsidRPr="00C02187">
        <w:fldChar w:fldCharType="separate"/>
      </w:r>
      <w:r w:rsidR="000B4C39">
        <w:t>11</w:t>
      </w:r>
      <w:r w:rsidRPr="00C02187">
        <w:fldChar w:fldCharType="end"/>
      </w:r>
    </w:p>
    <w:p w14:paraId="40FE4C0A" w14:textId="77777777" w:rsidR="00384BCD" w:rsidRPr="00C02187" w:rsidRDefault="00384BCD">
      <w:pPr>
        <w:pStyle w:val="TOC2"/>
        <w:rPr>
          <w:snapToGrid/>
          <w:szCs w:val="24"/>
        </w:rPr>
      </w:pPr>
      <w:r w:rsidRPr="00C02187">
        <w:t>Section 6.01.</w:t>
      </w:r>
      <w:r w:rsidRPr="00C02187">
        <w:rPr>
          <w:snapToGrid/>
          <w:szCs w:val="24"/>
        </w:rPr>
        <w:tab/>
      </w:r>
      <w:r w:rsidRPr="00C02187">
        <w:t>Disbursement of the Funding.</w:t>
      </w:r>
      <w:r w:rsidRPr="00C02187">
        <w:tab/>
      </w:r>
      <w:r w:rsidRPr="00C02187">
        <w:fldChar w:fldCharType="begin"/>
      </w:r>
      <w:r w:rsidRPr="00C02187">
        <w:instrText xml:space="preserve"> PAGEREF _Toc346199630 \h </w:instrText>
      </w:r>
      <w:r w:rsidRPr="00C02187">
        <w:fldChar w:fldCharType="separate"/>
      </w:r>
      <w:r w:rsidR="000B4C39">
        <w:t>11</w:t>
      </w:r>
      <w:r w:rsidRPr="00C02187">
        <w:fldChar w:fldCharType="end"/>
      </w:r>
    </w:p>
    <w:p w14:paraId="76B80282" w14:textId="77777777" w:rsidR="00384BCD" w:rsidRPr="00C02187" w:rsidRDefault="00384BCD">
      <w:pPr>
        <w:pStyle w:val="TOC2"/>
        <w:rPr>
          <w:snapToGrid/>
          <w:szCs w:val="24"/>
        </w:rPr>
      </w:pPr>
      <w:r w:rsidRPr="00C02187">
        <w:t>Section 6.02.</w:t>
      </w:r>
      <w:r w:rsidRPr="00C02187">
        <w:rPr>
          <w:snapToGrid/>
          <w:szCs w:val="24"/>
        </w:rPr>
        <w:tab/>
      </w:r>
      <w:r w:rsidRPr="00C02187">
        <w:t>Conditions Precedent to Disbursement of the Funding.</w:t>
      </w:r>
      <w:r w:rsidRPr="00C02187">
        <w:tab/>
      </w:r>
      <w:r w:rsidRPr="00C02187">
        <w:fldChar w:fldCharType="begin"/>
      </w:r>
      <w:r w:rsidRPr="00C02187">
        <w:instrText xml:space="preserve"> PAGEREF _Toc346199631 \h </w:instrText>
      </w:r>
      <w:r w:rsidRPr="00C02187">
        <w:fldChar w:fldCharType="separate"/>
      </w:r>
      <w:r w:rsidR="000B4C39">
        <w:t>11</w:t>
      </w:r>
      <w:r w:rsidRPr="00C02187">
        <w:fldChar w:fldCharType="end"/>
      </w:r>
    </w:p>
    <w:p w14:paraId="0C451E21" w14:textId="77777777" w:rsidR="00384BCD" w:rsidRPr="00C02187" w:rsidRDefault="00384BCD">
      <w:pPr>
        <w:pStyle w:val="TOC2"/>
        <w:rPr>
          <w:snapToGrid/>
          <w:szCs w:val="24"/>
        </w:rPr>
      </w:pPr>
      <w:r w:rsidRPr="00C02187">
        <w:t>Section 6.03.</w:t>
      </w:r>
      <w:r w:rsidRPr="00C02187">
        <w:rPr>
          <w:snapToGrid/>
          <w:szCs w:val="24"/>
        </w:rPr>
        <w:tab/>
      </w:r>
      <w:r w:rsidRPr="00C02187">
        <w:t>Supporting Documentation.</w:t>
      </w:r>
      <w:r w:rsidRPr="00C02187">
        <w:tab/>
      </w:r>
      <w:r w:rsidRPr="00C02187">
        <w:fldChar w:fldCharType="begin"/>
      </w:r>
      <w:r w:rsidRPr="00C02187">
        <w:instrText xml:space="preserve"> PAGEREF _Toc346199632 \h </w:instrText>
      </w:r>
      <w:r w:rsidRPr="00C02187">
        <w:fldChar w:fldCharType="separate"/>
      </w:r>
      <w:r w:rsidR="000B4C39">
        <w:t>12</w:t>
      </w:r>
      <w:r w:rsidRPr="00C02187">
        <w:fldChar w:fldCharType="end"/>
      </w:r>
    </w:p>
    <w:p w14:paraId="52A196DA" w14:textId="77777777" w:rsidR="00384BCD" w:rsidRPr="00C02187" w:rsidRDefault="00384BCD">
      <w:pPr>
        <w:pStyle w:val="TOC2"/>
        <w:rPr>
          <w:snapToGrid/>
          <w:szCs w:val="24"/>
        </w:rPr>
      </w:pPr>
      <w:r w:rsidRPr="00C02187">
        <w:t>Section 6.04.</w:t>
      </w:r>
      <w:r w:rsidRPr="00C02187">
        <w:rPr>
          <w:snapToGrid/>
          <w:szCs w:val="24"/>
        </w:rPr>
        <w:tab/>
      </w:r>
      <w:r w:rsidRPr="00C02187">
        <w:t>Deadlines for Submission of Reimbursement Request.</w:t>
      </w:r>
      <w:r w:rsidRPr="00C02187">
        <w:tab/>
      </w:r>
      <w:r w:rsidRPr="00C02187">
        <w:fldChar w:fldCharType="begin"/>
      </w:r>
      <w:r w:rsidRPr="00C02187">
        <w:instrText xml:space="preserve"> PAGEREF _Toc346199633 \h </w:instrText>
      </w:r>
      <w:r w:rsidRPr="00C02187">
        <w:fldChar w:fldCharType="separate"/>
      </w:r>
      <w:r w:rsidR="000B4C39">
        <w:t>12</w:t>
      </w:r>
      <w:r w:rsidRPr="00C02187">
        <w:fldChar w:fldCharType="end"/>
      </w:r>
    </w:p>
    <w:p w14:paraId="1C25123F" w14:textId="77777777" w:rsidR="00384BCD" w:rsidRPr="00C02187" w:rsidRDefault="00384BCD">
      <w:pPr>
        <w:pStyle w:val="TOC2"/>
        <w:rPr>
          <w:snapToGrid/>
          <w:szCs w:val="24"/>
        </w:rPr>
      </w:pPr>
      <w:r w:rsidRPr="00C02187">
        <w:t>Section 6.05.</w:t>
      </w:r>
      <w:r w:rsidRPr="00C02187">
        <w:rPr>
          <w:snapToGrid/>
          <w:szCs w:val="24"/>
        </w:rPr>
        <w:tab/>
      </w:r>
      <w:r w:rsidRPr="00C02187">
        <w:t>Limitation on Number of Reimbursement Request.</w:t>
      </w:r>
      <w:r w:rsidRPr="00C02187">
        <w:tab/>
      </w:r>
      <w:r w:rsidRPr="00C02187">
        <w:fldChar w:fldCharType="begin"/>
      </w:r>
      <w:r w:rsidRPr="00C02187">
        <w:instrText xml:space="preserve"> PAGEREF _Toc346199634 \h </w:instrText>
      </w:r>
      <w:r w:rsidRPr="00C02187">
        <w:fldChar w:fldCharType="separate"/>
      </w:r>
      <w:r w:rsidR="000B4C39">
        <w:t>12</w:t>
      </w:r>
      <w:r w:rsidRPr="00C02187">
        <w:fldChar w:fldCharType="end"/>
      </w:r>
    </w:p>
    <w:p w14:paraId="5539C7B0" w14:textId="77777777" w:rsidR="00384BCD" w:rsidRPr="00C02187" w:rsidRDefault="00384BCD">
      <w:pPr>
        <w:pStyle w:val="TOC2"/>
        <w:rPr>
          <w:snapToGrid/>
          <w:szCs w:val="24"/>
        </w:rPr>
      </w:pPr>
      <w:r w:rsidRPr="00C02187">
        <w:t>Section 6.06.</w:t>
      </w:r>
      <w:r w:rsidRPr="00C02187">
        <w:rPr>
          <w:snapToGrid/>
          <w:szCs w:val="24"/>
        </w:rPr>
        <w:tab/>
      </w:r>
      <w:r w:rsidRPr="00C02187">
        <w:t>Payment of Reimbursement Request.</w:t>
      </w:r>
      <w:r w:rsidRPr="00C02187">
        <w:tab/>
      </w:r>
      <w:r w:rsidRPr="00C02187">
        <w:fldChar w:fldCharType="begin"/>
      </w:r>
      <w:r w:rsidRPr="00C02187">
        <w:instrText xml:space="preserve"> PAGEREF _Toc346199635 \h </w:instrText>
      </w:r>
      <w:r w:rsidRPr="00C02187">
        <w:fldChar w:fldCharType="separate"/>
      </w:r>
      <w:r w:rsidR="000B4C39">
        <w:t>12</w:t>
      </w:r>
      <w:r w:rsidRPr="00C02187">
        <w:fldChar w:fldCharType="end"/>
      </w:r>
    </w:p>
    <w:p w14:paraId="24AE8BBF" w14:textId="77777777" w:rsidR="00384BCD" w:rsidRPr="00C02187" w:rsidRDefault="00384BCD">
      <w:pPr>
        <w:pStyle w:val="TOC2"/>
        <w:rPr>
          <w:snapToGrid/>
          <w:szCs w:val="24"/>
        </w:rPr>
      </w:pPr>
      <w:r w:rsidRPr="00C02187">
        <w:t>Section 6.07.</w:t>
      </w:r>
      <w:r w:rsidRPr="00C02187">
        <w:rPr>
          <w:snapToGrid/>
          <w:szCs w:val="24"/>
        </w:rPr>
        <w:tab/>
      </w:r>
      <w:r w:rsidRPr="00C02187">
        <w:t>Electronic Funds Transfer.</w:t>
      </w:r>
      <w:r w:rsidRPr="00C02187">
        <w:tab/>
      </w:r>
      <w:r w:rsidRPr="00C02187">
        <w:fldChar w:fldCharType="begin"/>
      </w:r>
      <w:r w:rsidRPr="00C02187">
        <w:instrText xml:space="preserve"> PAGEREF _Toc346199636 \h </w:instrText>
      </w:r>
      <w:r w:rsidRPr="00C02187">
        <w:fldChar w:fldCharType="separate"/>
      </w:r>
      <w:r w:rsidR="000B4C39">
        <w:t>13</w:t>
      </w:r>
      <w:r w:rsidRPr="00C02187">
        <w:fldChar w:fldCharType="end"/>
      </w:r>
    </w:p>
    <w:p w14:paraId="5733EBF0" w14:textId="77777777" w:rsidR="00384BCD" w:rsidRPr="00C02187" w:rsidRDefault="00384BCD">
      <w:pPr>
        <w:pStyle w:val="TOC2"/>
        <w:rPr>
          <w:snapToGrid/>
          <w:szCs w:val="24"/>
        </w:rPr>
      </w:pPr>
      <w:r w:rsidRPr="00C02187">
        <w:t>Section 6.08.</w:t>
      </w:r>
      <w:r w:rsidRPr="00C02187">
        <w:rPr>
          <w:snapToGrid/>
          <w:szCs w:val="24"/>
        </w:rPr>
        <w:tab/>
      </w:r>
      <w:r w:rsidRPr="00C02187">
        <w:t>Delivery of Reimbursement Request.</w:t>
      </w:r>
      <w:r w:rsidRPr="00C02187">
        <w:tab/>
      </w:r>
      <w:r w:rsidRPr="00C02187">
        <w:fldChar w:fldCharType="begin"/>
      </w:r>
      <w:r w:rsidRPr="00C02187">
        <w:instrText xml:space="preserve"> PAGEREF _Toc346199637 \h </w:instrText>
      </w:r>
      <w:r w:rsidRPr="00C02187">
        <w:fldChar w:fldCharType="separate"/>
      </w:r>
      <w:r w:rsidR="000B4C39">
        <w:t>13</w:t>
      </w:r>
      <w:r w:rsidRPr="00C02187">
        <w:fldChar w:fldCharType="end"/>
      </w:r>
    </w:p>
    <w:p w14:paraId="7DEF2FF3" w14:textId="77777777" w:rsidR="00384BCD" w:rsidRPr="00C02187" w:rsidRDefault="004A6CB7">
      <w:pPr>
        <w:pStyle w:val="TOC1"/>
        <w:rPr>
          <w:szCs w:val="24"/>
        </w:rPr>
      </w:pPr>
      <w:r>
        <w:br w:type="page"/>
      </w:r>
      <w:r w:rsidR="00384BCD" w:rsidRPr="00C02187">
        <w:lastRenderedPageBreak/>
        <w:t>ARTICLE 7</w:t>
      </w:r>
      <w:r w:rsidR="00384BCD" w:rsidRPr="00C02187">
        <w:tab/>
        <w:t>CERTAIN REPRESENTATIONS AND WARRANTIES</w:t>
      </w:r>
      <w:r>
        <w:br/>
      </w:r>
      <w:r w:rsidR="00384BCD" w:rsidRPr="00C02187">
        <w:t>OF FUNDING RECIPIENT</w:t>
      </w:r>
      <w:r w:rsidR="00384BCD" w:rsidRPr="00C02187">
        <w:tab/>
      </w:r>
      <w:r w:rsidR="00384BCD" w:rsidRPr="00C02187">
        <w:fldChar w:fldCharType="begin"/>
      </w:r>
      <w:r w:rsidR="00384BCD" w:rsidRPr="00C02187">
        <w:instrText xml:space="preserve"> PAGEREF _Toc346199638 \h </w:instrText>
      </w:r>
      <w:r w:rsidR="00384BCD" w:rsidRPr="00C02187">
        <w:fldChar w:fldCharType="separate"/>
      </w:r>
      <w:r w:rsidR="000B4C39">
        <w:t>13</w:t>
      </w:r>
      <w:r w:rsidR="00384BCD" w:rsidRPr="00C02187">
        <w:fldChar w:fldCharType="end"/>
      </w:r>
    </w:p>
    <w:p w14:paraId="5C0F6E58" w14:textId="77777777" w:rsidR="00384BCD" w:rsidRPr="00C02187" w:rsidRDefault="00384BCD">
      <w:pPr>
        <w:pStyle w:val="TOC2"/>
        <w:rPr>
          <w:snapToGrid/>
          <w:szCs w:val="24"/>
        </w:rPr>
      </w:pPr>
      <w:r w:rsidRPr="00C02187">
        <w:t>Section 7.01.</w:t>
      </w:r>
      <w:r w:rsidRPr="00C02187">
        <w:rPr>
          <w:snapToGrid/>
          <w:szCs w:val="24"/>
        </w:rPr>
        <w:tab/>
      </w:r>
      <w:r w:rsidRPr="00C02187">
        <w:t>Organization, Good Standing and Due Qualification.</w:t>
      </w:r>
      <w:r w:rsidRPr="00C02187">
        <w:tab/>
      </w:r>
      <w:r w:rsidRPr="00C02187">
        <w:fldChar w:fldCharType="begin"/>
      </w:r>
      <w:r w:rsidRPr="00C02187">
        <w:instrText xml:space="preserve"> PAGEREF _Toc346199639 \h </w:instrText>
      </w:r>
      <w:r w:rsidRPr="00C02187">
        <w:fldChar w:fldCharType="separate"/>
      </w:r>
      <w:r w:rsidR="000B4C39">
        <w:t>13</w:t>
      </w:r>
      <w:r w:rsidRPr="00C02187">
        <w:fldChar w:fldCharType="end"/>
      </w:r>
    </w:p>
    <w:p w14:paraId="5709038E" w14:textId="77777777" w:rsidR="00384BCD" w:rsidRPr="00C02187" w:rsidRDefault="00384BCD">
      <w:pPr>
        <w:pStyle w:val="TOC2"/>
        <w:rPr>
          <w:snapToGrid/>
          <w:szCs w:val="24"/>
        </w:rPr>
      </w:pPr>
      <w:r w:rsidRPr="00C02187">
        <w:t>Section 7.02.</w:t>
      </w:r>
      <w:r w:rsidRPr="00C02187">
        <w:rPr>
          <w:snapToGrid/>
          <w:szCs w:val="24"/>
        </w:rPr>
        <w:tab/>
      </w:r>
      <w:r w:rsidRPr="00C02187">
        <w:t>Corporate Power and Authority; Due Authorization.</w:t>
      </w:r>
      <w:r w:rsidRPr="00C02187">
        <w:tab/>
      </w:r>
      <w:r w:rsidRPr="00C02187">
        <w:fldChar w:fldCharType="begin"/>
      </w:r>
      <w:r w:rsidRPr="00C02187">
        <w:instrText xml:space="preserve"> PAGEREF _Toc346199640 \h </w:instrText>
      </w:r>
      <w:r w:rsidRPr="00C02187">
        <w:fldChar w:fldCharType="separate"/>
      </w:r>
      <w:r w:rsidR="000B4C39">
        <w:t>14</w:t>
      </w:r>
      <w:r w:rsidRPr="00C02187">
        <w:fldChar w:fldCharType="end"/>
      </w:r>
    </w:p>
    <w:p w14:paraId="0FDA3368" w14:textId="77777777" w:rsidR="00384BCD" w:rsidRPr="00C02187" w:rsidRDefault="00384BCD">
      <w:pPr>
        <w:pStyle w:val="TOC2"/>
        <w:rPr>
          <w:snapToGrid/>
          <w:szCs w:val="24"/>
        </w:rPr>
      </w:pPr>
      <w:r w:rsidRPr="00C02187">
        <w:t>Section 7.03.</w:t>
      </w:r>
      <w:r w:rsidRPr="00C02187">
        <w:rPr>
          <w:snapToGrid/>
          <w:szCs w:val="24"/>
        </w:rPr>
        <w:tab/>
      </w:r>
      <w:r w:rsidRPr="00C02187">
        <w:t>Legally Enforceable Agreements.</w:t>
      </w:r>
      <w:r w:rsidRPr="00C02187">
        <w:tab/>
      </w:r>
      <w:r w:rsidRPr="00C02187">
        <w:fldChar w:fldCharType="begin"/>
      </w:r>
      <w:r w:rsidRPr="00C02187">
        <w:instrText xml:space="preserve"> PAGEREF _Toc346199641 \h </w:instrText>
      </w:r>
      <w:r w:rsidRPr="00C02187">
        <w:fldChar w:fldCharType="separate"/>
      </w:r>
      <w:r w:rsidR="000B4C39">
        <w:t>14</w:t>
      </w:r>
      <w:r w:rsidRPr="00C02187">
        <w:fldChar w:fldCharType="end"/>
      </w:r>
    </w:p>
    <w:p w14:paraId="40F2E7EF" w14:textId="77777777" w:rsidR="00384BCD" w:rsidRPr="00C02187" w:rsidRDefault="00384BCD">
      <w:pPr>
        <w:pStyle w:val="TOC2"/>
        <w:rPr>
          <w:snapToGrid/>
          <w:szCs w:val="24"/>
        </w:rPr>
      </w:pPr>
      <w:r w:rsidRPr="00C02187">
        <w:t>Section 7.04.</w:t>
      </w:r>
      <w:r w:rsidRPr="00C02187">
        <w:rPr>
          <w:snapToGrid/>
          <w:szCs w:val="24"/>
        </w:rPr>
        <w:tab/>
      </w:r>
      <w:r w:rsidRPr="00C02187">
        <w:t>Litigation.</w:t>
      </w:r>
      <w:r w:rsidRPr="00C02187">
        <w:tab/>
      </w:r>
      <w:r w:rsidRPr="00C02187">
        <w:fldChar w:fldCharType="begin"/>
      </w:r>
      <w:r w:rsidRPr="00C02187">
        <w:instrText xml:space="preserve"> PAGEREF _Toc346199642 \h </w:instrText>
      </w:r>
      <w:r w:rsidRPr="00C02187">
        <w:fldChar w:fldCharType="separate"/>
      </w:r>
      <w:r w:rsidR="000B4C39">
        <w:t>14</w:t>
      </w:r>
      <w:r w:rsidRPr="00C02187">
        <w:fldChar w:fldCharType="end"/>
      </w:r>
    </w:p>
    <w:p w14:paraId="41B89CC8" w14:textId="77777777" w:rsidR="00384BCD" w:rsidRPr="00C02187" w:rsidRDefault="00384BCD">
      <w:pPr>
        <w:pStyle w:val="TOC2"/>
        <w:rPr>
          <w:snapToGrid/>
          <w:szCs w:val="24"/>
        </w:rPr>
      </w:pPr>
      <w:r w:rsidRPr="00C02187">
        <w:t>Section 7.05.</w:t>
      </w:r>
      <w:r w:rsidRPr="00C02187">
        <w:rPr>
          <w:snapToGrid/>
          <w:szCs w:val="24"/>
        </w:rPr>
        <w:tab/>
      </w:r>
      <w:r w:rsidRPr="00C02187">
        <w:t>Operation of Business.</w:t>
      </w:r>
      <w:r w:rsidRPr="00C02187">
        <w:tab/>
      </w:r>
      <w:r w:rsidRPr="00C02187">
        <w:fldChar w:fldCharType="begin"/>
      </w:r>
      <w:r w:rsidRPr="00C02187">
        <w:instrText xml:space="preserve"> PAGEREF _Toc346199643 \h </w:instrText>
      </w:r>
      <w:r w:rsidRPr="00C02187">
        <w:fldChar w:fldCharType="separate"/>
      </w:r>
      <w:r w:rsidR="000B4C39">
        <w:t>14</w:t>
      </w:r>
      <w:r w:rsidRPr="00C02187">
        <w:fldChar w:fldCharType="end"/>
      </w:r>
    </w:p>
    <w:p w14:paraId="62638024" w14:textId="77777777" w:rsidR="00384BCD" w:rsidRPr="00C02187" w:rsidRDefault="00384BCD">
      <w:pPr>
        <w:pStyle w:val="TOC2"/>
        <w:rPr>
          <w:snapToGrid/>
          <w:szCs w:val="24"/>
        </w:rPr>
      </w:pPr>
      <w:r w:rsidRPr="00C02187">
        <w:t>Section 7.06.</w:t>
      </w:r>
      <w:r w:rsidRPr="00C02187">
        <w:rPr>
          <w:snapToGrid/>
          <w:szCs w:val="24"/>
        </w:rPr>
        <w:tab/>
      </w:r>
      <w:r w:rsidRPr="00C02187">
        <w:rPr>
          <w:color w:val="000000"/>
        </w:rPr>
        <w:t>Integrity and Responsibility.</w:t>
      </w:r>
      <w:r w:rsidRPr="00C02187">
        <w:tab/>
      </w:r>
      <w:r w:rsidRPr="00C02187">
        <w:fldChar w:fldCharType="begin"/>
      </w:r>
      <w:r w:rsidRPr="00C02187">
        <w:instrText xml:space="preserve"> PAGEREF _Toc346199644 \h </w:instrText>
      </w:r>
      <w:r w:rsidRPr="00C02187">
        <w:fldChar w:fldCharType="separate"/>
      </w:r>
      <w:r w:rsidR="000B4C39">
        <w:t>14</w:t>
      </w:r>
      <w:r w:rsidRPr="00C02187">
        <w:fldChar w:fldCharType="end"/>
      </w:r>
    </w:p>
    <w:p w14:paraId="1E37DCF7" w14:textId="77777777" w:rsidR="00384BCD" w:rsidRPr="00C02187" w:rsidRDefault="00384BCD">
      <w:pPr>
        <w:pStyle w:val="TOC2"/>
        <w:rPr>
          <w:snapToGrid/>
          <w:szCs w:val="24"/>
        </w:rPr>
      </w:pPr>
      <w:r w:rsidRPr="00C02187">
        <w:t>Section 7.07.</w:t>
      </w:r>
      <w:r w:rsidRPr="00C02187">
        <w:rPr>
          <w:snapToGrid/>
          <w:szCs w:val="24"/>
        </w:rPr>
        <w:tab/>
      </w:r>
      <w:r w:rsidRPr="00C02187">
        <w:t>Taxes; Public Obligations.</w:t>
      </w:r>
      <w:r w:rsidRPr="00C02187">
        <w:tab/>
      </w:r>
      <w:r w:rsidRPr="00C02187">
        <w:fldChar w:fldCharType="begin"/>
      </w:r>
      <w:r w:rsidRPr="00C02187">
        <w:instrText xml:space="preserve"> PAGEREF _Toc346199645 \h </w:instrText>
      </w:r>
      <w:r w:rsidRPr="00C02187">
        <w:fldChar w:fldCharType="separate"/>
      </w:r>
      <w:r w:rsidR="000B4C39">
        <w:t>15</w:t>
      </w:r>
      <w:r w:rsidRPr="00C02187">
        <w:fldChar w:fldCharType="end"/>
      </w:r>
    </w:p>
    <w:p w14:paraId="6024BB2E" w14:textId="77777777" w:rsidR="00384BCD" w:rsidRPr="00C02187" w:rsidRDefault="00384BCD">
      <w:pPr>
        <w:pStyle w:val="TOC2"/>
        <w:rPr>
          <w:snapToGrid/>
          <w:szCs w:val="24"/>
        </w:rPr>
      </w:pPr>
      <w:r w:rsidRPr="00C02187">
        <w:t>Section 7.08.</w:t>
      </w:r>
      <w:r w:rsidRPr="00C02187">
        <w:rPr>
          <w:snapToGrid/>
          <w:szCs w:val="24"/>
        </w:rPr>
        <w:tab/>
      </w:r>
      <w:r w:rsidRPr="00C02187">
        <w:t>Funding is Not Compensation.</w:t>
      </w:r>
      <w:r w:rsidRPr="00C02187">
        <w:tab/>
      </w:r>
      <w:r w:rsidRPr="00C02187">
        <w:fldChar w:fldCharType="begin"/>
      </w:r>
      <w:r w:rsidRPr="00C02187">
        <w:instrText xml:space="preserve"> PAGEREF _Toc346199646 \h </w:instrText>
      </w:r>
      <w:r w:rsidRPr="00C02187">
        <w:fldChar w:fldCharType="separate"/>
      </w:r>
      <w:r w:rsidR="000B4C39">
        <w:t>15</w:t>
      </w:r>
      <w:r w:rsidRPr="00C02187">
        <w:fldChar w:fldCharType="end"/>
      </w:r>
    </w:p>
    <w:p w14:paraId="7C2DD08A" w14:textId="77777777" w:rsidR="00384BCD" w:rsidRPr="00C02187" w:rsidRDefault="00384BCD">
      <w:pPr>
        <w:pStyle w:val="TOC2"/>
        <w:rPr>
          <w:snapToGrid/>
          <w:szCs w:val="24"/>
        </w:rPr>
      </w:pPr>
      <w:r w:rsidRPr="00C02187">
        <w:t>Section 7.09.</w:t>
      </w:r>
      <w:r w:rsidRPr="00C02187">
        <w:rPr>
          <w:snapToGrid/>
          <w:szCs w:val="24"/>
        </w:rPr>
        <w:tab/>
      </w:r>
      <w:r w:rsidRPr="00C02187">
        <w:t>No Defaults.</w:t>
      </w:r>
      <w:r w:rsidRPr="00C02187">
        <w:tab/>
      </w:r>
      <w:r w:rsidRPr="00C02187">
        <w:fldChar w:fldCharType="begin"/>
      </w:r>
      <w:r w:rsidRPr="00C02187">
        <w:instrText xml:space="preserve"> PAGEREF _Toc346199647 \h </w:instrText>
      </w:r>
      <w:r w:rsidRPr="00C02187">
        <w:fldChar w:fldCharType="separate"/>
      </w:r>
      <w:r w:rsidR="000B4C39">
        <w:t>15</w:t>
      </w:r>
      <w:r w:rsidRPr="00C02187">
        <w:fldChar w:fldCharType="end"/>
      </w:r>
    </w:p>
    <w:p w14:paraId="04A62F81" w14:textId="77777777" w:rsidR="00384BCD" w:rsidRPr="00C02187" w:rsidRDefault="00384BCD">
      <w:pPr>
        <w:pStyle w:val="TOC2"/>
        <w:rPr>
          <w:snapToGrid/>
          <w:szCs w:val="24"/>
        </w:rPr>
      </w:pPr>
      <w:r w:rsidRPr="00C02187">
        <w:t>Section 7.10.</w:t>
      </w:r>
      <w:r w:rsidRPr="00C02187">
        <w:rPr>
          <w:snapToGrid/>
          <w:szCs w:val="24"/>
        </w:rPr>
        <w:tab/>
      </w:r>
      <w:r w:rsidRPr="00C02187">
        <w:t>Eligible Costs.</w:t>
      </w:r>
      <w:r w:rsidRPr="00C02187">
        <w:tab/>
      </w:r>
      <w:r w:rsidRPr="00C02187">
        <w:fldChar w:fldCharType="begin"/>
      </w:r>
      <w:r w:rsidRPr="00C02187">
        <w:instrText xml:space="preserve"> PAGEREF _Toc346199648 \h </w:instrText>
      </w:r>
      <w:r w:rsidRPr="00C02187">
        <w:fldChar w:fldCharType="separate"/>
      </w:r>
      <w:r w:rsidR="000B4C39">
        <w:t>15</w:t>
      </w:r>
      <w:r w:rsidRPr="00C02187">
        <w:fldChar w:fldCharType="end"/>
      </w:r>
    </w:p>
    <w:p w14:paraId="76791498" w14:textId="77777777" w:rsidR="00384BCD" w:rsidRPr="00C02187" w:rsidRDefault="00384BCD">
      <w:pPr>
        <w:pStyle w:val="TOC2"/>
        <w:rPr>
          <w:snapToGrid/>
          <w:szCs w:val="24"/>
        </w:rPr>
      </w:pPr>
      <w:r w:rsidRPr="00C02187">
        <w:t>Section 7.11.</w:t>
      </w:r>
      <w:r w:rsidRPr="00C02187">
        <w:rPr>
          <w:snapToGrid/>
          <w:szCs w:val="24"/>
        </w:rPr>
        <w:tab/>
      </w:r>
      <w:r w:rsidRPr="00C02187">
        <w:t>No Conflicting Liens.</w:t>
      </w:r>
      <w:r w:rsidRPr="00C02187">
        <w:tab/>
      </w:r>
      <w:r w:rsidRPr="00C02187">
        <w:fldChar w:fldCharType="begin"/>
      </w:r>
      <w:r w:rsidRPr="00C02187">
        <w:instrText xml:space="preserve"> PAGEREF _Toc346199649 \h </w:instrText>
      </w:r>
      <w:r w:rsidRPr="00C02187">
        <w:fldChar w:fldCharType="separate"/>
      </w:r>
      <w:r w:rsidR="000B4C39">
        <w:t>15</w:t>
      </w:r>
      <w:r w:rsidRPr="00C02187">
        <w:fldChar w:fldCharType="end"/>
      </w:r>
    </w:p>
    <w:p w14:paraId="1E17F5EB" w14:textId="77777777" w:rsidR="00384BCD" w:rsidRPr="00C02187" w:rsidRDefault="00384BCD">
      <w:pPr>
        <w:pStyle w:val="TOC2"/>
        <w:rPr>
          <w:snapToGrid/>
          <w:szCs w:val="24"/>
        </w:rPr>
      </w:pPr>
      <w:r w:rsidRPr="00C02187">
        <w:t>Section 7.12.</w:t>
      </w:r>
      <w:r w:rsidRPr="00C02187">
        <w:rPr>
          <w:snapToGrid/>
          <w:szCs w:val="24"/>
        </w:rPr>
        <w:tab/>
      </w:r>
      <w:r w:rsidRPr="00C02187">
        <w:t>Information Submitted to the City.</w:t>
      </w:r>
      <w:r w:rsidRPr="00C02187">
        <w:tab/>
      </w:r>
      <w:r w:rsidRPr="00C02187">
        <w:fldChar w:fldCharType="begin"/>
      </w:r>
      <w:r w:rsidRPr="00C02187">
        <w:instrText xml:space="preserve"> PAGEREF _Toc346199650 \h </w:instrText>
      </w:r>
      <w:r w:rsidRPr="00C02187">
        <w:fldChar w:fldCharType="separate"/>
      </w:r>
      <w:r w:rsidR="000B4C39">
        <w:t>15</w:t>
      </w:r>
      <w:r w:rsidRPr="00C02187">
        <w:fldChar w:fldCharType="end"/>
      </w:r>
    </w:p>
    <w:p w14:paraId="18420507" w14:textId="77777777" w:rsidR="00384BCD" w:rsidRPr="00C02187" w:rsidRDefault="00384BCD">
      <w:pPr>
        <w:pStyle w:val="TOC2"/>
        <w:rPr>
          <w:snapToGrid/>
          <w:szCs w:val="24"/>
        </w:rPr>
      </w:pPr>
      <w:r w:rsidRPr="00C02187">
        <w:t>Section 7.13.</w:t>
      </w:r>
      <w:r w:rsidRPr="00C02187">
        <w:rPr>
          <w:snapToGrid/>
          <w:szCs w:val="24"/>
        </w:rPr>
        <w:tab/>
      </w:r>
      <w:r w:rsidRPr="00C02187">
        <w:t>Procurement of Agreement.</w:t>
      </w:r>
      <w:r w:rsidRPr="00C02187">
        <w:tab/>
      </w:r>
      <w:r w:rsidRPr="00C02187">
        <w:fldChar w:fldCharType="begin"/>
      </w:r>
      <w:r w:rsidRPr="00C02187">
        <w:instrText xml:space="preserve"> PAGEREF _Toc346199651 \h </w:instrText>
      </w:r>
      <w:r w:rsidRPr="00C02187">
        <w:fldChar w:fldCharType="separate"/>
      </w:r>
      <w:r w:rsidR="000B4C39">
        <w:t>15</w:t>
      </w:r>
      <w:r w:rsidRPr="00C02187">
        <w:fldChar w:fldCharType="end"/>
      </w:r>
    </w:p>
    <w:p w14:paraId="37C78A0D" w14:textId="77777777" w:rsidR="00384BCD" w:rsidRPr="00C02187" w:rsidRDefault="00384BCD">
      <w:pPr>
        <w:pStyle w:val="TOC2"/>
        <w:rPr>
          <w:snapToGrid/>
          <w:szCs w:val="24"/>
        </w:rPr>
      </w:pPr>
      <w:r w:rsidRPr="00C02187">
        <w:t>Section 7.14.</w:t>
      </w:r>
      <w:r w:rsidRPr="00C02187">
        <w:rPr>
          <w:snapToGrid/>
          <w:szCs w:val="24"/>
        </w:rPr>
        <w:tab/>
      </w:r>
      <w:r w:rsidRPr="00C02187">
        <w:t>No Representations by the City.</w:t>
      </w:r>
      <w:r w:rsidRPr="00C02187">
        <w:tab/>
      </w:r>
      <w:r w:rsidRPr="00C02187">
        <w:fldChar w:fldCharType="begin"/>
      </w:r>
      <w:r w:rsidRPr="00C02187">
        <w:instrText xml:space="preserve"> PAGEREF _Toc346199652 \h </w:instrText>
      </w:r>
      <w:r w:rsidRPr="00C02187">
        <w:fldChar w:fldCharType="separate"/>
      </w:r>
      <w:r w:rsidR="000B4C39">
        <w:t>16</w:t>
      </w:r>
      <w:r w:rsidRPr="00C02187">
        <w:fldChar w:fldCharType="end"/>
      </w:r>
    </w:p>
    <w:p w14:paraId="7D07EA83" w14:textId="77777777" w:rsidR="00384BCD" w:rsidRPr="00C02187" w:rsidRDefault="00384BCD">
      <w:pPr>
        <w:pStyle w:val="TOC2"/>
        <w:rPr>
          <w:snapToGrid/>
          <w:szCs w:val="24"/>
        </w:rPr>
      </w:pPr>
      <w:r w:rsidRPr="00C02187">
        <w:t>Section 7.15.</w:t>
      </w:r>
      <w:r w:rsidRPr="00C02187">
        <w:rPr>
          <w:snapToGrid/>
          <w:szCs w:val="24"/>
        </w:rPr>
        <w:tab/>
      </w:r>
      <w:r w:rsidRPr="00C02187">
        <w:t>Reimbursement Request Renew</w:t>
      </w:r>
      <w:r w:rsidR="00D143E5">
        <w:t>s</w:t>
      </w:r>
      <w:r w:rsidRPr="00C02187">
        <w:t xml:space="preserve"> Representations and Warranties.</w:t>
      </w:r>
      <w:r w:rsidRPr="00C02187">
        <w:tab/>
      </w:r>
      <w:r w:rsidRPr="00C02187">
        <w:fldChar w:fldCharType="begin"/>
      </w:r>
      <w:r w:rsidRPr="00C02187">
        <w:instrText xml:space="preserve"> PAGEREF _Toc346199653 \h </w:instrText>
      </w:r>
      <w:r w:rsidRPr="00C02187">
        <w:fldChar w:fldCharType="separate"/>
      </w:r>
      <w:r w:rsidR="000B4C39">
        <w:t>16</w:t>
      </w:r>
      <w:r w:rsidRPr="00C02187">
        <w:fldChar w:fldCharType="end"/>
      </w:r>
    </w:p>
    <w:p w14:paraId="33BCA2F8" w14:textId="77777777" w:rsidR="00384BCD" w:rsidRPr="00C02187" w:rsidRDefault="00384BCD">
      <w:pPr>
        <w:pStyle w:val="TOC1"/>
        <w:rPr>
          <w:szCs w:val="24"/>
        </w:rPr>
      </w:pPr>
      <w:r w:rsidRPr="00C02187">
        <w:t>ARTICLE 8</w:t>
      </w:r>
      <w:r w:rsidRPr="00C02187">
        <w:tab/>
        <w:t>CERTAIN ADDITIONAL COVENANTS</w:t>
      </w:r>
      <w:r w:rsidRPr="00C02187">
        <w:tab/>
      </w:r>
      <w:r w:rsidRPr="00C02187">
        <w:fldChar w:fldCharType="begin"/>
      </w:r>
      <w:r w:rsidRPr="00C02187">
        <w:instrText xml:space="preserve"> PAGEREF _Toc346199654 \h </w:instrText>
      </w:r>
      <w:r w:rsidRPr="00C02187">
        <w:fldChar w:fldCharType="separate"/>
      </w:r>
      <w:r w:rsidR="000B4C39">
        <w:t>16</w:t>
      </w:r>
      <w:r w:rsidRPr="00C02187">
        <w:fldChar w:fldCharType="end"/>
      </w:r>
    </w:p>
    <w:p w14:paraId="66C4D5D7" w14:textId="77777777" w:rsidR="00384BCD" w:rsidRPr="00C02187" w:rsidRDefault="00384BCD">
      <w:pPr>
        <w:pStyle w:val="TOC2"/>
        <w:rPr>
          <w:snapToGrid/>
          <w:szCs w:val="24"/>
        </w:rPr>
      </w:pPr>
      <w:r w:rsidRPr="00C02187">
        <w:t>Section 8.01.</w:t>
      </w:r>
      <w:r w:rsidRPr="00C02187">
        <w:rPr>
          <w:snapToGrid/>
          <w:szCs w:val="24"/>
        </w:rPr>
        <w:tab/>
      </w:r>
      <w:r w:rsidRPr="00C02187">
        <w:t>Legal Requirements.</w:t>
      </w:r>
      <w:r w:rsidRPr="00C02187">
        <w:tab/>
      </w:r>
      <w:r w:rsidRPr="00C02187">
        <w:fldChar w:fldCharType="begin"/>
      </w:r>
      <w:r w:rsidRPr="00C02187">
        <w:instrText xml:space="preserve"> PAGEREF _Toc346199655 \h </w:instrText>
      </w:r>
      <w:r w:rsidRPr="00C02187">
        <w:fldChar w:fldCharType="separate"/>
      </w:r>
      <w:r w:rsidR="000B4C39">
        <w:t>16</w:t>
      </w:r>
      <w:r w:rsidRPr="00C02187">
        <w:fldChar w:fldCharType="end"/>
      </w:r>
    </w:p>
    <w:p w14:paraId="284C7977" w14:textId="77777777" w:rsidR="00384BCD" w:rsidRPr="00C02187" w:rsidRDefault="00384BCD">
      <w:pPr>
        <w:pStyle w:val="TOC2"/>
        <w:rPr>
          <w:snapToGrid/>
          <w:szCs w:val="24"/>
        </w:rPr>
      </w:pPr>
      <w:r w:rsidRPr="00C02187">
        <w:t>Section 8.02.</w:t>
      </w:r>
      <w:r w:rsidRPr="00C02187">
        <w:rPr>
          <w:snapToGrid/>
          <w:szCs w:val="24"/>
        </w:rPr>
        <w:tab/>
      </w:r>
      <w:r w:rsidRPr="00C02187">
        <w:t>Maintenance of Existence.</w:t>
      </w:r>
      <w:r w:rsidRPr="00C02187">
        <w:tab/>
      </w:r>
      <w:r w:rsidRPr="00C02187">
        <w:fldChar w:fldCharType="begin"/>
      </w:r>
      <w:r w:rsidRPr="00C02187">
        <w:instrText xml:space="preserve"> PAGEREF _Toc346199656 \h </w:instrText>
      </w:r>
      <w:r w:rsidRPr="00C02187">
        <w:fldChar w:fldCharType="separate"/>
      </w:r>
      <w:r w:rsidR="000B4C39">
        <w:t>16</w:t>
      </w:r>
      <w:r w:rsidRPr="00C02187">
        <w:fldChar w:fldCharType="end"/>
      </w:r>
    </w:p>
    <w:p w14:paraId="18DC9456" w14:textId="77777777" w:rsidR="00384BCD" w:rsidRPr="00C02187" w:rsidRDefault="00384BCD">
      <w:pPr>
        <w:pStyle w:val="TOC2"/>
        <w:rPr>
          <w:snapToGrid/>
          <w:szCs w:val="24"/>
        </w:rPr>
      </w:pPr>
      <w:r w:rsidRPr="00C02187">
        <w:t>Section 8.03.</w:t>
      </w:r>
      <w:r w:rsidRPr="00C02187">
        <w:rPr>
          <w:snapToGrid/>
          <w:szCs w:val="24"/>
        </w:rPr>
        <w:tab/>
      </w:r>
      <w:r w:rsidRPr="00C02187">
        <w:t>Maintenance of and Compliance with Insurance Requirements.</w:t>
      </w:r>
      <w:r w:rsidRPr="00C02187">
        <w:tab/>
      </w:r>
      <w:r w:rsidRPr="00C02187">
        <w:fldChar w:fldCharType="begin"/>
      </w:r>
      <w:r w:rsidRPr="00C02187">
        <w:instrText xml:space="preserve"> PAGEREF _Toc346199657 \h </w:instrText>
      </w:r>
      <w:r w:rsidRPr="00C02187">
        <w:fldChar w:fldCharType="separate"/>
      </w:r>
      <w:r w:rsidR="000B4C39">
        <w:t>16</w:t>
      </w:r>
      <w:r w:rsidRPr="00C02187">
        <w:fldChar w:fldCharType="end"/>
      </w:r>
    </w:p>
    <w:p w14:paraId="6133735E" w14:textId="77777777" w:rsidR="00384BCD" w:rsidRPr="00C02187" w:rsidRDefault="00384BCD">
      <w:pPr>
        <w:pStyle w:val="TOC2"/>
        <w:rPr>
          <w:snapToGrid/>
          <w:szCs w:val="24"/>
        </w:rPr>
      </w:pPr>
      <w:r w:rsidRPr="00C02187">
        <w:t>Section 8.04.</w:t>
      </w:r>
      <w:r w:rsidRPr="00C02187">
        <w:rPr>
          <w:snapToGrid/>
          <w:szCs w:val="24"/>
        </w:rPr>
        <w:tab/>
      </w:r>
      <w:r w:rsidRPr="00C02187">
        <w:t>Assignment.</w:t>
      </w:r>
      <w:r w:rsidRPr="00C02187">
        <w:tab/>
      </w:r>
      <w:r w:rsidRPr="00C02187">
        <w:fldChar w:fldCharType="begin"/>
      </w:r>
      <w:r w:rsidRPr="00C02187">
        <w:instrText xml:space="preserve"> PAGEREF _Toc346199658 \h </w:instrText>
      </w:r>
      <w:r w:rsidRPr="00C02187">
        <w:fldChar w:fldCharType="separate"/>
      </w:r>
      <w:r w:rsidR="000B4C39">
        <w:t>16</w:t>
      </w:r>
      <w:r w:rsidRPr="00C02187">
        <w:fldChar w:fldCharType="end"/>
      </w:r>
    </w:p>
    <w:p w14:paraId="0DDDCBF9" w14:textId="77777777" w:rsidR="00384BCD" w:rsidRPr="00C02187" w:rsidRDefault="00384BCD">
      <w:pPr>
        <w:pStyle w:val="TOC2"/>
        <w:rPr>
          <w:snapToGrid/>
          <w:szCs w:val="24"/>
        </w:rPr>
      </w:pPr>
      <w:r w:rsidRPr="00C02187">
        <w:t>Section 8.05.</w:t>
      </w:r>
      <w:r w:rsidRPr="00C02187">
        <w:rPr>
          <w:snapToGrid/>
          <w:szCs w:val="24"/>
        </w:rPr>
        <w:tab/>
      </w:r>
      <w:r w:rsidRPr="00C02187">
        <w:t>No Conflicting Liens.</w:t>
      </w:r>
      <w:r w:rsidRPr="00C02187">
        <w:tab/>
      </w:r>
      <w:r w:rsidRPr="00C02187">
        <w:fldChar w:fldCharType="begin"/>
      </w:r>
      <w:r w:rsidRPr="00C02187">
        <w:instrText xml:space="preserve"> PAGEREF _Toc346199659 \h </w:instrText>
      </w:r>
      <w:r w:rsidRPr="00C02187">
        <w:fldChar w:fldCharType="separate"/>
      </w:r>
      <w:r w:rsidR="000B4C39">
        <w:t>16</w:t>
      </w:r>
      <w:r w:rsidRPr="00C02187">
        <w:fldChar w:fldCharType="end"/>
      </w:r>
    </w:p>
    <w:p w14:paraId="10E6B560" w14:textId="77777777" w:rsidR="00384BCD" w:rsidRPr="00C02187" w:rsidRDefault="00384BCD">
      <w:pPr>
        <w:pStyle w:val="TOC2"/>
        <w:rPr>
          <w:snapToGrid/>
          <w:szCs w:val="24"/>
        </w:rPr>
      </w:pPr>
      <w:r w:rsidRPr="00C02187">
        <w:t>Section 8.06.</w:t>
      </w:r>
      <w:r w:rsidRPr="00C02187">
        <w:rPr>
          <w:snapToGrid/>
          <w:szCs w:val="24"/>
        </w:rPr>
        <w:tab/>
      </w:r>
      <w:r w:rsidRPr="00C02187">
        <w:t>Evidence of Title.</w:t>
      </w:r>
      <w:r w:rsidRPr="00C02187">
        <w:tab/>
      </w:r>
      <w:r w:rsidRPr="00C02187">
        <w:fldChar w:fldCharType="begin"/>
      </w:r>
      <w:r w:rsidRPr="00C02187">
        <w:instrText xml:space="preserve"> PAGEREF _Toc346199660 \h </w:instrText>
      </w:r>
      <w:r w:rsidRPr="00C02187">
        <w:fldChar w:fldCharType="separate"/>
      </w:r>
      <w:r w:rsidR="000B4C39">
        <w:t>17</w:t>
      </w:r>
      <w:r w:rsidRPr="00C02187">
        <w:fldChar w:fldCharType="end"/>
      </w:r>
    </w:p>
    <w:p w14:paraId="7DC8D3E7" w14:textId="77777777" w:rsidR="00384BCD" w:rsidRPr="00C02187" w:rsidRDefault="00384BCD">
      <w:pPr>
        <w:pStyle w:val="TOC2"/>
        <w:rPr>
          <w:snapToGrid/>
          <w:szCs w:val="24"/>
        </w:rPr>
      </w:pPr>
      <w:r w:rsidRPr="00C02187">
        <w:t>Section 8.07.</w:t>
      </w:r>
      <w:r w:rsidRPr="00C02187">
        <w:rPr>
          <w:snapToGrid/>
          <w:szCs w:val="24"/>
        </w:rPr>
        <w:tab/>
      </w:r>
      <w:r w:rsidRPr="00C02187">
        <w:t>Conflict of Interests.</w:t>
      </w:r>
      <w:r w:rsidRPr="00C02187">
        <w:tab/>
      </w:r>
      <w:r w:rsidRPr="00C02187">
        <w:fldChar w:fldCharType="begin"/>
      </w:r>
      <w:r w:rsidRPr="00C02187">
        <w:instrText xml:space="preserve"> PAGEREF _Toc346199661 \h </w:instrText>
      </w:r>
      <w:r w:rsidRPr="00C02187">
        <w:fldChar w:fldCharType="separate"/>
      </w:r>
      <w:r w:rsidR="000B4C39">
        <w:t>17</w:t>
      </w:r>
      <w:r w:rsidRPr="00C02187">
        <w:fldChar w:fldCharType="end"/>
      </w:r>
    </w:p>
    <w:p w14:paraId="1C762F52" w14:textId="77777777" w:rsidR="00384BCD" w:rsidRPr="00C02187" w:rsidRDefault="00384BCD">
      <w:pPr>
        <w:pStyle w:val="TOC2"/>
        <w:rPr>
          <w:snapToGrid/>
          <w:szCs w:val="24"/>
        </w:rPr>
      </w:pPr>
      <w:r w:rsidRPr="00C02187">
        <w:t>Section 8.08.</w:t>
      </w:r>
      <w:r w:rsidRPr="00C02187">
        <w:rPr>
          <w:snapToGrid/>
          <w:szCs w:val="24"/>
        </w:rPr>
        <w:tab/>
      </w:r>
      <w:r w:rsidRPr="00C02187">
        <w:t>Notice of Material Adverse Change.</w:t>
      </w:r>
      <w:r w:rsidRPr="00C02187">
        <w:tab/>
      </w:r>
      <w:r w:rsidRPr="00C02187">
        <w:fldChar w:fldCharType="begin"/>
      </w:r>
      <w:r w:rsidRPr="00C02187">
        <w:instrText xml:space="preserve"> PAGEREF _Toc346199662 \h </w:instrText>
      </w:r>
      <w:r w:rsidRPr="00C02187">
        <w:fldChar w:fldCharType="separate"/>
      </w:r>
      <w:r w:rsidR="000B4C39">
        <w:t>17</w:t>
      </w:r>
      <w:r w:rsidRPr="00C02187">
        <w:fldChar w:fldCharType="end"/>
      </w:r>
    </w:p>
    <w:p w14:paraId="7D020D90" w14:textId="77777777" w:rsidR="00384BCD" w:rsidRPr="00C02187" w:rsidRDefault="00384BCD">
      <w:pPr>
        <w:pStyle w:val="TOC2"/>
        <w:rPr>
          <w:snapToGrid/>
          <w:szCs w:val="24"/>
        </w:rPr>
      </w:pPr>
      <w:r w:rsidRPr="00C02187">
        <w:t>Section 8.09.</w:t>
      </w:r>
      <w:r w:rsidRPr="00C02187">
        <w:rPr>
          <w:snapToGrid/>
          <w:szCs w:val="24"/>
        </w:rPr>
        <w:tab/>
      </w:r>
      <w:r w:rsidRPr="00C02187">
        <w:t>No Discrimination.</w:t>
      </w:r>
      <w:r w:rsidRPr="00C02187">
        <w:tab/>
      </w:r>
      <w:r w:rsidRPr="00C02187">
        <w:fldChar w:fldCharType="begin"/>
      </w:r>
      <w:r w:rsidRPr="00C02187">
        <w:instrText xml:space="preserve"> PAGEREF _Toc346199663 \h </w:instrText>
      </w:r>
      <w:r w:rsidRPr="00C02187">
        <w:fldChar w:fldCharType="separate"/>
      </w:r>
      <w:r w:rsidR="000B4C39">
        <w:t>17</w:t>
      </w:r>
      <w:r w:rsidRPr="00C02187">
        <w:fldChar w:fldCharType="end"/>
      </w:r>
    </w:p>
    <w:p w14:paraId="52CF5708" w14:textId="77777777" w:rsidR="00384BCD" w:rsidRPr="00C02187" w:rsidRDefault="00384BCD">
      <w:pPr>
        <w:pStyle w:val="TOC2"/>
        <w:rPr>
          <w:snapToGrid/>
          <w:szCs w:val="24"/>
        </w:rPr>
      </w:pPr>
      <w:r w:rsidRPr="00C02187">
        <w:t>Section 8.10.</w:t>
      </w:r>
      <w:r w:rsidRPr="00C02187">
        <w:rPr>
          <w:snapToGrid/>
          <w:szCs w:val="24"/>
        </w:rPr>
        <w:tab/>
      </w:r>
      <w:r w:rsidRPr="00C02187">
        <w:t>Equal Opportunity and Affirmative Action.</w:t>
      </w:r>
      <w:r w:rsidRPr="00C02187">
        <w:tab/>
      </w:r>
      <w:r w:rsidRPr="00C02187">
        <w:fldChar w:fldCharType="begin"/>
      </w:r>
      <w:r w:rsidRPr="00C02187">
        <w:instrText xml:space="preserve"> PAGEREF _Toc346199664 \h </w:instrText>
      </w:r>
      <w:r w:rsidRPr="00C02187">
        <w:fldChar w:fldCharType="separate"/>
      </w:r>
      <w:r w:rsidR="000B4C39">
        <w:t>17</w:t>
      </w:r>
      <w:r w:rsidRPr="00C02187">
        <w:fldChar w:fldCharType="end"/>
      </w:r>
    </w:p>
    <w:p w14:paraId="774AA259" w14:textId="77777777" w:rsidR="00384BCD" w:rsidRPr="00C02187" w:rsidRDefault="00384BCD">
      <w:pPr>
        <w:pStyle w:val="TOC2"/>
        <w:rPr>
          <w:snapToGrid/>
          <w:szCs w:val="24"/>
        </w:rPr>
      </w:pPr>
      <w:r w:rsidRPr="00C02187">
        <w:t>Section 8.11.</w:t>
      </w:r>
      <w:r w:rsidRPr="00C02187">
        <w:rPr>
          <w:snapToGrid/>
          <w:szCs w:val="24"/>
        </w:rPr>
        <w:tab/>
      </w:r>
      <w:r w:rsidRPr="00C02187">
        <w:t>Emergency Contraception.</w:t>
      </w:r>
      <w:r w:rsidRPr="00C02187">
        <w:tab/>
      </w:r>
      <w:r w:rsidRPr="00C02187">
        <w:fldChar w:fldCharType="begin"/>
      </w:r>
      <w:r w:rsidRPr="00C02187">
        <w:instrText xml:space="preserve"> PAGEREF _Toc346199665 \h </w:instrText>
      </w:r>
      <w:r w:rsidRPr="00C02187">
        <w:fldChar w:fldCharType="separate"/>
      </w:r>
      <w:r w:rsidR="000B4C39">
        <w:t>17</w:t>
      </w:r>
      <w:r w:rsidRPr="00C02187">
        <w:fldChar w:fldCharType="end"/>
      </w:r>
    </w:p>
    <w:p w14:paraId="05432560" w14:textId="77777777" w:rsidR="00384BCD" w:rsidRPr="00C02187" w:rsidRDefault="00384BCD">
      <w:pPr>
        <w:pStyle w:val="TOC1"/>
        <w:rPr>
          <w:szCs w:val="24"/>
        </w:rPr>
      </w:pPr>
      <w:r w:rsidRPr="00C02187">
        <w:t>ARTICLE 9</w:t>
      </w:r>
      <w:r w:rsidRPr="00C02187">
        <w:tab/>
        <w:t>LIMITATION ON LIABILITY; RELEASE</w:t>
      </w:r>
      <w:r w:rsidRPr="00C02187">
        <w:tab/>
      </w:r>
      <w:r w:rsidRPr="00C02187">
        <w:fldChar w:fldCharType="begin"/>
      </w:r>
      <w:r w:rsidRPr="00C02187">
        <w:instrText xml:space="preserve"> PAGEREF _Toc346199666 \h </w:instrText>
      </w:r>
      <w:r w:rsidRPr="00C02187">
        <w:fldChar w:fldCharType="separate"/>
      </w:r>
      <w:r w:rsidR="000B4C39">
        <w:t>17</w:t>
      </w:r>
      <w:r w:rsidRPr="00C02187">
        <w:fldChar w:fldCharType="end"/>
      </w:r>
    </w:p>
    <w:p w14:paraId="7BFD7CDC" w14:textId="77777777" w:rsidR="00384BCD" w:rsidRPr="00C02187" w:rsidRDefault="00384BCD">
      <w:pPr>
        <w:pStyle w:val="TOC2"/>
        <w:rPr>
          <w:snapToGrid/>
          <w:szCs w:val="24"/>
        </w:rPr>
      </w:pPr>
      <w:r w:rsidRPr="00C02187">
        <w:t>Section 9.01.</w:t>
      </w:r>
      <w:r w:rsidRPr="00C02187">
        <w:rPr>
          <w:snapToGrid/>
          <w:szCs w:val="24"/>
        </w:rPr>
        <w:tab/>
      </w:r>
      <w:r w:rsidRPr="00C02187">
        <w:t>No Personal Liability.</w:t>
      </w:r>
      <w:r w:rsidRPr="00C02187">
        <w:tab/>
      </w:r>
      <w:r w:rsidRPr="00C02187">
        <w:fldChar w:fldCharType="begin"/>
      </w:r>
      <w:r w:rsidRPr="00C02187">
        <w:instrText xml:space="preserve"> PAGEREF _Toc346199667 \h </w:instrText>
      </w:r>
      <w:r w:rsidRPr="00C02187">
        <w:fldChar w:fldCharType="separate"/>
      </w:r>
      <w:r w:rsidR="000B4C39">
        <w:t>17</w:t>
      </w:r>
      <w:r w:rsidRPr="00C02187">
        <w:fldChar w:fldCharType="end"/>
      </w:r>
    </w:p>
    <w:p w14:paraId="46ABEB79" w14:textId="77777777" w:rsidR="00384BCD" w:rsidRPr="00C02187" w:rsidRDefault="00384BCD">
      <w:pPr>
        <w:pStyle w:val="TOC2"/>
        <w:rPr>
          <w:snapToGrid/>
          <w:szCs w:val="24"/>
        </w:rPr>
      </w:pPr>
      <w:r w:rsidRPr="00C02187">
        <w:t>Section 9.02.</w:t>
      </w:r>
      <w:r w:rsidRPr="00C02187">
        <w:rPr>
          <w:snapToGrid/>
          <w:szCs w:val="24"/>
        </w:rPr>
        <w:tab/>
      </w:r>
      <w:r w:rsidRPr="00C02187">
        <w:t>Release.</w:t>
      </w:r>
      <w:r w:rsidRPr="00C02187">
        <w:tab/>
      </w:r>
      <w:r w:rsidRPr="00C02187">
        <w:fldChar w:fldCharType="begin"/>
      </w:r>
      <w:r w:rsidRPr="00C02187">
        <w:instrText xml:space="preserve"> PAGEREF _Toc346199668 \h </w:instrText>
      </w:r>
      <w:r w:rsidRPr="00C02187">
        <w:fldChar w:fldCharType="separate"/>
      </w:r>
      <w:r w:rsidR="000B4C39">
        <w:t>18</w:t>
      </w:r>
      <w:r w:rsidRPr="00C02187">
        <w:fldChar w:fldCharType="end"/>
      </w:r>
    </w:p>
    <w:p w14:paraId="4C755BFF" w14:textId="77777777" w:rsidR="00384BCD" w:rsidRPr="00C02187" w:rsidRDefault="00384BCD">
      <w:pPr>
        <w:pStyle w:val="TOC2"/>
        <w:rPr>
          <w:snapToGrid/>
          <w:szCs w:val="24"/>
        </w:rPr>
      </w:pPr>
      <w:r w:rsidRPr="00C02187">
        <w:t>Section 9.03.</w:t>
      </w:r>
      <w:r w:rsidRPr="00C02187">
        <w:rPr>
          <w:snapToGrid/>
          <w:szCs w:val="24"/>
        </w:rPr>
        <w:tab/>
      </w:r>
      <w:r w:rsidRPr="00C02187">
        <w:t>Limitation of Liability.</w:t>
      </w:r>
      <w:r w:rsidRPr="00C02187">
        <w:tab/>
      </w:r>
      <w:r w:rsidRPr="00C02187">
        <w:fldChar w:fldCharType="begin"/>
      </w:r>
      <w:r w:rsidRPr="00C02187">
        <w:instrText xml:space="preserve"> PAGEREF _Toc346199669 \h </w:instrText>
      </w:r>
      <w:r w:rsidRPr="00C02187">
        <w:fldChar w:fldCharType="separate"/>
      </w:r>
      <w:r w:rsidR="000B4C39">
        <w:t>18</w:t>
      </w:r>
      <w:r w:rsidRPr="00C02187">
        <w:fldChar w:fldCharType="end"/>
      </w:r>
    </w:p>
    <w:p w14:paraId="4D5713B6" w14:textId="77777777" w:rsidR="00384BCD" w:rsidRPr="00C02187" w:rsidRDefault="00384BCD">
      <w:pPr>
        <w:pStyle w:val="TOC2"/>
        <w:rPr>
          <w:snapToGrid/>
          <w:szCs w:val="24"/>
        </w:rPr>
      </w:pPr>
      <w:r w:rsidRPr="00C02187">
        <w:t>Section 9.04.</w:t>
      </w:r>
      <w:r w:rsidRPr="00C02187">
        <w:rPr>
          <w:snapToGrid/>
          <w:szCs w:val="24"/>
        </w:rPr>
        <w:tab/>
      </w:r>
      <w:r w:rsidRPr="00C02187">
        <w:t>Survival.</w:t>
      </w:r>
      <w:r w:rsidRPr="00C02187">
        <w:tab/>
      </w:r>
      <w:r w:rsidRPr="00C02187">
        <w:fldChar w:fldCharType="begin"/>
      </w:r>
      <w:r w:rsidRPr="00C02187">
        <w:instrText xml:space="preserve"> PAGEREF _Toc346199670 \h </w:instrText>
      </w:r>
      <w:r w:rsidRPr="00C02187">
        <w:fldChar w:fldCharType="separate"/>
      </w:r>
      <w:r w:rsidR="000B4C39">
        <w:t>18</w:t>
      </w:r>
      <w:r w:rsidRPr="00C02187">
        <w:fldChar w:fldCharType="end"/>
      </w:r>
    </w:p>
    <w:p w14:paraId="209C114C" w14:textId="77777777" w:rsidR="00384BCD" w:rsidRPr="00C02187" w:rsidRDefault="00384BCD">
      <w:pPr>
        <w:pStyle w:val="TOC1"/>
        <w:rPr>
          <w:szCs w:val="24"/>
        </w:rPr>
      </w:pPr>
      <w:r w:rsidRPr="00C02187">
        <w:t>ARTICLE 10</w:t>
      </w:r>
      <w:r w:rsidRPr="00C02187">
        <w:tab/>
        <w:t>INDEMNIFICATION</w:t>
      </w:r>
      <w:r w:rsidRPr="00C02187">
        <w:tab/>
      </w:r>
      <w:r w:rsidRPr="00C02187">
        <w:fldChar w:fldCharType="begin"/>
      </w:r>
      <w:r w:rsidRPr="00C02187">
        <w:instrText xml:space="preserve"> PAGEREF _Toc346199671 \h </w:instrText>
      </w:r>
      <w:r w:rsidRPr="00C02187">
        <w:fldChar w:fldCharType="separate"/>
      </w:r>
      <w:r w:rsidR="000B4C39">
        <w:t>18</w:t>
      </w:r>
      <w:r w:rsidRPr="00C02187">
        <w:fldChar w:fldCharType="end"/>
      </w:r>
    </w:p>
    <w:p w14:paraId="1E5064D5" w14:textId="77777777" w:rsidR="00384BCD" w:rsidRPr="00C02187" w:rsidRDefault="00384BCD">
      <w:pPr>
        <w:pStyle w:val="TOC2"/>
        <w:rPr>
          <w:snapToGrid/>
          <w:szCs w:val="24"/>
        </w:rPr>
      </w:pPr>
      <w:r w:rsidRPr="00C02187">
        <w:t>Section 10.01.</w:t>
      </w:r>
      <w:r w:rsidRPr="00C02187">
        <w:rPr>
          <w:snapToGrid/>
          <w:szCs w:val="24"/>
        </w:rPr>
        <w:tab/>
      </w:r>
      <w:r w:rsidRPr="00C02187">
        <w:t>Obligation to Indemnify.</w:t>
      </w:r>
      <w:r w:rsidRPr="00C02187">
        <w:tab/>
      </w:r>
      <w:r w:rsidRPr="00C02187">
        <w:fldChar w:fldCharType="begin"/>
      </w:r>
      <w:r w:rsidRPr="00C02187">
        <w:instrText xml:space="preserve"> PAGEREF _Toc346199672 \h </w:instrText>
      </w:r>
      <w:r w:rsidRPr="00C02187">
        <w:fldChar w:fldCharType="separate"/>
      </w:r>
      <w:r w:rsidR="000B4C39">
        <w:t>18</w:t>
      </w:r>
      <w:r w:rsidRPr="00C02187">
        <w:fldChar w:fldCharType="end"/>
      </w:r>
    </w:p>
    <w:p w14:paraId="0D38F927" w14:textId="77777777" w:rsidR="00384BCD" w:rsidRPr="00C02187" w:rsidRDefault="00384BCD">
      <w:pPr>
        <w:pStyle w:val="TOC2"/>
        <w:rPr>
          <w:snapToGrid/>
          <w:szCs w:val="24"/>
        </w:rPr>
      </w:pPr>
      <w:r w:rsidRPr="00C02187">
        <w:t>Section 10.02.</w:t>
      </w:r>
      <w:r w:rsidRPr="00C02187">
        <w:rPr>
          <w:snapToGrid/>
          <w:szCs w:val="24"/>
        </w:rPr>
        <w:tab/>
      </w:r>
      <w:r w:rsidRPr="00C02187">
        <w:t>Contractual Liability.</w:t>
      </w:r>
      <w:r w:rsidRPr="00C02187">
        <w:tab/>
      </w:r>
      <w:r w:rsidRPr="00C02187">
        <w:fldChar w:fldCharType="begin"/>
      </w:r>
      <w:r w:rsidRPr="00C02187">
        <w:instrText xml:space="preserve"> PAGEREF _Toc346199673 \h </w:instrText>
      </w:r>
      <w:r w:rsidRPr="00C02187">
        <w:fldChar w:fldCharType="separate"/>
      </w:r>
      <w:r w:rsidR="000B4C39">
        <w:t>18</w:t>
      </w:r>
      <w:r w:rsidRPr="00C02187">
        <w:fldChar w:fldCharType="end"/>
      </w:r>
    </w:p>
    <w:p w14:paraId="5DBB025E" w14:textId="77777777" w:rsidR="00384BCD" w:rsidRPr="00C02187" w:rsidRDefault="00384BCD">
      <w:pPr>
        <w:pStyle w:val="TOC2"/>
        <w:rPr>
          <w:snapToGrid/>
          <w:szCs w:val="24"/>
        </w:rPr>
      </w:pPr>
      <w:r w:rsidRPr="00C02187">
        <w:t>Section 10.03.</w:t>
      </w:r>
      <w:r w:rsidRPr="00C02187">
        <w:rPr>
          <w:snapToGrid/>
          <w:szCs w:val="24"/>
        </w:rPr>
        <w:tab/>
      </w:r>
      <w:r w:rsidRPr="00C02187">
        <w:t>Defense of Claim, Etc.</w:t>
      </w:r>
      <w:r w:rsidRPr="00C02187">
        <w:tab/>
      </w:r>
      <w:r w:rsidRPr="00C02187">
        <w:fldChar w:fldCharType="begin"/>
      </w:r>
      <w:r w:rsidRPr="00C02187">
        <w:instrText xml:space="preserve"> PAGEREF _Toc346199674 \h </w:instrText>
      </w:r>
      <w:r w:rsidRPr="00C02187">
        <w:fldChar w:fldCharType="separate"/>
      </w:r>
      <w:r w:rsidR="000B4C39">
        <w:t>18</w:t>
      </w:r>
      <w:r w:rsidRPr="00C02187">
        <w:fldChar w:fldCharType="end"/>
      </w:r>
    </w:p>
    <w:p w14:paraId="6A56A8A3" w14:textId="77777777" w:rsidR="00384BCD" w:rsidRPr="00C02187" w:rsidRDefault="00384BCD">
      <w:pPr>
        <w:pStyle w:val="TOC2"/>
        <w:rPr>
          <w:snapToGrid/>
          <w:szCs w:val="24"/>
        </w:rPr>
      </w:pPr>
      <w:r w:rsidRPr="00C02187">
        <w:t>Section 10.04.</w:t>
      </w:r>
      <w:r w:rsidRPr="00C02187">
        <w:rPr>
          <w:snapToGrid/>
          <w:szCs w:val="24"/>
        </w:rPr>
        <w:tab/>
      </w:r>
      <w:r w:rsidRPr="00C02187">
        <w:t>Notification and Payment.</w:t>
      </w:r>
      <w:r w:rsidRPr="00C02187">
        <w:tab/>
      </w:r>
      <w:r w:rsidRPr="00C02187">
        <w:fldChar w:fldCharType="begin"/>
      </w:r>
      <w:r w:rsidRPr="00C02187">
        <w:instrText xml:space="preserve"> PAGEREF _Toc346199675 \h </w:instrText>
      </w:r>
      <w:r w:rsidRPr="00C02187">
        <w:fldChar w:fldCharType="separate"/>
      </w:r>
      <w:r w:rsidR="000B4C39">
        <w:t>19</w:t>
      </w:r>
      <w:r w:rsidRPr="00C02187">
        <w:fldChar w:fldCharType="end"/>
      </w:r>
    </w:p>
    <w:p w14:paraId="199062EA" w14:textId="77777777" w:rsidR="00384BCD" w:rsidRPr="00C02187" w:rsidRDefault="00384BCD">
      <w:pPr>
        <w:pStyle w:val="TOC2"/>
        <w:rPr>
          <w:snapToGrid/>
          <w:szCs w:val="24"/>
        </w:rPr>
      </w:pPr>
      <w:r w:rsidRPr="00C02187">
        <w:t>Section 10.05.</w:t>
      </w:r>
      <w:r w:rsidRPr="00C02187">
        <w:rPr>
          <w:snapToGrid/>
          <w:szCs w:val="24"/>
        </w:rPr>
        <w:tab/>
      </w:r>
      <w:r w:rsidRPr="00C02187">
        <w:t>Survival.</w:t>
      </w:r>
      <w:r w:rsidRPr="00C02187">
        <w:tab/>
      </w:r>
      <w:r w:rsidRPr="00C02187">
        <w:fldChar w:fldCharType="begin"/>
      </w:r>
      <w:r w:rsidRPr="00C02187">
        <w:instrText xml:space="preserve"> PAGEREF _Toc346199676 \h </w:instrText>
      </w:r>
      <w:r w:rsidRPr="00C02187">
        <w:fldChar w:fldCharType="separate"/>
      </w:r>
      <w:r w:rsidR="000B4C39">
        <w:t>19</w:t>
      </w:r>
      <w:r w:rsidRPr="00C02187">
        <w:fldChar w:fldCharType="end"/>
      </w:r>
    </w:p>
    <w:p w14:paraId="532F5B7C" w14:textId="77777777" w:rsidR="00384BCD" w:rsidRPr="00C02187" w:rsidRDefault="00384BCD">
      <w:pPr>
        <w:pStyle w:val="TOC1"/>
        <w:rPr>
          <w:szCs w:val="24"/>
        </w:rPr>
      </w:pPr>
      <w:r w:rsidRPr="00C02187">
        <w:t>ARTICLE 11</w:t>
      </w:r>
      <w:r w:rsidRPr="00C02187">
        <w:tab/>
        <w:t>BOOKS AND RECORDS; INSPECTIONS; AUDITS AND COMPLIANCE</w:t>
      </w:r>
      <w:r w:rsidRPr="00C02187">
        <w:tab/>
      </w:r>
      <w:r w:rsidRPr="00C02187">
        <w:fldChar w:fldCharType="begin"/>
      </w:r>
      <w:r w:rsidRPr="00C02187">
        <w:instrText xml:space="preserve"> PAGEREF _Toc346199677 \h </w:instrText>
      </w:r>
      <w:r w:rsidRPr="00C02187">
        <w:fldChar w:fldCharType="separate"/>
      </w:r>
      <w:r w:rsidR="000B4C39">
        <w:t>19</w:t>
      </w:r>
      <w:r w:rsidRPr="00C02187">
        <w:fldChar w:fldCharType="end"/>
      </w:r>
    </w:p>
    <w:p w14:paraId="5AD591E4" w14:textId="77777777" w:rsidR="00384BCD" w:rsidRPr="00C02187" w:rsidRDefault="00384BCD">
      <w:pPr>
        <w:pStyle w:val="TOC2"/>
        <w:rPr>
          <w:snapToGrid/>
          <w:szCs w:val="24"/>
        </w:rPr>
      </w:pPr>
      <w:r w:rsidRPr="00C02187">
        <w:t>Section 11.01.</w:t>
      </w:r>
      <w:r w:rsidRPr="00C02187">
        <w:rPr>
          <w:snapToGrid/>
          <w:szCs w:val="24"/>
        </w:rPr>
        <w:tab/>
      </w:r>
      <w:r w:rsidRPr="00C02187">
        <w:t>Maintenance of Books and Records.</w:t>
      </w:r>
      <w:r w:rsidRPr="00C02187">
        <w:tab/>
      </w:r>
      <w:r w:rsidRPr="00C02187">
        <w:fldChar w:fldCharType="begin"/>
      </w:r>
      <w:r w:rsidRPr="00C02187">
        <w:instrText xml:space="preserve"> PAGEREF _Toc346199678 \h </w:instrText>
      </w:r>
      <w:r w:rsidRPr="00C02187">
        <w:fldChar w:fldCharType="separate"/>
      </w:r>
      <w:r w:rsidR="000B4C39">
        <w:t>19</w:t>
      </w:r>
      <w:r w:rsidRPr="00C02187">
        <w:fldChar w:fldCharType="end"/>
      </w:r>
    </w:p>
    <w:p w14:paraId="4E4ABC9B" w14:textId="77777777" w:rsidR="00384BCD" w:rsidRPr="00C02187" w:rsidRDefault="00384BCD">
      <w:pPr>
        <w:pStyle w:val="TOC2"/>
        <w:rPr>
          <w:snapToGrid/>
          <w:szCs w:val="24"/>
        </w:rPr>
      </w:pPr>
      <w:r w:rsidRPr="00C02187">
        <w:lastRenderedPageBreak/>
        <w:t>Section 11.02.</w:t>
      </w:r>
      <w:r w:rsidRPr="00C02187">
        <w:rPr>
          <w:snapToGrid/>
          <w:szCs w:val="24"/>
        </w:rPr>
        <w:tab/>
      </w:r>
      <w:r w:rsidRPr="00C02187">
        <w:t>Inspections and Audits.</w:t>
      </w:r>
      <w:r w:rsidRPr="00C02187">
        <w:tab/>
      </w:r>
      <w:r w:rsidRPr="00C02187">
        <w:fldChar w:fldCharType="begin"/>
      </w:r>
      <w:r w:rsidRPr="00C02187">
        <w:instrText xml:space="preserve"> PAGEREF _Toc346199681 \h </w:instrText>
      </w:r>
      <w:r w:rsidRPr="00C02187">
        <w:fldChar w:fldCharType="separate"/>
      </w:r>
      <w:r w:rsidR="000B4C39">
        <w:t>19</w:t>
      </w:r>
      <w:r w:rsidRPr="00C02187">
        <w:fldChar w:fldCharType="end"/>
      </w:r>
    </w:p>
    <w:p w14:paraId="24326BEA" w14:textId="77777777" w:rsidR="00384BCD" w:rsidRPr="00C02187" w:rsidRDefault="00384BCD">
      <w:pPr>
        <w:pStyle w:val="TOC2"/>
        <w:rPr>
          <w:snapToGrid/>
          <w:szCs w:val="24"/>
        </w:rPr>
      </w:pPr>
      <w:r w:rsidRPr="00C02187">
        <w:t>Section 11.03.</w:t>
      </w:r>
      <w:r w:rsidRPr="00C02187">
        <w:rPr>
          <w:snapToGrid/>
          <w:szCs w:val="24"/>
        </w:rPr>
        <w:tab/>
      </w:r>
      <w:r w:rsidRPr="00C02187">
        <w:t>Inventory of City-Funded Equipment.</w:t>
      </w:r>
      <w:r w:rsidRPr="00C02187">
        <w:tab/>
      </w:r>
      <w:r w:rsidRPr="00C02187">
        <w:fldChar w:fldCharType="begin"/>
      </w:r>
      <w:r w:rsidRPr="00C02187">
        <w:instrText xml:space="preserve"> PAGEREF _Toc346199684 \h </w:instrText>
      </w:r>
      <w:r w:rsidRPr="00C02187">
        <w:fldChar w:fldCharType="separate"/>
      </w:r>
      <w:r w:rsidR="000B4C39">
        <w:t>20</w:t>
      </w:r>
      <w:r w:rsidRPr="00C02187">
        <w:fldChar w:fldCharType="end"/>
      </w:r>
    </w:p>
    <w:p w14:paraId="3D62AF2C" w14:textId="77777777" w:rsidR="00384BCD" w:rsidRPr="00C02187" w:rsidRDefault="00384BCD">
      <w:pPr>
        <w:pStyle w:val="TOC2"/>
        <w:rPr>
          <w:snapToGrid/>
          <w:szCs w:val="24"/>
        </w:rPr>
      </w:pPr>
      <w:r w:rsidRPr="00C02187">
        <w:t>Section 11.04.</w:t>
      </w:r>
      <w:r w:rsidRPr="00C02187">
        <w:rPr>
          <w:snapToGrid/>
          <w:szCs w:val="24"/>
        </w:rPr>
        <w:tab/>
      </w:r>
      <w:r w:rsidRPr="00C02187">
        <w:t>Compliance Report.</w:t>
      </w:r>
      <w:r w:rsidRPr="00C02187">
        <w:tab/>
      </w:r>
      <w:r w:rsidRPr="00C02187">
        <w:fldChar w:fldCharType="begin"/>
      </w:r>
      <w:r w:rsidRPr="00C02187">
        <w:instrText xml:space="preserve"> PAGEREF _Toc346199685 \h </w:instrText>
      </w:r>
      <w:r w:rsidRPr="00C02187">
        <w:fldChar w:fldCharType="separate"/>
      </w:r>
      <w:r w:rsidR="000B4C39">
        <w:t>20</w:t>
      </w:r>
      <w:r w:rsidRPr="00C02187">
        <w:fldChar w:fldCharType="end"/>
      </w:r>
    </w:p>
    <w:p w14:paraId="0DE7098C" w14:textId="77777777" w:rsidR="00384BCD" w:rsidRPr="00C02187" w:rsidRDefault="00384BCD">
      <w:pPr>
        <w:pStyle w:val="TOC2"/>
        <w:rPr>
          <w:snapToGrid/>
          <w:szCs w:val="24"/>
        </w:rPr>
      </w:pPr>
      <w:r w:rsidRPr="00C02187">
        <w:t>Section 11.05.</w:t>
      </w:r>
      <w:r w:rsidRPr="00C02187">
        <w:rPr>
          <w:snapToGrid/>
          <w:szCs w:val="24"/>
        </w:rPr>
        <w:tab/>
      </w:r>
      <w:r w:rsidRPr="00C02187">
        <w:t>Survival.</w:t>
      </w:r>
      <w:r w:rsidRPr="00C02187">
        <w:tab/>
      </w:r>
      <w:r w:rsidRPr="00C02187">
        <w:fldChar w:fldCharType="begin"/>
      </w:r>
      <w:r w:rsidRPr="00C02187">
        <w:instrText xml:space="preserve"> PAGEREF _Toc346199686 \h </w:instrText>
      </w:r>
      <w:r w:rsidRPr="00C02187">
        <w:fldChar w:fldCharType="separate"/>
      </w:r>
      <w:r w:rsidR="000B4C39">
        <w:t>21</w:t>
      </w:r>
      <w:r w:rsidRPr="00C02187">
        <w:fldChar w:fldCharType="end"/>
      </w:r>
    </w:p>
    <w:p w14:paraId="7365FC2D" w14:textId="77777777" w:rsidR="00384BCD" w:rsidRPr="00C02187" w:rsidRDefault="00384BCD">
      <w:pPr>
        <w:pStyle w:val="TOC1"/>
        <w:rPr>
          <w:szCs w:val="24"/>
        </w:rPr>
      </w:pPr>
      <w:r w:rsidRPr="00C02187">
        <w:t>ARTICLE 12</w:t>
      </w:r>
      <w:r w:rsidRPr="00C02187">
        <w:tab/>
        <w:t>CONSENTS AND APPROVALS</w:t>
      </w:r>
      <w:r w:rsidRPr="00C02187">
        <w:tab/>
      </w:r>
      <w:r w:rsidRPr="00C02187">
        <w:fldChar w:fldCharType="begin"/>
      </w:r>
      <w:r w:rsidRPr="00C02187">
        <w:instrText xml:space="preserve"> PAGEREF _Toc346199687 \h </w:instrText>
      </w:r>
      <w:r w:rsidRPr="00C02187">
        <w:fldChar w:fldCharType="separate"/>
      </w:r>
      <w:r w:rsidR="000B4C39">
        <w:t>21</w:t>
      </w:r>
      <w:r w:rsidRPr="00C02187">
        <w:fldChar w:fldCharType="end"/>
      </w:r>
    </w:p>
    <w:p w14:paraId="2A882CA8" w14:textId="77777777" w:rsidR="00384BCD" w:rsidRPr="00C02187" w:rsidRDefault="00384BCD">
      <w:pPr>
        <w:pStyle w:val="TOC2"/>
        <w:rPr>
          <w:snapToGrid/>
          <w:szCs w:val="24"/>
        </w:rPr>
      </w:pPr>
      <w:r w:rsidRPr="00C02187">
        <w:t>Section 12.01.</w:t>
      </w:r>
      <w:r w:rsidRPr="00C02187">
        <w:rPr>
          <w:snapToGrid/>
          <w:szCs w:val="24"/>
        </w:rPr>
        <w:tab/>
      </w:r>
      <w:r w:rsidRPr="00C02187">
        <w:t>Effect of Granting or Failure to Grant Consents</w:t>
      </w:r>
      <w:r w:rsidR="00860921">
        <w:t xml:space="preserve"> or Approvals</w:t>
      </w:r>
      <w:r w:rsidRPr="00C02187">
        <w:t>.</w:t>
      </w:r>
      <w:r w:rsidRPr="00C02187">
        <w:tab/>
      </w:r>
      <w:r w:rsidRPr="00C02187">
        <w:fldChar w:fldCharType="begin"/>
      </w:r>
      <w:r w:rsidRPr="00C02187">
        <w:instrText xml:space="preserve"> PAGEREF _Toc346199688 \h </w:instrText>
      </w:r>
      <w:r w:rsidRPr="00C02187">
        <w:fldChar w:fldCharType="separate"/>
      </w:r>
      <w:r w:rsidR="000B4C39">
        <w:t>21</w:t>
      </w:r>
      <w:r w:rsidRPr="00C02187">
        <w:fldChar w:fldCharType="end"/>
      </w:r>
    </w:p>
    <w:p w14:paraId="4525E87F" w14:textId="77777777" w:rsidR="00384BCD" w:rsidRPr="00C02187" w:rsidRDefault="00384BCD">
      <w:pPr>
        <w:pStyle w:val="TOC2"/>
        <w:rPr>
          <w:snapToGrid/>
          <w:szCs w:val="24"/>
        </w:rPr>
      </w:pPr>
      <w:r w:rsidRPr="00C02187">
        <w:t>Section 12.02.</w:t>
      </w:r>
      <w:r w:rsidRPr="00C02187">
        <w:rPr>
          <w:snapToGrid/>
          <w:szCs w:val="24"/>
        </w:rPr>
        <w:tab/>
      </w:r>
      <w:r w:rsidRPr="00C02187">
        <w:t>Remedy for Refusal to Grant Consent or Approval.</w:t>
      </w:r>
      <w:r w:rsidRPr="00C02187">
        <w:tab/>
      </w:r>
      <w:r w:rsidRPr="00C02187">
        <w:fldChar w:fldCharType="begin"/>
      </w:r>
      <w:r w:rsidRPr="00C02187">
        <w:instrText xml:space="preserve"> PAGEREF _Toc346199689 \h </w:instrText>
      </w:r>
      <w:r w:rsidRPr="00C02187">
        <w:fldChar w:fldCharType="separate"/>
      </w:r>
      <w:r w:rsidR="000B4C39">
        <w:t>21</w:t>
      </w:r>
      <w:r w:rsidRPr="00C02187">
        <w:fldChar w:fldCharType="end"/>
      </w:r>
    </w:p>
    <w:p w14:paraId="5A552434" w14:textId="77777777" w:rsidR="00384BCD" w:rsidRPr="00C02187" w:rsidRDefault="00384BCD">
      <w:pPr>
        <w:pStyle w:val="TOC2"/>
        <w:rPr>
          <w:snapToGrid/>
          <w:szCs w:val="24"/>
        </w:rPr>
      </w:pPr>
      <w:r w:rsidRPr="00C02187">
        <w:t>Section 12.03.</w:t>
      </w:r>
      <w:r w:rsidRPr="00C02187">
        <w:rPr>
          <w:snapToGrid/>
          <w:szCs w:val="24"/>
        </w:rPr>
        <w:tab/>
      </w:r>
      <w:r w:rsidRPr="00C02187">
        <w:t>No Unreasonable Delay; Reasonable Satisfaction; Discretion.</w:t>
      </w:r>
      <w:r w:rsidRPr="00C02187">
        <w:tab/>
      </w:r>
      <w:r w:rsidRPr="00C02187">
        <w:fldChar w:fldCharType="begin"/>
      </w:r>
      <w:r w:rsidRPr="00C02187">
        <w:instrText xml:space="preserve"> PAGEREF _Toc346199690 \h </w:instrText>
      </w:r>
      <w:r w:rsidRPr="00C02187">
        <w:fldChar w:fldCharType="separate"/>
      </w:r>
      <w:r w:rsidR="000B4C39">
        <w:t>21</w:t>
      </w:r>
      <w:r w:rsidRPr="00C02187">
        <w:fldChar w:fldCharType="end"/>
      </w:r>
    </w:p>
    <w:p w14:paraId="0F5AD774" w14:textId="77777777" w:rsidR="00384BCD" w:rsidRPr="00C02187" w:rsidRDefault="00384BCD">
      <w:pPr>
        <w:pStyle w:val="TOC1"/>
        <w:rPr>
          <w:szCs w:val="24"/>
        </w:rPr>
      </w:pPr>
      <w:r w:rsidRPr="00C02187">
        <w:t>ARTICLE 13</w:t>
      </w:r>
      <w:r w:rsidRPr="00C02187">
        <w:tab/>
        <w:t>INVESTIGATIONS</w:t>
      </w:r>
      <w:r w:rsidRPr="00C02187">
        <w:tab/>
      </w:r>
      <w:r w:rsidRPr="00C02187">
        <w:fldChar w:fldCharType="begin"/>
      </w:r>
      <w:r w:rsidRPr="00C02187">
        <w:instrText xml:space="preserve"> PAGEREF _Toc346199691 \h </w:instrText>
      </w:r>
      <w:r w:rsidRPr="00C02187">
        <w:fldChar w:fldCharType="separate"/>
      </w:r>
      <w:r w:rsidR="000B4C39">
        <w:t>22</w:t>
      </w:r>
      <w:r w:rsidRPr="00C02187">
        <w:fldChar w:fldCharType="end"/>
      </w:r>
    </w:p>
    <w:p w14:paraId="2B083A95" w14:textId="77777777" w:rsidR="00384BCD" w:rsidRPr="00C02187" w:rsidRDefault="00384BCD">
      <w:pPr>
        <w:pStyle w:val="TOC1"/>
        <w:rPr>
          <w:szCs w:val="24"/>
        </w:rPr>
      </w:pPr>
      <w:r w:rsidRPr="00C02187">
        <w:t>ARTICLE 14</w:t>
      </w:r>
      <w:r w:rsidRPr="00C02187">
        <w:tab/>
        <w:t>EVENTS OF DEFAULT AND CERTAIN REMEDIES</w:t>
      </w:r>
      <w:r w:rsidRPr="00C02187">
        <w:tab/>
      </w:r>
      <w:r w:rsidRPr="00C02187">
        <w:fldChar w:fldCharType="begin"/>
      </w:r>
      <w:r w:rsidRPr="00C02187">
        <w:instrText xml:space="preserve"> PAGEREF _Toc346199692 \h </w:instrText>
      </w:r>
      <w:r w:rsidRPr="00C02187">
        <w:fldChar w:fldCharType="separate"/>
      </w:r>
      <w:r w:rsidR="000B4C39">
        <w:t>22</w:t>
      </w:r>
      <w:r w:rsidRPr="00C02187">
        <w:fldChar w:fldCharType="end"/>
      </w:r>
    </w:p>
    <w:p w14:paraId="75BC3DDE" w14:textId="77777777" w:rsidR="00384BCD" w:rsidRPr="00C02187" w:rsidRDefault="00384BCD">
      <w:pPr>
        <w:pStyle w:val="TOC2"/>
        <w:rPr>
          <w:snapToGrid/>
          <w:szCs w:val="24"/>
        </w:rPr>
      </w:pPr>
      <w:r w:rsidRPr="00C02187">
        <w:t>Section 14.01.</w:t>
      </w:r>
      <w:r w:rsidRPr="00C02187">
        <w:rPr>
          <w:snapToGrid/>
          <w:szCs w:val="24"/>
        </w:rPr>
        <w:tab/>
      </w:r>
      <w:r w:rsidRPr="00C02187">
        <w:t>Events of Default.</w:t>
      </w:r>
      <w:r w:rsidRPr="00C02187">
        <w:tab/>
      </w:r>
      <w:r w:rsidRPr="00C02187">
        <w:fldChar w:fldCharType="begin"/>
      </w:r>
      <w:r w:rsidRPr="00C02187">
        <w:instrText xml:space="preserve"> PAGEREF _Toc346199693 \h </w:instrText>
      </w:r>
      <w:r w:rsidRPr="00C02187">
        <w:fldChar w:fldCharType="separate"/>
      </w:r>
      <w:r w:rsidR="000B4C39">
        <w:t>22</w:t>
      </w:r>
      <w:r w:rsidRPr="00C02187">
        <w:fldChar w:fldCharType="end"/>
      </w:r>
    </w:p>
    <w:p w14:paraId="519E6263" w14:textId="77777777" w:rsidR="00384BCD" w:rsidRPr="00C02187" w:rsidRDefault="00384BCD">
      <w:pPr>
        <w:pStyle w:val="TOC2"/>
        <w:rPr>
          <w:snapToGrid/>
          <w:szCs w:val="24"/>
        </w:rPr>
      </w:pPr>
      <w:r w:rsidRPr="00C02187">
        <w:t>Section 14.02.</w:t>
      </w:r>
      <w:r w:rsidRPr="00C02187">
        <w:rPr>
          <w:snapToGrid/>
          <w:szCs w:val="24"/>
        </w:rPr>
        <w:tab/>
      </w:r>
      <w:r w:rsidRPr="00C02187">
        <w:t>Certain Remedies.</w:t>
      </w:r>
      <w:r w:rsidRPr="00C02187">
        <w:tab/>
      </w:r>
      <w:r w:rsidRPr="00C02187">
        <w:fldChar w:fldCharType="begin"/>
      </w:r>
      <w:r w:rsidRPr="00C02187">
        <w:instrText xml:space="preserve"> PAGEREF _Toc346199694 \h </w:instrText>
      </w:r>
      <w:r w:rsidRPr="00C02187">
        <w:fldChar w:fldCharType="separate"/>
      </w:r>
      <w:r w:rsidR="000B4C39">
        <w:t>23</w:t>
      </w:r>
      <w:r w:rsidRPr="00C02187">
        <w:fldChar w:fldCharType="end"/>
      </w:r>
    </w:p>
    <w:p w14:paraId="443149CE" w14:textId="77777777" w:rsidR="00384BCD" w:rsidRPr="00C02187" w:rsidRDefault="00384BCD">
      <w:pPr>
        <w:pStyle w:val="TOC2"/>
        <w:rPr>
          <w:snapToGrid/>
          <w:szCs w:val="24"/>
        </w:rPr>
      </w:pPr>
      <w:r w:rsidRPr="00C02187">
        <w:t>Section 14.03.</w:t>
      </w:r>
      <w:r w:rsidRPr="00C02187">
        <w:rPr>
          <w:snapToGrid/>
          <w:szCs w:val="24"/>
        </w:rPr>
        <w:tab/>
      </w:r>
      <w:r w:rsidRPr="00C02187">
        <w:t>Remedies Not Exclusive.</w:t>
      </w:r>
      <w:r w:rsidRPr="00C02187">
        <w:tab/>
      </w:r>
      <w:r w:rsidRPr="00C02187">
        <w:fldChar w:fldCharType="begin"/>
      </w:r>
      <w:r w:rsidRPr="00C02187">
        <w:instrText xml:space="preserve"> PAGEREF _Toc346199695 \h </w:instrText>
      </w:r>
      <w:r w:rsidRPr="00C02187">
        <w:fldChar w:fldCharType="separate"/>
      </w:r>
      <w:r w:rsidR="000B4C39">
        <w:t>24</w:t>
      </w:r>
      <w:r w:rsidRPr="00C02187">
        <w:fldChar w:fldCharType="end"/>
      </w:r>
    </w:p>
    <w:p w14:paraId="31E93582" w14:textId="77777777" w:rsidR="00384BCD" w:rsidRPr="00C02187" w:rsidRDefault="00384BCD">
      <w:pPr>
        <w:pStyle w:val="TOC2"/>
        <w:rPr>
          <w:snapToGrid/>
          <w:szCs w:val="24"/>
        </w:rPr>
      </w:pPr>
      <w:r w:rsidRPr="00C02187">
        <w:t>Section 14.04.</w:t>
      </w:r>
      <w:r w:rsidRPr="00C02187">
        <w:rPr>
          <w:snapToGrid/>
          <w:szCs w:val="24"/>
        </w:rPr>
        <w:tab/>
      </w:r>
      <w:r w:rsidRPr="00C02187">
        <w:t>The City’s Right of Setoff.</w:t>
      </w:r>
      <w:r w:rsidRPr="00C02187">
        <w:tab/>
      </w:r>
      <w:r w:rsidRPr="00C02187">
        <w:fldChar w:fldCharType="begin"/>
      </w:r>
      <w:r w:rsidRPr="00C02187">
        <w:instrText xml:space="preserve"> PAGEREF _Toc346199696 \h </w:instrText>
      </w:r>
      <w:r w:rsidRPr="00C02187">
        <w:fldChar w:fldCharType="separate"/>
      </w:r>
      <w:r w:rsidR="000B4C39">
        <w:t>24</w:t>
      </w:r>
      <w:r w:rsidRPr="00C02187">
        <w:fldChar w:fldCharType="end"/>
      </w:r>
    </w:p>
    <w:p w14:paraId="5AB6959D" w14:textId="77777777" w:rsidR="00384BCD" w:rsidRPr="00C02187" w:rsidRDefault="00384BCD">
      <w:pPr>
        <w:pStyle w:val="TOC1"/>
        <w:rPr>
          <w:szCs w:val="24"/>
        </w:rPr>
      </w:pPr>
      <w:r w:rsidRPr="00C02187">
        <w:t>ARTICLE 15</w:t>
      </w:r>
      <w:r w:rsidRPr="00C02187">
        <w:tab/>
        <w:t>NOTICES</w:t>
      </w:r>
      <w:r w:rsidRPr="00C02187">
        <w:tab/>
      </w:r>
      <w:r w:rsidRPr="00C02187">
        <w:fldChar w:fldCharType="begin"/>
      </w:r>
      <w:r w:rsidRPr="00C02187">
        <w:instrText xml:space="preserve"> PAGEREF _Toc346199697 \h </w:instrText>
      </w:r>
      <w:r w:rsidRPr="00C02187">
        <w:fldChar w:fldCharType="separate"/>
      </w:r>
      <w:r w:rsidR="000B4C39">
        <w:t>24</w:t>
      </w:r>
      <w:r w:rsidRPr="00C02187">
        <w:fldChar w:fldCharType="end"/>
      </w:r>
    </w:p>
    <w:p w14:paraId="29969CA0" w14:textId="77777777" w:rsidR="00384BCD" w:rsidRPr="00C02187" w:rsidRDefault="00384BCD">
      <w:pPr>
        <w:pStyle w:val="TOC2"/>
        <w:rPr>
          <w:snapToGrid/>
          <w:szCs w:val="24"/>
        </w:rPr>
      </w:pPr>
      <w:r w:rsidRPr="00C02187">
        <w:t>Section 15.01.</w:t>
      </w:r>
      <w:r w:rsidRPr="00C02187">
        <w:rPr>
          <w:snapToGrid/>
          <w:szCs w:val="24"/>
        </w:rPr>
        <w:tab/>
      </w:r>
      <w:r w:rsidRPr="00C02187">
        <w:t>Notices.</w:t>
      </w:r>
      <w:r w:rsidRPr="00C02187">
        <w:tab/>
      </w:r>
      <w:r w:rsidRPr="00C02187">
        <w:fldChar w:fldCharType="begin"/>
      </w:r>
      <w:r w:rsidRPr="00C02187">
        <w:instrText xml:space="preserve"> PAGEREF _Toc346199698 \h </w:instrText>
      </w:r>
      <w:r w:rsidRPr="00C02187">
        <w:fldChar w:fldCharType="separate"/>
      </w:r>
      <w:r w:rsidR="000B4C39">
        <w:t>24</w:t>
      </w:r>
      <w:r w:rsidRPr="00C02187">
        <w:fldChar w:fldCharType="end"/>
      </w:r>
    </w:p>
    <w:p w14:paraId="120371E1" w14:textId="77777777" w:rsidR="00384BCD" w:rsidRPr="00C02187" w:rsidRDefault="00384BCD">
      <w:pPr>
        <w:pStyle w:val="TOC1"/>
        <w:rPr>
          <w:szCs w:val="24"/>
        </w:rPr>
      </w:pPr>
      <w:r w:rsidRPr="00C02187">
        <w:t>ARTICLE 16</w:t>
      </w:r>
      <w:r w:rsidRPr="00C02187">
        <w:tab/>
        <w:t>CLAIMS, JURISDICTION, IMMUNITIES, PROCESS</w:t>
      </w:r>
      <w:r w:rsidRPr="00C02187">
        <w:tab/>
      </w:r>
      <w:r w:rsidRPr="00C02187">
        <w:fldChar w:fldCharType="begin"/>
      </w:r>
      <w:r w:rsidRPr="00C02187">
        <w:instrText xml:space="preserve"> PAGEREF _Toc346199699 \h </w:instrText>
      </w:r>
      <w:r w:rsidRPr="00C02187">
        <w:fldChar w:fldCharType="separate"/>
      </w:r>
      <w:r w:rsidR="000B4C39">
        <w:t>25</w:t>
      </w:r>
      <w:r w:rsidRPr="00C02187">
        <w:fldChar w:fldCharType="end"/>
      </w:r>
    </w:p>
    <w:p w14:paraId="293490B8" w14:textId="77777777" w:rsidR="00384BCD" w:rsidRPr="00C02187" w:rsidRDefault="00384BCD">
      <w:pPr>
        <w:pStyle w:val="TOC2"/>
        <w:rPr>
          <w:snapToGrid/>
          <w:szCs w:val="24"/>
        </w:rPr>
      </w:pPr>
      <w:r w:rsidRPr="00C02187">
        <w:t>Section 16.01.</w:t>
      </w:r>
      <w:r w:rsidRPr="00C02187">
        <w:rPr>
          <w:snapToGrid/>
          <w:szCs w:val="24"/>
        </w:rPr>
        <w:tab/>
      </w:r>
      <w:r w:rsidRPr="00C02187">
        <w:t>Waiver of Trial by Jury.</w:t>
      </w:r>
      <w:r w:rsidRPr="00C02187">
        <w:tab/>
      </w:r>
      <w:r w:rsidRPr="00C02187">
        <w:fldChar w:fldCharType="begin"/>
      </w:r>
      <w:r w:rsidRPr="00C02187">
        <w:instrText xml:space="preserve"> PAGEREF _Toc346199700 \h </w:instrText>
      </w:r>
      <w:r w:rsidRPr="00C02187">
        <w:fldChar w:fldCharType="separate"/>
      </w:r>
      <w:r w:rsidR="000B4C39">
        <w:t>25</w:t>
      </w:r>
      <w:r w:rsidRPr="00C02187">
        <w:fldChar w:fldCharType="end"/>
      </w:r>
    </w:p>
    <w:p w14:paraId="60A09D5C" w14:textId="77777777" w:rsidR="00384BCD" w:rsidRPr="00C02187" w:rsidRDefault="00384BCD">
      <w:pPr>
        <w:pStyle w:val="TOC2"/>
        <w:rPr>
          <w:snapToGrid/>
          <w:szCs w:val="24"/>
        </w:rPr>
      </w:pPr>
      <w:r w:rsidRPr="00C02187">
        <w:t>Section 16.02.</w:t>
      </w:r>
      <w:r w:rsidRPr="00C02187">
        <w:rPr>
          <w:snapToGrid/>
          <w:szCs w:val="24"/>
        </w:rPr>
        <w:tab/>
      </w:r>
      <w:r w:rsidRPr="00C02187">
        <w:t>Jurisdiction.</w:t>
      </w:r>
      <w:r w:rsidRPr="00C02187">
        <w:tab/>
      </w:r>
      <w:r w:rsidRPr="00C02187">
        <w:fldChar w:fldCharType="begin"/>
      </w:r>
      <w:r w:rsidRPr="00C02187">
        <w:instrText xml:space="preserve"> PAGEREF _Toc346199701 \h </w:instrText>
      </w:r>
      <w:r w:rsidRPr="00C02187">
        <w:fldChar w:fldCharType="separate"/>
      </w:r>
      <w:r w:rsidR="000B4C39">
        <w:t>25</w:t>
      </w:r>
      <w:r w:rsidRPr="00C02187">
        <w:fldChar w:fldCharType="end"/>
      </w:r>
    </w:p>
    <w:p w14:paraId="0CC1CD4F" w14:textId="77777777" w:rsidR="00384BCD" w:rsidRPr="00C02187" w:rsidRDefault="00384BCD">
      <w:pPr>
        <w:pStyle w:val="TOC2"/>
        <w:rPr>
          <w:snapToGrid/>
          <w:szCs w:val="24"/>
        </w:rPr>
      </w:pPr>
      <w:r w:rsidRPr="00C02187">
        <w:t>Section 16.03.</w:t>
      </w:r>
      <w:r w:rsidRPr="00C02187">
        <w:rPr>
          <w:snapToGrid/>
          <w:szCs w:val="24"/>
        </w:rPr>
        <w:tab/>
      </w:r>
      <w:r w:rsidRPr="00C02187">
        <w:t>Process.</w:t>
      </w:r>
      <w:r w:rsidRPr="00C02187">
        <w:tab/>
      </w:r>
      <w:r w:rsidRPr="00C02187">
        <w:fldChar w:fldCharType="begin"/>
      </w:r>
      <w:r w:rsidRPr="00C02187">
        <w:instrText xml:space="preserve"> PAGEREF _Toc346199702 \h </w:instrText>
      </w:r>
      <w:r w:rsidRPr="00C02187">
        <w:fldChar w:fldCharType="separate"/>
      </w:r>
      <w:r w:rsidR="000B4C39">
        <w:t>26</w:t>
      </w:r>
      <w:r w:rsidRPr="00C02187">
        <w:fldChar w:fldCharType="end"/>
      </w:r>
    </w:p>
    <w:p w14:paraId="01EDFEFC" w14:textId="77777777" w:rsidR="00384BCD" w:rsidRPr="00C02187" w:rsidRDefault="00384BCD">
      <w:pPr>
        <w:pStyle w:val="TOC2"/>
        <w:rPr>
          <w:snapToGrid/>
          <w:szCs w:val="24"/>
        </w:rPr>
      </w:pPr>
      <w:r w:rsidRPr="00C02187">
        <w:t>Section 16.04.</w:t>
      </w:r>
      <w:r w:rsidRPr="00C02187">
        <w:rPr>
          <w:snapToGrid/>
          <w:szCs w:val="24"/>
        </w:rPr>
        <w:tab/>
      </w:r>
      <w:r w:rsidRPr="00C02187">
        <w:t>Counterclaims</w:t>
      </w:r>
      <w:r w:rsidRPr="00C02187">
        <w:rPr>
          <w:snapToGrid/>
        </w:rPr>
        <w:t>.</w:t>
      </w:r>
      <w:r w:rsidRPr="00C02187">
        <w:tab/>
      </w:r>
      <w:r w:rsidRPr="00C02187">
        <w:fldChar w:fldCharType="begin"/>
      </w:r>
      <w:r w:rsidRPr="00C02187">
        <w:instrText xml:space="preserve"> PAGEREF _Toc346199703 \h </w:instrText>
      </w:r>
      <w:r w:rsidRPr="00C02187">
        <w:fldChar w:fldCharType="separate"/>
      </w:r>
      <w:r w:rsidR="000B4C39">
        <w:t>26</w:t>
      </w:r>
      <w:r w:rsidRPr="00C02187">
        <w:fldChar w:fldCharType="end"/>
      </w:r>
    </w:p>
    <w:p w14:paraId="225BAE44" w14:textId="77777777" w:rsidR="00384BCD" w:rsidRPr="00C02187" w:rsidRDefault="00384BCD">
      <w:pPr>
        <w:pStyle w:val="TOC1"/>
        <w:rPr>
          <w:szCs w:val="24"/>
        </w:rPr>
      </w:pPr>
      <w:r w:rsidRPr="00C02187">
        <w:t>ARTICLE 17</w:t>
      </w:r>
      <w:r w:rsidRPr="00C02187">
        <w:tab/>
        <w:t>MISCELLANEOUS</w:t>
      </w:r>
      <w:r w:rsidRPr="00C02187">
        <w:tab/>
      </w:r>
      <w:r w:rsidRPr="00C02187">
        <w:fldChar w:fldCharType="begin"/>
      </w:r>
      <w:r w:rsidRPr="00C02187">
        <w:instrText xml:space="preserve"> PAGEREF _Toc346199704 \h </w:instrText>
      </w:r>
      <w:r w:rsidRPr="00C02187">
        <w:fldChar w:fldCharType="separate"/>
      </w:r>
      <w:r w:rsidR="000B4C39">
        <w:t>27</w:t>
      </w:r>
      <w:r w:rsidRPr="00C02187">
        <w:fldChar w:fldCharType="end"/>
      </w:r>
    </w:p>
    <w:p w14:paraId="32391A55" w14:textId="77777777" w:rsidR="00384BCD" w:rsidRPr="00C02187" w:rsidRDefault="00384BCD">
      <w:pPr>
        <w:pStyle w:val="TOC2"/>
        <w:rPr>
          <w:snapToGrid/>
          <w:szCs w:val="24"/>
        </w:rPr>
      </w:pPr>
      <w:r w:rsidRPr="00C02187">
        <w:t>Section 17.01.</w:t>
      </w:r>
      <w:r w:rsidRPr="00C02187">
        <w:rPr>
          <w:snapToGrid/>
          <w:szCs w:val="24"/>
        </w:rPr>
        <w:tab/>
      </w:r>
      <w:r w:rsidRPr="00C02187">
        <w:t>Headings, Captions and Table of Contents.</w:t>
      </w:r>
      <w:r w:rsidRPr="00C02187">
        <w:tab/>
      </w:r>
      <w:r w:rsidRPr="00C02187">
        <w:fldChar w:fldCharType="begin"/>
      </w:r>
      <w:r w:rsidRPr="00C02187">
        <w:instrText xml:space="preserve"> PAGEREF _Toc346199705 \h </w:instrText>
      </w:r>
      <w:r w:rsidRPr="00C02187">
        <w:fldChar w:fldCharType="separate"/>
      </w:r>
      <w:r w:rsidR="000B4C39">
        <w:t>27</w:t>
      </w:r>
      <w:r w:rsidRPr="00C02187">
        <w:fldChar w:fldCharType="end"/>
      </w:r>
    </w:p>
    <w:p w14:paraId="53B3FF20" w14:textId="77777777" w:rsidR="00384BCD" w:rsidRPr="00C02187" w:rsidRDefault="00384BCD">
      <w:pPr>
        <w:pStyle w:val="TOC2"/>
        <w:rPr>
          <w:snapToGrid/>
          <w:szCs w:val="24"/>
        </w:rPr>
      </w:pPr>
      <w:r w:rsidRPr="00C02187">
        <w:t>Section 17.02.</w:t>
      </w:r>
      <w:r w:rsidRPr="00C02187">
        <w:rPr>
          <w:snapToGrid/>
          <w:szCs w:val="24"/>
        </w:rPr>
        <w:tab/>
      </w:r>
      <w:r w:rsidRPr="00C02187">
        <w:t>Governing Law.</w:t>
      </w:r>
      <w:r w:rsidRPr="00C02187">
        <w:tab/>
      </w:r>
      <w:r w:rsidRPr="00C02187">
        <w:fldChar w:fldCharType="begin"/>
      </w:r>
      <w:r w:rsidRPr="00C02187">
        <w:instrText xml:space="preserve"> PAGEREF _Toc346199706 \h </w:instrText>
      </w:r>
      <w:r w:rsidRPr="00C02187">
        <w:fldChar w:fldCharType="separate"/>
      </w:r>
      <w:r w:rsidR="000B4C39">
        <w:t>27</w:t>
      </w:r>
      <w:r w:rsidRPr="00C02187">
        <w:fldChar w:fldCharType="end"/>
      </w:r>
    </w:p>
    <w:p w14:paraId="3B4F5D12" w14:textId="77777777" w:rsidR="00384BCD" w:rsidRPr="00C02187" w:rsidRDefault="00384BCD">
      <w:pPr>
        <w:pStyle w:val="TOC2"/>
        <w:rPr>
          <w:snapToGrid/>
          <w:szCs w:val="24"/>
        </w:rPr>
      </w:pPr>
      <w:r w:rsidRPr="00C02187">
        <w:t>Section 17.03.</w:t>
      </w:r>
      <w:r w:rsidRPr="00C02187">
        <w:rPr>
          <w:snapToGrid/>
          <w:szCs w:val="24"/>
        </w:rPr>
        <w:tab/>
      </w:r>
      <w:r w:rsidRPr="00C02187">
        <w:t>Amendments.</w:t>
      </w:r>
      <w:r w:rsidRPr="00C02187">
        <w:tab/>
      </w:r>
      <w:r w:rsidRPr="00C02187">
        <w:fldChar w:fldCharType="begin"/>
      </w:r>
      <w:r w:rsidRPr="00C02187">
        <w:instrText xml:space="preserve"> PAGEREF _Toc346199707 \h </w:instrText>
      </w:r>
      <w:r w:rsidRPr="00C02187">
        <w:fldChar w:fldCharType="separate"/>
      </w:r>
      <w:r w:rsidR="000B4C39">
        <w:t>27</w:t>
      </w:r>
      <w:r w:rsidRPr="00C02187">
        <w:fldChar w:fldCharType="end"/>
      </w:r>
    </w:p>
    <w:p w14:paraId="6EB24B56" w14:textId="77777777" w:rsidR="00384BCD" w:rsidRPr="00C02187" w:rsidRDefault="00384BCD">
      <w:pPr>
        <w:pStyle w:val="TOC2"/>
        <w:rPr>
          <w:snapToGrid/>
          <w:szCs w:val="24"/>
        </w:rPr>
      </w:pPr>
      <w:r w:rsidRPr="00C02187">
        <w:t>Section 17.04.</w:t>
      </w:r>
      <w:r w:rsidRPr="00C02187">
        <w:rPr>
          <w:snapToGrid/>
          <w:szCs w:val="24"/>
        </w:rPr>
        <w:tab/>
      </w:r>
      <w:r w:rsidRPr="00C02187">
        <w:t>Waiver.</w:t>
      </w:r>
      <w:r w:rsidRPr="00C02187">
        <w:tab/>
      </w:r>
      <w:r w:rsidRPr="00C02187">
        <w:fldChar w:fldCharType="begin"/>
      </w:r>
      <w:r w:rsidRPr="00C02187">
        <w:instrText xml:space="preserve"> PAGEREF _Toc346199708 \h </w:instrText>
      </w:r>
      <w:r w:rsidRPr="00C02187">
        <w:fldChar w:fldCharType="separate"/>
      </w:r>
      <w:r w:rsidR="000B4C39">
        <w:t>27</w:t>
      </w:r>
      <w:r w:rsidRPr="00C02187">
        <w:fldChar w:fldCharType="end"/>
      </w:r>
    </w:p>
    <w:p w14:paraId="49010D3D" w14:textId="77777777" w:rsidR="00384BCD" w:rsidRPr="00C02187" w:rsidRDefault="00384BCD">
      <w:pPr>
        <w:pStyle w:val="TOC2"/>
        <w:rPr>
          <w:snapToGrid/>
          <w:szCs w:val="24"/>
        </w:rPr>
      </w:pPr>
      <w:r w:rsidRPr="00C02187">
        <w:t>Section 17.05.</w:t>
      </w:r>
      <w:r w:rsidRPr="00C02187">
        <w:rPr>
          <w:snapToGrid/>
          <w:szCs w:val="24"/>
        </w:rPr>
        <w:tab/>
      </w:r>
      <w:r w:rsidRPr="00C02187">
        <w:t>Entire Agreement.</w:t>
      </w:r>
      <w:r w:rsidRPr="00C02187">
        <w:tab/>
      </w:r>
      <w:r w:rsidRPr="00C02187">
        <w:fldChar w:fldCharType="begin"/>
      </w:r>
      <w:r w:rsidRPr="00C02187">
        <w:instrText xml:space="preserve"> PAGEREF _Toc346199709 \h </w:instrText>
      </w:r>
      <w:r w:rsidRPr="00C02187">
        <w:fldChar w:fldCharType="separate"/>
      </w:r>
      <w:r w:rsidR="000B4C39">
        <w:t>27</w:t>
      </w:r>
      <w:r w:rsidRPr="00C02187">
        <w:fldChar w:fldCharType="end"/>
      </w:r>
    </w:p>
    <w:p w14:paraId="4865C5AF" w14:textId="77777777" w:rsidR="00384BCD" w:rsidRPr="00C02187" w:rsidRDefault="00384BCD">
      <w:pPr>
        <w:pStyle w:val="TOC2"/>
        <w:rPr>
          <w:snapToGrid/>
          <w:szCs w:val="24"/>
        </w:rPr>
      </w:pPr>
      <w:r w:rsidRPr="00C02187">
        <w:t>Section 17.06.</w:t>
      </w:r>
      <w:r w:rsidRPr="00C02187">
        <w:rPr>
          <w:snapToGrid/>
          <w:szCs w:val="24"/>
        </w:rPr>
        <w:tab/>
      </w:r>
      <w:r w:rsidRPr="00C02187">
        <w:t>Gender, Etc.</w:t>
      </w:r>
      <w:r w:rsidRPr="00C02187">
        <w:tab/>
      </w:r>
      <w:r w:rsidRPr="00C02187">
        <w:fldChar w:fldCharType="begin"/>
      </w:r>
      <w:r w:rsidRPr="00C02187">
        <w:instrText xml:space="preserve"> PAGEREF _Toc346199710 \h </w:instrText>
      </w:r>
      <w:r w:rsidRPr="00C02187">
        <w:fldChar w:fldCharType="separate"/>
      </w:r>
      <w:r w:rsidR="000B4C39">
        <w:t>27</w:t>
      </w:r>
      <w:r w:rsidRPr="00C02187">
        <w:fldChar w:fldCharType="end"/>
      </w:r>
    </w:p>
    <w:p w14:paraId="035DB354" w14:textId="77777777" w:rsidR="00384BCD" w:rsidRPr="00C02187" w:rsidRDefault="00384BCD">
      <w:pPr>
        <w:pStyle w:val="TOC2"/>
        <w:rPr>
          <w:snapToGrid/>
          <w:szCs w:val="24"/>
        </w:rPr>
      </w:pPr>
      <w:r w:rsidRPr="00C02187">
        <w:t>Section 17.07.</w:t>
      </w:r>
      <w:r w:rsidRPr="00C02187">
        <w:rPr>
          <w:snapToGrid/>
          <w:szCs w:val="24"/>
        </w:rPr>
        <w:tab/>
      </w:r>
      <w:r w:rsidRPr="00C02187">
        <w:t>Severability.</w:t>
      </w:r>
      <w:r w:rsidRPr="00C02187">
        <w:tab/>
      </w:r>
      <w:r w:rsidRPr="00C02187">
        <w:fldChar w:fldCharType="begin"/>
      </w:r>
      <w:r w:rsidRPr="00C02187">
        <w:instrText xml:space="preserve"> PAGEREF _Toc346199711 \h </w:instrText>
      </w:r>
      <w:r w:rsidRPr="00C02187">
        <w:fldChar w:fldCharType="separate"/>
      </w:r>
      <w:r w:rsidR="000B4C39">
        <w:t>27</w:t>
      </w:r>
      <w:r w:rsidRPr="00C02187">
        <w:fldChar w:fldCharType="end"/>
      </w:r>
    </w:p>
    <w:p w14:paraId="3CB54E72" w14:textId="77777777" w:rsidR="00384BCD" w:rsidRPr="00C02187" w:rsidRDefault="00384BCD">
      <w:pPr>
        <w:pStyle w:val="TOC2"/>
        <w:rPr>
          <w:snapToGrid/>
          <w:szCs w:val="24"/>
        </w:rPr>
      </w:pPr>
      <w:r w:rsidRPr="00C02187">
        <w:t>Section 17.08.</w:t>
      </w:r>
      <w:r w:rsidRPr="00C02187">
        <w:rPr>
          <w:snapToGrid/>
          <w:szCs w:val="24"/>
        </w:rPr>
        <w:tab/>
      </w:r>
      <w:r w:rsidRPr="00C02187">
        <w:t>No Agency, Partnership or Joint Venture.</w:t>
      </w:r>
      <w:r w:rsidRPr="00C02187">
        <w:tab/>
      </w:r>
      <w:r w:rsidRPr="00C02187">
        <w:fldChar w:fldCharType="begin"/>
      </w:r>
      <w:r w:rsidRPr="00C02187">
        <w:instrText xml:space="preserve"> PAGEREF _Toc346199712 \h </w:instrText>
      </w:r>
      <w:r w:rsidRPr="00C02187">
        <w:fldChar w:fldCharType="separate"/>
      </w:r>
      <w:r w:rsidR="000B4C39">
        <w:t>27</w:t>
      </w:r>
      <w:r w:rsidRPr="00C02187">
        <w:fldChar w:fldCharType="end"/>
      </w:r>
    </w:p>
    <w:p w14:paraId="128F3658" w14:textId="77777777" w:rsidR="00384BCD" w:rsidRPr="00C02187" w:rsidRDefault="00384BCD">
      <w:pPr>
        <w:pStyle w:val="TOC2"/>
        <w:rPr>
          <w:snapToGrid/>
          <w:szCs w:val="24"/>
        </w:rPr>
      </w:pPr>
      <w:r w:rsidRPr="00C02187">
        <w:t>Section 17.09.</w:t>
      </w:r>
      <w:r w:rsidRPr="00C02187">
        <w:rPr>
          <w:snapToGrid/>
          <w:szCs w:val="24"/>
        </w:rPr>
        <w:tab/>
      </w:r>
      <w:r w:rsidRPr="00C02187">
        <w:t>Maximum Interest Rate.</w:t>
      </w:r>
      <w:r w:rsidRPr="00C02187">
        <w:tab/>
      </w:r>
      <w:r w:rsidRPr="00C02187">
        <w:fldChar w:fldCharType="begin"/>
      </w:r>
      <w:r w:rsidRPr="00C02187">
        <w:instrText xml:space="preserve"> PAGEREF _Toc346199713 \h </w:instrText>
      </w:r>
      <w:r w:rsidRPr="00C02187">
        <w:fldChar w:fldCharType="separate"/>
      </w:r>
      <w:r w:rsidR="000B4C39">
        <w:t>28</w:t>
      </w:r>
      <w:r w:rsidRPr="00C02187">
        <w:fldChar w:fldCharType="end"/>
      </w:r>
    </w:p>
    <w:p w14:paraId="1B249A06" w14:textId="77777777" w:rsidR="00384BCD" w:rsidRPr="00C02187" w:rsidRDefault="00384BCD">
      <w:pPr>
        <w:pStyle w:val="TOC2"/>
        <w:rPr>
          <w:snapToGrid/>
          <w:szCs w:val="24"/>
        </w:rPr>
      </w:pPr>
      <w:r w:rsidRPr="00C02187">
        <w:t>Section 17.10.</w:t>
      </w:r>
      <w:r w:rsidRPr="00C02187">
        <w:rPr>
          <w:snapToGrid/>
          <w:szCs w:val="24"/>
        </w:rPr>
        <w:tab/>
      </w:r>
      <w:r w:rsidRPr="00C02187">
        <w:t>Successors and Assigns.</w:t>
      </w:r>
      <w:r w:rsidRPr="00C02187">
        <w:tab/>
      </w:r>
      <w:r w:rsidRPr="00C02187">
        <w:fldChar w:fldCharType="begin"/>
      </w:r>
      <w:r w:rsidRPr="00C02187">
        <w:instrText xml:space="preserve"> PAGEREF _Toc346199714 \h </w:instrText>
      </w:r>
      <w:r w:rsidRPr="00C02187">
        <w:fldChar w:fldCharType="separate"/>
      </w:r>
      <w:r w:rsidR="000B4C39">
        <w:t>28</w:t>
      </w:r>
      <w:r w:rsidRPr="00C02187">
        <w:fldChar w:fldCharType="end"/>
      </w:r>
    </w:p>
    <w:p w14:paraId="663599AA" w14:textId="77777777" w:rsidR="00384BCD" w:rsidRPr="00C02187" w:rsidRDefault="00384BCD">
      <w:pPr>
        <w:pStyle w:val="TOC2"/>
        <w:rPr>
          <w:snapToGrid/>
          <w:szCs w:val="24"/>
        </w:rPr>
      </w:pPr>
      <w:r w:rsidRPr="00C02187">
        <w:t>Section 17.11.</w:t>
      </w:r>
      <w:r w:rsidRPr="00C02187">
        <w:rPr>
          <w:snapToGrid/>
          <w:szCs w:val="24"/>
        </w:rPr>
        <w:tab/>
      </w:r>
      <w:r w:rsidRPr="00C02187">
        <w:t>Required Provisions of Law Controlling.</w:t>
      </w:r>
      <w:r w:rsidRPr="00C02187">
        <w:tab/>
      </w:r>
      <w:r w:rsidRPr="00C02187">
        <w:fldChar w:fldCharType="begin"/>
      </w:r>
      <w:r w:rsidRPr="00C02187">
        <w:instrText xml:space="preserve"> PAGEREF _Toc346199715 \h </w:instrText>
      </w:r>
      <w:r w:rsidRPr="00C02187">
        <w:fldChar w:fldCharType="separate"/>
      </w:r>
      <w:r w:rsidR="000B4C39">
        <w:t>28</w:t>
      </w:r>
      <w:r w:rsidRPr="00C02187">
        <w:fldChar w:fldCharType="end"/>
      </w:r>
    </w:p>
    <w:p w14:paraId="31550585" w14:textId="77777777" w:rsidR="00384BCD" w:rsidRPr="00C02187" w:rsidRDefault="00384BCD">
      <w:pPr>
        <w:pStyle w:val="TOC2"/>
        <w:rPr>
          <w:snapToGrid/>
          <w:szCs w:val="24"/>
        </w:rPr>
      </w:pPr>
      <w:r w:rsidRPr="00C02187">
        <w:t>Section 17.12.</w:t>
      </w:r>
      <w:r w:rsidRPr="00C02187">
        <w:rPr>
          <w:snapToGrid/>
          <w:szCs w:val="24"/>
        </w:rPr>
        <w:tab/>
      </w:r>
      <w:r w:rsidRPr="00C02187">
        <w:t>Counterparts.</w:t>
      </w:r>
      <w:r w:rsidRPr="00C02187">
        <w:tab/>
      </w:r>
      <w:r w:rsidRPr="00C02187">
        <w:fldChar w:fldCharType="begin"/>
      </w:r>
      <w:r w:rsidRPr="00C02187">
        <w:instrText xml:space="preserve"> PAGEREF _Toc346199716 \h </w:instrText>
      </w:r>
      <w:r w:rsidRPr="00C02187">
        <w:fldChar w:fldCharType="separate"/>
      </w:r>
      <w:r w:rsidR="000B4C39">
        <w:t>28</w:t>
      </w:r>
      <w:r w:rsidRPr="00C02187">
        <w:fldChar w:fldCharType="end"/>
      </w:r>
    </w:p>
    <w:p w14:paraId="25C19556" w14:textId="77777777" w:rsidR="00384BCD" w:rsidRPr="00C02187" w:rsidRDefault="00384BCD">
      <w:pPr>
        <w:pStyle w:val="TOC1"/>
        <w:rPr>
          <w:szCs w:val="24"/>
        </w:rPr>
      </w:pPr>
      <w:r w:rsidRPr="00C02187">
        <w:t>EXHIBIT A</w:t>
      </w:r>
      <w:r w:rsidRPr="00C02187">
        <w:tab/>
        <w:t>PROJECT BUDGET</w:t>
      </w:r>
    </w:p>
    <w:p w14:paraId="0E8ACBCD" w14:textId="77777777" w:rsidR="00384BCD" w:rsidRPr="00C02187" w:rsidRDefault="00384BCD" w:rsidP="00C02187">
      <w:pPr>
        <w:pStyle w:val="TOC1"/>
        <w:spacing w:before="0"/>
        <w:rPr>
          <w:szCs w:val="24"/>
        </w:rPr>
      </w:pPr>
      <w:r w:rsidRPr="00C02187">
        <w:t>EXHIBIT B</w:t>
      </w:r>
      <w:r w:rsidRPr="00C02187">
        <w:tab/>
        <w:t>INSURANCE REQUIREMENTS</w:t>
      </w:r>
    </w:p>
    <w:p w14:paraId="7DB93CDA" w14:textId="77777777" w:rsidR="00384BCD" w:rsidRPr="00C02187" w:rsidRDefault="00384BCD" w:rsidP="00C02187">
      <w:pPr>
        <w:pStyle w:val="TOC1"/>
        <w:spacing w:before="0"/>
        <w:rPr>
          <w:szCs w:val="24"/>
        </w:rPr>
      </w:pPr>
      <w:r w:rsidRPr="00C02187">
        <w:t>EXHIBIT C</w:t>
      </w:r>
      <w:r w:rsidRPr="00C02187">
        <w:tab/>
        <w:t>OPINION OF COUNSEL</w:t>
      </w:r>
    </w:p>
    <w:p w14:paraId="46607F0A" w14:textId="77777777" w:rsidR="00384BCD" w:rsidRPr="00C02187" w:rsidRDefault="00384BCD" w:rsidP="00C02187">
      <w:pPr>
        <w:pStyle w:val="TOC1"/>
        <w:spacing w:before="0"/>
        <w:rPr>
          <w:szCs w:val="24"/>
        </w:rPr>
      </w:pPr>
      <w:r w:rsidRPr="00C02187">
        <w:t>EXHIBIT D</w:t>
      </w:r>
      <w:r w:rsidRPr="00C02187">
        <w:tab/>
      </w:r>
      <w:r w:rsidR="003A1E46">
        <w:t>EQUAL EMPLOYMENT OPPORTUNITY</w:t>
      </w:r>
    </w:p>
    <w:p w14:paraId="7EF6889B" w14:textId="77777777" w:rsidR="00384BCD" w:rsidRPr="00C02187" w:rsidRDefault="00384BCD" w:rsidP="00C02187">
      <w:pPr>
        <w:pStyle w:val="TOC1"/>
        <w:spacing w:before="0"/>
        <w:rPr>
          <w:szCs w:val="24"/>
        </w:rPr>
      </w:pPr>
      <w:r w:rsidRPr="00C02187">
        <w:t>EXHIBIT E</w:t>
      </w:r>
      <w:r w:rsidRPr="00C02187">
        <w:tab/>
        <w:t>INVESTIGATIONS</w:t>
      </w:r>
    </w:p>
    <w:p w14:paraId="52E3AAAD" w14:textId="77777777" w:rsidR="00384BCD" w:rsidRPr="00C02187" w:rsidRDefault="00384BCD" w:rsidP="00C02187">
      <w:pPr>
        <w:pStyle w:val="TOC1"/>
        <w:spacing w:before="0"/>
        <w:rPr>
          <w:szCs w:val="24"/>
        </w:rPr>
      </w:pPr>
      <w:r w:rsidRPr="00C02187">
        <w:t>EXHIBIT F</w:t>
      </w:r>
      <w:r w:rsidRPr="00C02187">
        <w:tab/>
        <w:t>FORM OF TAX AFFIRMATION</w:t>
      </w:r>
    </w:p>
    <w:p w14:paraId="03179F2B" w14:textId="77777777" w:rsidR="00384BCD" w:rsidRPr="00C02187" w:rsidRDefault="00384BCD">
      <w:pPr>
        <w:pStyle w:val="TOC1"/>
        <w:rPr>
          <w:szCs w:val="24"/>
        </w:rPr>
      </w:pPr>
      <w:r w:rsidRPr="00C02187">
        <w:t>SCHEDULE I</w:t>
      </w:r>
      <w:r w:rsidRPr="00C02187">
        <w:tab/>
        <w:t>ELECTRONIC FUNDS TRANSFER VENDOR PAYMENT ENROLLMENT FORM</w:t>
      </w:r>
    </w:p>
    <w:p w14:paraId="3C41F2D0" w14:textId="77777777" w:rsidR="00384BCD" w:rsidRPr="00C02187" w:rsidRDefault="00384BCD" w:rsidP="00C02187">
      <w:pPr>
        <w:pStyle w:val="TOC1"/>
        <w:spacing w:before="0"/>
        <w:rPr>
          <w:szCs w:val="24"/>
        </w:rPr>
      </w:pPr>
      <w:r w:rsidRPr="00C02187">
        <w:lastRenderedPageBreak/>
        <w:t>SCHEDULE II</w:t>
      </w:r>
      <w:r w:rsidRPr="00C02187">
        <w:tab/>
        <w:t>EXAMPLE OF FORM UCC-1</w:t>
      </w:r>
    </w:p>
    <w:p w14:paraId="490CE643" w14:textId="77777777" w:rsidR="00384BCD" w:rsidRPr="00C02187" w:rsidRDefault="00384BCD" w:rsidP="00C02187">
      <w:pPr>
        <w:pStyle w:val="TOC1"/>
        <w:spacing w:before="0"/>
        <w:rPr>
          <w:szCs w:val="24"/>
        </w:rPr>
      </w:pPr>
      <w:r w:rsidRPr="00C02187">
        <w:t>SCHEDULE III</w:t>
      </w:r>
      <w:r w:rsidR="00517C60" w:rsidRPr="00C02187">
        <w:tab/>
      </w:r>
      <w:r w:rsidRPr="00C02187">
        <w:t>INVENTORY</w:t>
      </w:r>
    </w:p>
    <w:p w14:paraId="0EEA7AE0" w14:textId="77777777" w:rsidR="00384BCD" w:rsidRPr="00C02187" w:rsidRDefault="00384BCD" w:rsidP="00C02187">
      <w:pPr>
        <w:pStyle w:val="TOC1"/>
        <w:spacing w:before="0"/>
        <w:rPr>
          <w:szCs w:val="24"/>
        </w:rPr>
      </w:pPr>
      <w:r w:rsidRPr="00C02187">
        <w:t>SCHEDULE IV</w:t>
      </w:r>
      <w:r w:rsidR="00517C60" w:rsidRPr="00C02187">
        <w:tab/>
      </w:r>
      <w:r w:rsidRPr="00C02187">
        <w:t>COMPLIANCE REPORT</w:t>
      </w:r>
    </w:p>
    <w:p w14:paraId="54789161" w14:textId="77777777" w:rsidR="00384BCD" w:rsidRPr="00C02187" w:rsidRDefault="00384BCD" w:rsidP="00C02187">
      <w:pPr>
        <w:pStyle w:val="TOC1"/>
        <w:spacing w:before="0"/>
        <w:rPr>
          <w:szCs w:val="24"/>
        </w:rPr>
      </w:pPr>
      <w:r w:rsidRPr="00C02187">
        <w:t>SCHEDULE V</w:t>
      </w:r>
      <w:r w:rsidR="00517C60" w:rsidRPr="00C02187">
        <w:tab/>
      </w:r>
      <w:r w:rsidRPr="00C02187">
        <w:t>LIST OF LIENS IN FAVOR OF HUD</w:t>
      </w:r>
    </w:p>
    <w:p w14:paraId="306E244F" w14:textId="77777777" w:rsidR="00384BCD" w:rsidRDefault="00384BCD" w:rsidP="00C02187">
      <w:pPr>
        <w:pStyle w:val="TOC1"/>
        <w:spacing w:before="0"/>
      </w:pPr>
      <w:r w:rsidRPr="00C02187">
        <w:t>SCHEDULE VI</w:t>
      </w:r>
      <w:r w:rsidR="00517C60" w:rsidRPr="00C02187">
        <w:tab/>
      </w:r>
      <w:r w:rsidRPr="00C02187">
        <w:t>LIST OF SOFTWARE LICENSES</w:t>
      </w:r>
    </w:p>
    <w:p w14:paraId="0C73BE06" w14:textId="77777777" w:rsidR="005606B5" w:rsidRPr="005606B5" w:rsidRDefault="005606B5" w:rsidP="00E121DB">
      <w:r>
        <w:t>SCHEDULE VII</w:t>
      </w:r>
      <w:r w:rsidRPr="005606B5">
        <w:tab/>
        <w:t>LIST OF PARTIES TO THE PERSONALTY AGREEMENTS</w:t>
      </w:r>
    </w:p>
    <w:p w14:paraId="4F4D9F0E" w14:textId="77777777" w:rsidR="00C02187" w:rsidRPr="00C02187" w:rsidRDefault="00384BCD" w:rsidP="00C02187">
      <w:pPr>
        <w:pStyle w:val="TOC1"/>
        <w:spacing w:before="0"/>
        <w:sectPr w:rsidR="00C02187" w:rsidRPr="00C02187" w:rsidSect="002A5A5A">
          <w:headerReference w:type="default" r:id="rId10"/>
          <w:headerReference w:type="first" r:id="rId11"/>
          <w:footerReference w:type="first" r:id="rId12"/>
          <w:pgSz w:w="12240" w:h="15840" w:code="1"/>
          <w:pgMar w:top="1440" w:right="1440" w:bottom="1440" w:left="1440" w:header="720" w:footer="720" w:gutter="0"/>
          <w:pgNumType w:fmt="lowerRoman" w:start="1"/>
          <w:cols w:space="720"/>
          <w:noEndnote/>
          <w:titlePg/>
        </w:sectPr>
      </w:pPr>
      <w:r w:rsidRPr="00C02187">
        <w:t>SCHEDULE VIII</w:t>
      </w:r>
      <w:r w:rsidR="00517C60" w:rsidRPr="00C02187">
        <w:tab/>
      </w:r>
      <w:r w:rsidRPr="00C02187">
        <w:t>EMERGENCY CONTRACEPTION PROVISIONS</w:t>
      </w:r>
    </w:p>
    <w:p w14:paraId="6FDBC2BC" w14:textId="77777777" w:rsidR="00470188" w:rsidRDefault="00470188" w:rsidP="002B30CE">
      <w:pPr>
        <w:pStyle w:val="SingleSpaceParagraph"/>
        <w:spacing w:before="600"/>
      </w:pPr>
      <w:r w:rsidRPr="00C02187">
        <w:lastRenderedPageBreak/>
        <w:fldChar w:fldCharType="end"/>
      </w:r>
      <w:r>
        <w:t xml:space="preserve">FUNDING AGREEMENT dated as of </w:t>
      </w:r>
      <w:r w:rsidR="00EE2A52">
        <w:t>__________</w:t>
      </w:r>
      <w:r w:rsidR="006544A6">
        <w:t>, 20</w:t>
      </w:r>
      <w:r w:rsidR="00EE2A52">
        <w:t>__</w:t>
      </w:r>
      <w:r>
        <w:t xml:space="preserve"> (“</w:t>
      </w:r>
      <w:r>
        <w:rPr>
          <w:b/>
        </w:rPr>
        <w:t>Agreement</w:t>
      </w:r>
      <w:r>
        <w:t xml:space="preserve">”) between </w:t>
      </w:r>
      <w:r w:rsidR="00C5357E">
        <w:t xml:space="preserve">THE CITY OF NEW YORK </w:t>
      </w:r>
      <w:r>
        <w:t>(</w:t>
      </w:r>
      <w:r w:rsidR="00C5357E">
        <w:t xml:space="preserve">the </w:t>
      </w:r>
      <w:r>
        <w:t>“</w:t>
      </w:r>
      <w:r w:rsidR="00C5357E">
        <w:rPr>
          <w:b/>
          <w:bCs/>
        </w:rPr>
        <w:t>City</w:t>
      </w:r>
      <w:r>
        <w:t xml:space="preserve">”) </w:t>
      </w:r>
      <w:r w:rsidR="00C5357E">
        <w:t xml:space="preserve">acting by and through its </w:t>
      </w:r>
      <w:r w:rsidR="004629C5" w:rsidRPr="008A7ECD">
        <w:rPr>
          <w:szCs w:val="24"/>
        </w:rPr>
        <w:t xml:space="preserve">DEPARTMENT OF </w:t>
      </w:r>
      <w:r w:rsidR="004629C5">
        <w:rPr>
          <w:szCs w:val="24"/>
        </w:rPr>
        <w:t>DESIGN AND CONSTRUCTION</w:t>
      </w:r>
      <w:r w:rsidR="004629C5" w:rsidRPr="008A7ECD">
        <w:rPr>
          <w:szCs w:val="24"/>
        </w:rPr>
        <w:t xml:space="preserve"> (“</w:t>
      </w:r>
      <w:r w:rsidR="004629C5">
        <w:rPr>
          <w:b/>
          <w:szCs w:val="24"/>
        </w:rPr>
        <w:t>DDC</w:t>
      </w:r>
      <w:r w:rsidR="004629C5" w:rsidRPr="008A7ECD">
        <w:rPr>
          <w:szCs w:val="24"/>
        </w:rPr>
        <w:t xml:space="preserve">”) having an office at </w:t>
      </w:r>
      <w:smartTag w:uri="urn:schemas-microsoft-com:office:smarttags" w:element="address">
        <w:smartTag w:uri="urn:schemas-microsoft-com:office:smarttags" w:element="Street">
          <w:r w:rsidR="004629C5" w:rsidRPr="00877ED7">
            <w:rPr>
              <w:szCs w:val="24"/>
            </w:rPr>
            <w:t>30-30 Thomson Avenue</w:t>
          </w:r>
        </w:smartTag>
        <w:r w:rsidR="004629C5" w:rsidRPr="00877ED7">
          <w:rPr>
            <w:szCs w:val="24"/>
          </w:rPr>
          <w:t xml:space="preserve">, </w:t>
        </w:r>
        <w:smartTag w:uri="urn:schemas-microsoft-com:office:smarttags" w:element="City">
          <w:r w:rsidR="004629C5" w:rsidRPr="00877ED7">
            <w:rPr>
              <w:szCs w:val="24"/>
            </w:rPr>
            <w:t>Long Island City</w:t>
          </w:r>
        </w:smartTag>
        <w:r w:rsidR="004629C5" w:rsidRPr="00877ED7">
          <w:rPr>
            <w:szCs w:val="24"/>
          </w:rPr>
          <w:t xml:space="preserve">, </w:t>
        </w:r>
        <w:smartTag w:uri="urn:schemas-microsoft-com:office:smarttags" w:element="State">
          <w:r w:rsidR="004629C5" w:rsidRPr="00877ED7">
            <w:rPr>
              <w:szCs w:val="24"/>
            </w:rPr>
            <w:t>New York</w:t>
          </w:r>
        </w:smartTag>
        <w:r w:rsidR="004629C5" w:rsidRPr="00877ED7">
          <w:rPr>
            <w:szCs w:val="24"/>
          </w:rPr>
          <w:t xml:space="preserve"> </w:t>
        </w:r>
        <w:smartTag w:uri="urn:schemas-microsoft-com:office:smarttags" w:element="PostalCode">
          <w:r w:rsidR="004629C5" w:rsidRPr="00877ED7">
            <w:rPr>
              <w:szCs w:val="24"/>
            </w:rPr>
            <w:t>11101</w:t>
          </w:r>
        </w:smartTag>
      </w:smartTag>
      <w:r>
        <w:t xml:space="preserve">, and </w:t>
      </w:r>
      <w:r w:rsidR="002B5DDD" w:rsidRPr="00E121DB">
        <w:rPr>
          <w:highlight w:val="yellow"/>
        </w:rPr>
        <w:t>_____________________</w:t>
      </w:r>
      <w:r>
        <w:t xml:space="preserve"> </w:t>
      </w:r>
      <w:r w:rsidR="006D73CB">
        <w:t>(“</w:t>
      </w:r>
      <w:r w:rsidR="006D73CB" w:rsidRPr="006D73CB">
        <w:rPr>
          <w:b/>
        </w:rPr>
        <w:t>Funding Recipient</w:t>
      </w:r>
      <w:r w:rsidR="006D73CB">
        <w:t xml:space="preserve">”) </w:t>
      </w:r>
      <w:r>
        <w:t xml:space="preserve">a corporation organized pursuant to the Not-For-Profit Corporation Law of the State of </w:t>
      </w:r>
      <w:smartTag w:uri="urn:schemas-microsoft-com:office:smarttags" w:element="State">
        <w:smartTag w:uri="urn:schemas-microsoft-com:office:smarttags" w:element="place">
          <w:r>
            <w:t xml:space="preserve">New </w:t>
          </w:r>
          <w:smartTag w:uri="urn:schemas-microsoft-com:office:smarttags" w:element="City">
            <w:r>
              <w:t>York</w:t>
            </w:r>
          </w:smartTag>
        </w:smartTag>
      </w:smartTag>
      <w:r>
        <w:t>, having its principal office at</w:t>
      </w:r>
      <w:r w:rsidR="00CE6EBF">
        <w:t xml:space="preserve"> </w:t>
      </w:r>
      <w:r w:rsidR="002B5DDD" w:rsidRPr="00E121DB">
        <w:rPr>
          <w:highlight w:val="yellow"/>
        </w:rPr>
        <w:t>____________________________</w:t>
      </w:r>
      <w:r>
        <w:t>.</w:t>
      </w:r>
    </w:p>
    <w:p w14:paraId="5CCAA0A7" w14:textId="77777777" w:rsidR="00470188" w:rsidRPr="008C1911" w:rsidRDefault="008C1911" w:rsidP="008C1911">
      <w:pPr>
        <w:pStyle w:val="HeadingCenter"/>
        <w:rPr>
          <w:u w:val="single"/>
        </w:rPr>
      </w:pPr>
      <w:bookmarkStart w:id="1" w:name="_Toc346199594"/>
      <w:r w:rsidRPr="008C1911">
        <w:rPr>
          <w:u w:val="single"/>
        </w:rPr>
        <w:t>RECITALS</w:t>
      </w:r>
      <w:bookmarkEnd w:id="1"/>
    </w:p>
    <w:p w14:paraId="64821855" w14:textId="77777777" w:rsidR="003F205A" w:rsidRDefault="003F205A" w:rsidP="00B65525">
      <w:pPr>
        <w:pStyle w:val="DoubleSpaceParagaph"/>
        <w:numPr>
          <w:ilvl w:val="0"/>
          <w:numId w:val="16"/>
        </w:numPr>
        <w:tabs>
          <w:tab w:val="clear" w:pos="720"/>
        </w:tabs>
        <w:spacing w:after="240" w:line="240" w:lineRule="auto"/>
        <w:ind w:left="0" w:firstLine="1440"/>
      </w:pPr>
      <w:r>
        <w:t xml:space="preserve">Funding Recipient </w:t>
      </w:r>
      <w:r w:rsidR="00820160">
        <w:t>operates</w:t>
      </w:r>
      <w:r>
        <w:t xml:space="preserve"> a </w:t>
      </w:r>
      <w:r w:rsidR="00545489" w:rsidRPr="00E121DB">
        <w:rPr>
          <w:b/>
          <w:highlight w:val="yellow"/>
        </w:rPr>
        <w:t>[INSERT</w:t>
      </w:r>
      <w:r w:rsidR="0014092D" w:rsidRPr="00E121DB">
        <w:rPr>
          <w:b/>
          <w:highlight w:val="yellow"/>
        </w:rPr>
        <w:t xml:space="preserve"> </w:t>
      </w:r>
      <w:r w:rsidR="00545489" w:rsidRPr="00E121DB">
        <w:rPr>
          <w:b/>
          <w:highlight w:val="yellow"/>
        </w:rPr>
        <w:t>TYPE OF ORGANIZATION, E.G., “SCHOOL,” “SOCIAL SERVICE” OR “CULTURAL INSTITUTION”]</w:t>
      </w:r>
      <w:r w:rsidR="00545489">
        <w:t xml:space="preserve"> and provides </w:t>
      </w:r>
      <w:r w:rsidR="00545489" w:rsidRPr="00E121DB">
        <w:rPr>
          <w:b/>
          <w:highlight w:val="yellow"/>
        </w:rPr>
        <w:t>[INSERT BRIEF DESCRIPTION OF SERVICE PROVIDED]</w:t>
      </w:r>
      <w:r w:rsidR="00545489">
        <w:rPr>
          <w:b/>
        </w:rPr>
        <w:t xml:space="preserve"> </w:t>
      </w:r>
      <w:r>
        <w:t xml:space="preserve">to the </w:t>
      </w:r>
      <w:r w:rsidR="004D2AE8">
        <w:t>people</w:t>
      </w:r>
      <w:r>
        <w:t xml:space="preserve"> of </w:t>
      </w:r>
      <w:smartTag w:uri="urn:schemas-microsoft-com:office:smarttags" w:element="State">
        <w:smartTag w:uri="urn:schemas-microsoft-com:office:smarttags" w:element="place">
          <w:r>
            <w:t>New York</w:t>
          </w:r>
        </w:smartTag>
      </w:smartTag>
      <w:r>
        <w:t>.</w:t>
      </w:r>
    </w:p>
    <w:p w14:paraId="6DEC63C5" w14:textId="77777777" w:rsidR="009430F5" w:rsidRDefault="009430F5" w:rsidP="00B65525">
      <w:pPr>
        <w:pStyle w:val="DoubleSpaceParagaph"/>
        <w:numPr>
          <w:ilvl w:val="0"/>
          <w:numId w:val="16"/>
        </w:numPr>
        <w:tabs>
          <w:tab w:val="clear" w:pos="720"/>
        </w:tabs>
        <w:spacing w:after="240" w:line="240" w:lineRule="auto"/>
        <w:ind w:left="0" w:firstLine="1440"/>
      </w:pPr>
      <w:r>
        <w:t>Funding Recipient seeks to acquire certain equipment to facilitate the performance and delivery of its programs and services and has requested that the City provide financial assistance to subsidize the acquisition of said equipment.</w:t>
      </w:r>
    </w:p>
    <w:p w14:paraId="20BC762D" w14:textId="77777777" w:rsidR="00297E4C" w:rsidRDefault="00297E4C" w:rsidP="00B65525">
      <w:pPr>
        <w:pStyle w:val="DoubleSpaceParagaph"/>
        <w:numPr>
          <w:ilvl w:val="0"/>
          <w:numId w:val="16"/>
        </w:numPr>
        <w:tabs>
          <w:tab w:val="clear" w:pos="720"/>
        </w:tabs>
        <w:spacing w:after="240" w:line="240" w:lineRule="auto"/>
        <w:ind w:left="0" w:firstLine="1440"/>
      </w:pPr>
      <w:r>
        <w:t xml:space="preserve">The City has determined that Funding Recipient provides </w:t>
      </w:r>
      <w:r w:rsidR="00F00663">
        <w:t xml:space="preserve">programs and </w:t>
      </w:r>
      <w:r>
        <w:t xml:space="preserve">services that benefit the City and its inhabitants and that it is in the best interest of the people of the City to </w:t>
      </w:r>
      <w:r w:rsidR="00EC09ED">
        <w:t>reimburse</w:t>
      </w:r>
      <w:r>
        <w:t xml:space="preserve"> Funding Recipient </w:t>
      </w:r>
      <w:r w:rsidR="00EC09ED">
        <w:t>f</w:t>
      </w:r>
      <w:r>
        <w:t>o</w:t>
      </w:r>
      <w:r w:rsidR="00EC09ED">
        <w:t>r</w:t>
      </w:r>
      <w:r>
        <w:t xml:space="preserve"> Eligible </w:t>
      </w:r>
      <w:r w:rsidR="00EC09ED">
        <w:t>Cos</w:t>
      </w:r>
      <w:r>
        <w:t>t</w:t>
      </w:r>
      <w:r w:rsidR="00EC09ED">
        <w:t>s</w:t>
      </w:r>
      <w:r>
        <w:t xml:space="preserve"> (as defined in </w:t>
      </w:r>
      <w:r>
        <w:rPr>
          <w:u w:val="single"/>
        </w:rPr>
        <w:t>Article 1</w:t>
      </w:r>
      <w:r>
        <w:t xml:space="preserve"> </w:t>
      </w:r>
      <w:r w:rsidR="000077E6">
        <w:t>hereof</w:t>
      </w:r>
      <w:r>
        <w:t>)</w:t>
      </w:r>
      <w:r w:rsidR="00EC09ED">
        <w:t xml:space="preserve"> incurred </w:t>
      </w:r>
      <w:r w:rsidR="00C823DE">
        <w:t xml:space="preserve">and paid </w:t>
      </w:r>
      <w:r w:rsidR="00EC09ED">
        <w:t>by Funding Recipient for the acquisition of equipment</w:t>
      </w:r>
      <w:r w:rsidR="00F00663">
        <w:t xml:space="preserve"> for use in connection with its programs and services</w:t>
      </w:r>
      <w:r>
        <w:t>.</w:t>
      </w:r>
    </w:p>
    <w:p w14:paraId="790E6EB1" w14:textId="77777777" w:rsidR="005E5207" w:rsidRDefault="00183106" w:rsidP="00B65525">
      <w:pPr>
        <w:pStyle w:val="DoubleSpaceParagaph"/>
        <w:numPr>
          <w:ilvl w:val="0"/>
          <w:numId w:val="16"/>
        </w:numPr>
        <w:tabs>
          <w:tab w:val="clear" w:pos="720"/>
        </w:tabs>
        <w:spacing w:after="240" w:line="240" w:lineRule="auto"/>
        <w:ind w:left="0" w:firstLine="1440"/>
      </w:pPr>
      <w:r>
        <w:t>T</w:t>
      </w:r>
      <w:r w:rsidR="00F00663">
        <w:t>o assist Funding Recipient with the acquisition of equipment as provided above, t</w:t>
      </w:r>
      <w:r>
        <w:t xml:space="preserve">he </w:t>
      </w:r>
      <w:r w:rsidR="005E5207">
        <w:t xml:space="preserve">City has appropriated </w:t>
      </w:r>
      <w:r w:rsidR="005E5207" w:rsidRPr="00E121DB">
        <w:rPr>
          <w:highlight w:val="yellow"/>
        </w:rPr>
        <w:t>_____________________</w:t>
      </w:r>
      <w:r w:rsidR="005E5207">
        <w:t xml:space="preserve"> Dollars ($</w:t>
      </w:r>
      <w:r w:rsidR="005E5207" w:rsidRPr="00E121DB">
        <w:rPr>
          <w:highlight w:val="yellow"/>
        </w:rPr>
        <w:t>________</w:t>
      </w:r>
      <w:r w:rsidR="005E5207">
        <w:t>) (the “</w:t>
      </w:r>
      <w:r w:rsidR="005E5207">
        <w:rPr>
          <w:b/>
          <w:bCs/>
        </w:rPr>
        <w:t>Funding</w:t>
      </w:r>
      <w:r w:rsidR="005E5207">
        <w:t xml:space="preserve">”) in its </w:t>
      </w:r>
      <w:r w:rsidR="001824DD">
        <w:t>C</w:t>
      </w:r>
      <w:r w:rsidR="005E5207">
        <w:t xml:space="preserve">apital </w:t>
      </w:r>
      <w:r w:rsidR="001824DD">
        <w:t>B</w:t>
      </w:r>
      <w:r w:rsidR="005E5207">
        <w:t>udget</w:t>
      </w:r>
      <w:r w:rsidR="00027DCD">
        <w:t>.</w:t>
      </w:r>
    </w:p>
    <w:p w14:paraId="39B96E0B" w14:textId="77777777" w:rsidR="00CE6EBF" w:rsidRDefault="00CE6EBF" w:rsidP="00E121DB">
      <w:pPr>
        <w:pStyle w:val="DoubleSpaceParagaph"/>
        <w:numPr>
          <w:ilvl w:val="0"/>
          <w:numId w:val="16"/>
        </w:numPr>
        <w:tabs>
          <w:tab w:val="clear" w:pos="720"/>
          <w:tab w:val="num" w:pos="0"/>
        </w:tabs>
        <w:spacing w:after="240" w:line="240" w:lineRule="auto"/>
        <w:ind w:left="0" w:firstLine="1440"/>
      </w:pPr>
      <w:r w:rsidRPr="00CE6EBF">
        <w:t>If any City-Funded Equipment (as defined in Article 1 below) will be used to initially outfit newly renovated, leased or acquired premises, then Funding Recipient agrees to order all such City-Funded Equipment within six (6) months from the date that Funding Recipient places such premises into service.</w:t>
      </w:r>
    </w:p>
    <w:p w14:paraId="19BF6BA6" w14:textId="77777777" w:rsidR="005E5207" w:rsidRDefault="0045733C" w:rsidP="00B65525">
      <w:pPr>
        <w:pStyle w:val="DoubleSpaceParagaph"/>
        <w:numPr>
          <w:ilvl w:val="0"/>
          <w:numId w:val="16"/>
        </w:numPr>
        <w:tabs>
          <w:tab w:val="clear" w:pos="720"/>
        </w:tabs>
        <w:spacing w:after="240" w:line="240" w:lineRule="auto"/>
        <w:ind w:left="0" w:firstLine="1440"/>
      </w:pPr>
      <w:r>
        <w:t>This</w:t>
      </w:r>
      <w:r w:rsidR="005E5207">
        <w:t xml:space="preserve"> Agreement sets forth the terms, covenants and conditions applicable to the contribution of the Funding to Funding Recipient </w:t>
      </w:r>
      <w:r w:rsidR="005455FF">
        <w:t>for the acquisition of equipment</w:t>
      </w:r>
      <w:r w:rsidR="006E6DEB" w:rsidRPr="006E6DEB">
        <w:t xml:space="preserve"> </w:t>
      </w:r>
      <w:r w:rsidR="006E6DEB">
        <w:t>for use in connection with its programs and services</w:t>
      </w:r>
      <w:r w:rsidR="005455FF">
        <w:t xml:space="preserve">, </w:t>
      </w:r>
      <w:r w:rsidR="005E5207">
        <w:t>including, without limitation, the requirement that Funding Recipient perform</w:t>
      </w:r>
      <w:r w:rsidR="009D5B94">
        <w:t>,</w:t>
      </w:r>
      <w:r w:rsidR="005E5207">
        <w:t xml:space="preserve"> observe </w:t>
      </w:r>
      <w:r w:rsidR="009D5B94">
        <w:t>and</w:t>
      </w:r>
      <w:r w:rsidR="005E5207">
        <w:t xml:space="preserve"> comply with the City Purpose Covenant</w:t>
      </w:r>
      <w:r w:rsidR="009D5B94">
        <w:t xml:space="preserve"> (as defined in </w:t>
      </w:r>
      <w:r w:rsidR="009D5B94" w:rsidRPr="009D5B94">
        <w:rPr>
          <w:u w:val="single"/>
        </w:rPr>
        <w:t>Section</w:t>
      </w:r>
      <w:r w:rsidR="00C0767A">
        <w:rPr>
          <w:u w:val="single"/>
        </w:rPr>
        <w:t xml:space="preserve"> 4</w:t>
      </w:r>
      <w:r w:rsidR="009D5B94" w:rsidRPr="009D5B94">
        <w:rPr>
          <w:u w:val="single"/>
        </w:rPr>
        <w:t>.01</w:t>
      </w:r>
      <w:r w:rsidR="009D5B94">
        <w:t xml:space="preserve"> hereof)</w:t>
      </w:r>
      <w:r w:rsidR="005E5207">
        <w:t>.</w:t>
      </w:r>
    </w:p>
    <w:p w14:paraId="5F917600" w14:textId="77777777" w:rsidR="00D72CBA" w:rsidRDefault="00F00663" w:rsidP="00B65525">
      <w:pPr>
        <w:pStyle w:val="DoubleSpaceParagaph"/>
        <w:numPr>
          <w:ilvl w:val="0"/>
          <w:numId w:val="16"/>
        </w:numPr>
        <w:tabs>
          <w:tab w:val="clear" w:pos="720"/>
        </w:tabs>
        <w:spacing w:after="240" w:line="240" w:lineRule="auto"/>
        <w:ind w:left="0" w:firstLine="1440"/>
      </w:pPr>
      <w:r>
        <w:t>As security for the performance and observance of the terms, covenants and conditions of Funding Recipient hereunder and under the other Transactional Documents</w:t>
      </w:r>
      <w:r w:rsidR="000077E6">
        <w:t xml:space="preserve"> (as defined in </w:t>
      </w:r>
      <w:r w:rsidR="000077E6" w:rsidRPr="000077E6">
        <w:rPr>
          <w:u w:val="single"/>
        </w:rPr>
        <w:t>Article 1</w:t>
      </w:r>
      <w:r w:rsidR="000077E6">
        <w:t xml:space="preserve"> hereof)</w:t>
      </w:r>
      <w:r>
        <w:t>, including, without limitation, the City Purpose Covenant, simultaneously herewith Funding Recipient ha</w:t>
      </w:r>
      <w:r w:rsidR="0052778C">
        <w:t>s</w:t>
      </w:r>
      <w:r>
        <w:t xml:space="preserve"> execute</w:t>
      </w:r>
      <w:r w:rsidR="0052778C">
        <w:t>d</w:t>
      </w:r>
      <w:r>
        <w:t xml:space="preserve"> and deliver</w:t>
      </w:r>
      <w:r w:rsidR="0052778C">
        <w:t>ed</w:t>
      </w:r>
      <w:r>
        <w:t xml:space="preserve"> to the City a </w:t>
      </w:r>
      <w:r w:rsidR="00860921">
        <w:t xml:space="preserve">City Purpose Security Agreement </w:t>
      </w:r>
      <w:r>
        <w:t>(“</w:t>
      </w:r>
      <w:r>
        <w:rPr>
          <w:b/>
        </w:rPr>
        <w:t>Security Agreement</w:t>
      </w:r>
      <w:r>
        <w:t>”) dated as of the date hereof pursuant to</w:t>
      </w:r>
    </w:p>
    <w:p w14:paraId="6A68CEC4" w14:textId="77777777" w:rsidR="00F00663" w:rsidRDefault="00D72CBA" w:rsidP="00D72CBA">
      <w:pPr>
        <w:pStyle w:val="DoubleSpaceParagaph"/>
        <w:spacing w:after="240" w:line="240" w:lineRule="auto"/>
        <w:ind w:firstLine="0"/>
      </w:pPr>
      <w:r>
        <w:br w:type="page"/>
      </w:r>
      <w:r w:rsidR="00F00663">
        <w:lastRenderedPageBreak/>
        <w:t xml:space="preserve"> which Funding Recipient grant</w:t>
      </w:r>
      <w:r w:rsidR="0052778C">
        <w:t>s</w:t>
      </w:r>
      <w:r w:rsidR="00F00663">
        <w:t xml:space="preserve"> to the City a first Lien and prior security interest in and to all City-Funded </w:t>
      </w:r>
      <w:r w:rsidR="0052778C">
        <w:t xml:space="preserve">Equipment </w:t>
      </w:r>
      <w:r w:rsidR="00F00663">
        <w:t>and other Collateral more fully described in the Security Agreement.</w:t>
      </w:r>
    </w:p>
    <w:p w14:paraId="51D11D34" w14:textId="77777777" w:rsidR="00470188" w:rsidRDefault="00470188">
      <w:pPr>
        <w:pStyle w:val="SingleSpaceParagraph"/>
      </w:pPr>
      <w:r>
        <w:t xml:space="preserve">NOW, THEREFORE, </w:t>
      </w:r>
      <w:r w:rsidR="00D011E1">
        <w:t>the City</w:t>
      </w:r>
      <w:r>
        <w:t xml:space="preserve"> and Funding Recipient agree as follows:</w:t>
      </w:r>
    </w:p>
    <w:p w14:paraId="5E5A3239" w14:textId="77777777" w:rsidR="00470188" w:rsidRDefault="00F00663">
      <w:pPr>
        <w:pStyle w:val="Heading1"/>
        <w:keepNext w:val="0"/>
      </w:pPr>
      <w:bookmarkStart w:id="2" w:name="_Toc471725188"/>
      <w:bookmarkStart w:id="3" w:name="_Toc471725270"/>
      <w:bookmarkStart w:id="4" w:name="_Toc471725442"/>
      <w:bookmarkStart w:id="5" w:name="_Toc471725507"/>
      <w:bookmarkStart w:id="6" w:name="_Toc471788002"/>
      <w:bookmarkStart w:id="7" w:name="_Toc471788390"/>
      <w:bookmarkStart w:id="8" w:name="_Toc471788473"/>
      <w:bookmarkStart w:id="9" w:name="_Toc471788678"/>
      <w:bookmarkStart w:id="10" w:name="_Toc471788761"/>
      <w:bookmarkStart w:id="11" w:name="_Toc483630318"/>
      <w:bookmarkStart w:id="12" w:name="_Toc483724171"/>
      <w:bookmarkStart w:id="13" w:name="_Toc488028869"/>
      <w:bookmarkStart w:id="14" w:name="_Toc488115708"/>
      <w:r>
        <w:br w:type="page"/>
      </w:r>
      <w:r w:rsidR="00470188">
        <w:lastRenderedPageBreak/>
        <w:br/>
      </w:r>
      <w:r w:rsidR="00470188">
        <w:br/>
      </w:r>
      <w:bookmarkStart w:id="15" w:name="_Toc488127145"/>
      <w:bookmarkStart w:id="16" w:name="_Toc488137213"/>
      <w:bookmarkStart w:id="17" w:name="_Toc488139869"/>
      <w:bookmarkStart w:id="18" w:name="_Toc488140228"/>
      <w:bookmarkStart w:id="19" w:name="_Toc488475418"/>
      <w:bookmarkStart w:id="20" w:name="_Toc488547589"/>
      <w:bookmarkStart w:id="21" w:name="_Toc488554942"/>
      <w:bookmarkStart w:id="22" w:name="_Toc488737391"/>
      <w:bookmarkStart w:id="23" w:name="_Toc491497170"/>
      <w:bookmarkStart w:id="24" w:name="_Toc491577526"/>
      <w:bookmarkStart w:id="25" w:name="_Toc491659442"/>
      <w:bookmarkStart w:id="26" w:name="_Toc494529627"/>
      <w:bookmarkStart w:id="27" w:name="_Toc499437918"/>
      <w:bookmarkStart w:id="28" w:name="_Toc501254882"/>
      <w:bookmarkStart w:id="29" w:name="_Toc504374904"/>
      <w:bookmarkStart w:id="30" w:name="_Toc504375351"/>
      <w:bookmarkStart w:id="31" w:name="_Toc520104431"/>
      <w:bookmarkStart w:id="32" w:name="_Toc520187606"/>
      <w:bookmarkStart w:id="33" w:name="_Toc520192919"/>
      <w:bookmarkStart w:id="34" w:name="_Toc520260871"/>
      <w:bookmarkStart w:id="35" w:name="_Toc346199595"/>
      <w:r w:rsidR="00470188">
        <w:t>CERTAIN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545A8D9" w14:textId="77777777" w:rsidR="00470188" w:rsidRDefault="00737C7D">
      <w:pPr>
        <w:pStyle w:val="SingleSpaceParagraph"/>
      </w:pPr>
      <w:r>
        <w:t>For the purposes of</w:t>
      </w:r>
      <w:r w:rsidR="00470188">
        <w:t xml:space="preserve"> this Agreement, the </w:t>
      </w:r>
      <w:r w:rsidR="00A91B09">
        <w:t xml:space="preserve">capitalized </w:t>
      </w:r>
      <w:r w:rsidR="00470188">
        <w:t>terms</w:t>
      </w:r>
      <w:r w:rsidR="00A91B09">
        <w:t xml:space="preserve"> </w:t>
      </w:r>
      <w:r>
        <w:t xml:space="preserve">set forth in this </w:t>
      </w:r>
      <w:r>
        <w:rPr>
          <w:u w:val="single"/>
        </w:rPr>
        <w:t>Article 1</w:t>
      </w:r>
      <w:r w:rsidR="00470188">
        <w:t xml:space="preserve"> shall have the meanings </w:t>
      </w:r>
      <w:r w:rsidR="00A91B09">
        <w:t>assigned to such terms</w:t>
      </w:r>
      <w:r w:rsidR="00663611">
        <w:t>.  Additional</w:t>
      </w:r>
      <w:r w:rsidR="00A91B09">
        <w:t xml:space="preserve"> capitalized terms and their respective</w:t>
      </w:r>
      <w:r w:rsidR="00663611">
        <w:t xml:space="preserve"> definitions are found throughout th</w:t>
      </w:r>
      <w:r w:rsidR="008B3465">
        <w:t>is</w:t>
      </w:r>
      <w:r w:rsidR="00663611">
        <w:t xml:space="preserve"> Agreement</w:t>
      </w:r>
      <w:r w:rsidR="00D62A0F">
        <w:t>.</w:t>
      </w:r>
    </w:p>
    <w:p w14:paraId="1C6B5524" w14:textId="77777777" w:rsidR="008B3465" w:rsidRDefault="00470188" w:rsidP="008B3465">
      <w:pPr>
        <w:pStyle w:val="SingleSpaceParagraph"/>
      </w:pPr>
      <w:r>
        <w:t>“</w:t>
      </w:r>
      <w:r>
        <w:rPr>
          <w:b/>
        </w:rPr>
        <w:t>Affiliate</w:t>
      </w:r>
      <w:r>
        <w:t xml:space="preserve">” </w:t>
      </w:r>
      <w:r w:rsidR="008B3465">
        <w:t>means (a) any Principal of Funding Recipient, (b) any Person that controls, is controlled by, or is under common control with, Funding Recipient, and (c) any individual who is a member of the immediate family (whether by birth or marriage) of an individual who is an Affiliate, which includes for purposes of this definition a spouse, a brother or sister of such individual or his spouse, a lineal descendant or ancestor of any of the foregoing, or a trust for the benefit of any of the foregoing.</w:t>
      </w:r>
    </w:p>
    <w:p w14:paraId="5CAE046B" w14:textId="77777777" w:rsidR="009045FC" w:rsidRDefault="00470188" w:rsidP="009045FC">
      <w:pPr>
        <w:pStyle w:val="SingleSpaceParagraph"/>
      </w:pPr>
      <w:r>
        <w:t>“</w:t>
      </w:r>
      <w:r>
        <w:rPr>
          <w:b/>
        </w:rPr>
        <w:t>Business Day</w:t>
      </w:r>
      <w:r>
        <w:t xml:space="preserve">” </w:t>
      </w:r>
      <w:r w:rsidR="009045FC">
        <w:t xml:space="preserve">means a day on which </w:t>
      </w:r>
      <w:r w:rsidR="00D011E1">
        <w:t>the City</w:t>
      </w:r>
      <w:r w:rsidR="009045FC">
        <w:t xml:space="preserve"> is open for the conduct of its regular business and commercial banks in </w:t>
      </w:r>
      <w:smartTag w:uri="urn:schemas-microsoft-com:office:smarttags" w:element="City">
        <w:smartTag w:uri="urn:schemas-microsoft-com:office:smarttags" w:element="place">
          <w:r w:rsidR="007C5EE8">
            <w:t>New York</w:t>
          </w:r>
          <w:r w:rsidR="009045FC">
            <w:t xml:space="preserve"> City</w:t>
          </w:r>
        </w:smartTag>
      </w:smartTag>
      <w:r w:rsidR="009045FC">
        <w:t xml:space="preserve"> are not authorized or required to close.</w:t>
      </w:r>
    </w:p>
    <w:p w14:paraId="1AEC5B82" w14:textId="77777777" w:rsidR="00297E4C" w:rsidRDefault="00297E4C" w:rsidP="009045FC">
      <w:pPr>
        <w:pStyle w:val="SingleSpaceParagraph"/>
      </w:pPr>
      <w:r>
        <w:t>“</w:t>
      </w:r>
      <w:r>
        <w:rPr>
          <w:b/>
        </w:rPr>
        <w:t>City</w:t>
      </w:r>
      <w:r w:rsidRPr="00D06813">
        <w:rPr>
          <w:b/>
        </w:rPr>
        <w:t>-Funded Equipment</w:t>
      </w:r>
      <w:r>
        <w:t>” means equipment</w:t>
      </w:r>
      <w:r w:rsidR="00FC21EE">
        <w:t xml:space="preserve"> </w:t>
      </w:r>
      <w:r w:rsidR="00206417">
        <w:t xml:space="preserve">paid </w:t>
      </w:r>
      <w:r w:rsidR="000074F2">
        <w:t xml:space="preserve">for </w:t>
      </w:r>
      <w:r w:rsidR="00206417">
        <w:t xml:space="preserve">by Funding Recipient </w:t>
      </w:r>
      <w:r w:rsidR="00A91AF9">
        <w:t>and</w:t>
      </w:r>
      <w:r w:rsidR="00206417">
        <w:t xml:space="preserve"> for </w:t>
      </w:r>
      <w:r>
        <w:t>which Funding Recipient has been reimbursed by, or intends to seek reimbursement from, the City in whole or in part with the Funding.</w:t>
      </w:r>
    </w:p>
    <w:p w14:paraId="787F4D82" w14:textId="77777777" w:rsidR="000077E6" w:rsidRPr="006825EF" w:rsidRDefault="000077E6" w:rsidP="000077E6">
      <w:pPr>
        <w:pStyle w:val="SingleSpaceParagraph"/>
      </w:pPr>
      <w:r>
        <w:t>“</w:t>
      </w:r>
      <w:r>
        <w:rPr>
          <w:b/>
        </w:rPr>
        <w:t>City-Funded</w:t>
      </w:r>
      <w:r w:rsidRPr="00D06813">
        <w:rPr>
          <w:b/>
        </w:rPr>
        <w:t xml:space="preserve"> </w:t>
      </w:r>
      <w:r>
        <w:rPr>
          <w:b/>
        </w:rPr>
        <w:t>Software</w:t>
      </w:r>
      <w:r>
        <w:t xml:space="preserve">” </w:t>
      </w:r>
      <w:r w:rsidR="009077A6">
        <w:t>means software:  (a) paid for by Funding Recipient and for which Funding Recipient has been reimbursed by, or intends to seek reimbursement from, the City in whole or in part with the Funding, and (b) covered by a Software License between the holder of the copyright on said software as licensor and Funding Recipient</w:t>
      </w:r>
      <w:r>
        <w:t>.</w:t>
      </w:r>
    </w:p>
    <w:p w14:paraId="46CD78C6" w14:textId="77777777" w:rsidR="00470188" w:rsidRDefault="00470188">
      <w:pPr>
        <w:pStyle w:val="SingleSpaceParagraph"/>
      </w:pPr>
      <w:r>
        <w:t>“</w:t>
      </w:r>
      <w:r>
        <w:rPr>
          <w:b/>
        </w:rPr>
        <w:t>City Purpose Covenant</w:t>
      </w:r>
      <w:r>
        <w:t xml:space="preserve">” has the meaning provided in </w:t>
      </w:r>
      <w:r>
        <w:rPr>
          <w:u w:val="single"/>
        </w:rPr>
        <w:t xml:space="preserve">Section </w:t>
      </w:r>
      <w:r w:rsidR="007B6913">
        <w:rPr>
          <w:u w:val="single"/>
        </w:rPr>
        <w:t>4</w:t>
      </w:r>
      <w:r>
        <w:rPr>
          <w:u w:val="single"/>
        </w:rPr>
        <w:t>.0</w:t>
      </w:r>
      <w:r w:rsidR="007B6913">
        <w:rPr>
          <w:u w:val="single"/>
        </w:rPr>
        <w:t>1</w:t>
      </w:r>
      <w:r>
        <w:t xml:space="preserve"> hereof.</w:t>
      </w:r>
    </w:p>
    <w:p w14:paraId="539F2A35" w14:textId="77777777" w:rsidR="00055FFF" w:rsidRPr="00055FFF" w:rsidRDefault="00055FFF">
      <w:pPr>
        <w:pStyle w:val="SingleSpaceParagraph"/>
      </w:pPr>
      <w:r>
        <w:t>“</w:t>
      </w:r>
      <w:smartTag w:uri="urn:schemas-microsoft-com:office:smarttags" w:element="place">
        <w:smartTag w:uri="urn:schemas-microsoft-com:office:smarttags" w:element="State">
          <w:r>
            <w:rPr>
              <w:b/>
            </w:rPr>
            <w:t>Col</w:t>
          </w:r>
        </w:smartTag>
      </w:smartTag>
      <w:r>
        <w:rPr>
          <w:b/>
        </w:rPr>
        <w:t>lateral</w:t>
      </w:r>
      <w:r>
        <w:t>” has the meaning assigned to such term in the Security Agreement.</w:t>
      </w:r>
    </w:p>
    <w:p w14:paraId="1C230AC6" w14:textId="77777777" w:rsidR="00470188" w:rsidRDefault="00470188">
      <w:pPr>
        <w:pStyle w:val="SingleSpaceParagraph"/>
      </w:pPr>
      <w:r>
        <w:t>“</w:t>
      </w:r>
      <w:r>
        <w:rPr>
          <w:b/>
        </w:rPr>
        <w:t>Comptroller</w:t>
      </w:r>
      <w:r>
        <w:t xml:space="preserve">” means the Comptroller of </w:t>
      </w:r>
      <w:r w:rsidR="007B1118">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07610767" w14:textId="77777777" w:rsidR="000077E6" w:rsidRDefault="000077E6" w:rsidP="000077E6">
      <w:pPr>
        <w:pStyle w:val="SingleSpaceParagraph"/>
      </w:pPr>
      <w:r>
        <w:t>“</w:t>
      </w:r>
      <w:r>
        <w:rPr>
          <w:b/>
        </w:rPr>
        <w:t>Consent to Assignment of Software License</w:t>
      </w:r>
      <w:r>
        <w:t>” means a document in a form prescribed by the City that sets forth the consent of the licensor under a Software License to the assignment to the City of said Software License.</w:t>
      </w:r>
    </w:p>
    <w:p w14:paraId="3065BA1C" w14:textId="77777777" w:rsidR="00470188" w:rsidRDefault="00470188">
      <w:pPr>
        <w:pStyle w:val="SingleSpaceParagraph"/>
      </w:pPr>
      <w:r>
        <w:t>“</w:t>
      </w:r>
      <w:r>
        <w:rPr>
          <w:b/>
        </w:rPr>
        <w:t>Default</w:t>
      </w:r>
      <w:r>
        <w:t>” means any condition or event, or failure of any condition or event to occur, which constitutes, or after the giving of notice or the passage of time, or both, would constitute an Event of Default.</w:t>
      </w:r>
    </w:p>
    <w:p w14:paraId="49A186C8" w14:textId="77777777" w:rsidR="006825EF" w:rsidRPr="006825EF" w:rsidRDefault="006825EF">
      <w:pPr>
        <w:pStyle w:val="SingleSpaceParagraph"/>
      </w:pPr>
      <w:r>
        <w:t>“</w:t>
      </w:r>
      <w:r>
        <w:rPr>
          <w:b/>
        </w:rPr>
        <w:t>Effective Date</w:t>
      </w:r>
      <w:r>
        <w:t xml:space="preserve">” has the meaning provided in </w:t>
      </w:r>
      <w:r>
        <w:rPr>
          <w:u w:val="single"/>
        </w:rPr>
        <w:t>Section 2.01</w:t>
      </w:r>
      <w:r w:rsidR="009B3F44">
        <w:rPr>
          <w:u w:val="single"/>
        </w:rPr>
        <w:t>(b)</w:t>
      </w:r>
      <w:r>
        <w:t xml:space="preserve"> hereof.</w:t>
      </w:r>
    </w:p>
    <w:p w14:paraId="54BC92DA" w14:textId="77777777" w:rsidR="00EC09ED" w:rsidRDefault="00470188">
      <w:pPr>
        <w:pStyle w:val="SingleSpaceParagraph"/>
      </w:pPr>
      <w:r>
        <w:t>“</w:t>
      </w:r>
      <w:r>
        <w:rPr>
          <w:b/>
        </w:rPr>
        <w:t>Eligible Costs</w:t>
      </w:r>
      <w:r>
        <w:t>” means costs and expenses incurred by Funding Recipient</w:t>
      </w:r>
      <w:r w:rsidR="00FA6287">
        <w:t xml:space="preserve"> after the date of the appropriation of the Funding by </w:t>
      </w:r>
      <w:r w:rsidR="007B1118">
        <w:t>the City</w:t>
      </w:r>
      <w:r w:rsidR="00557837">
        <w:t xml:space="preserve"> for the acquisition </w:t>
      </w:r>
      <w:r w:rsidR="003F1175">
        <w:t xml:space="preserve">and installation </w:t>
      </w:r>
      <w:r w:rsidR="00B35942">
        <w:t xml:space="preserve">of </w:t>
      </w:r>
      <w:r w:rsidR="00EC09ED">
        <w:t>equipment that satis</w:t>
      </w:r>
      <w:r w:rsidR="001F75EC">
        <w:t>f</w:t>
      </w:r>
      <w:r w:rsidR="00A54FF4">
        <w:t>y</w:t>
      </w:r>
      <w:r w:rsidR="001F75EC">
        <w:t xml:space="preserve"> the following conditions:</w:t>
      </w:r>
    </w:p>
    <w:p w14:paraId="615A9A1F" w14:textId="77777777" w:rsidR="00470188" w:rsidRDefault="00EC09ED" w:rsidP="00EC09ED">
      <w:pPr>
        <w:pStyle w:val="SingleSpaceParagraph"/>
        <w:numPr>
          <w:ilvl w:val="2"/>
          <w:numId w:val="11"/>
        </w:numPr>
      </w:pPr>
      <w:r>
        <w:lastRenderedPageBreak/>
        <w:t>I</w:t>
      </w:r>
      <w:r w:rsidR="0032597C">
        <w:t xml:space="preserve">n the sole and absolute discretion of </w:t>
      </w:r>
      <w:r w:rsidR="007B1118">
        <w:t>the City</w:t>
      </w:r>
      <w:r w:rsidR="0032597C">
        <w:t xml:space="preserve">, </w:t>
      </w:r>
      <w:r w:rsidR="007B1118">
        <w:t>s</w:t>
      </w:r>
      <w:r w:rsidR="00AA1A92">
        <w:t>aid</w:t>
      </w:r>
      <w:r w:rsidR="00470188">
        <w:t xml:space="preserve"> costs and expenses are financeable by </w:t>
      </w:r>
      <w:r w:rsidR="007B1118">
        <w:t>the City</w:t>
      </w:r>
      <w:r w:rsidR="00470188">
        <w:t xml:space="preserve"> with </w:t>
      </w:r>
      <w:r w:rsidR="00192C03">
        <w:t xml:space="preserve">bond </w:t>
      </w:r>
      <w:r w:rsidR="00470188">
        <w:t xml:space="preserve">proceeds pursuant to the New York State Local Finance Law, </w:t>
      </w:r>
      <w:r w:rsidR="007B1118">
        <w:t>the City</w:t>
      </w:r>
      <w:r w:rsidR="00470188">
        <w:t xml:space="preserve"> Charter, the directives of the Comptroller and a</w:t>
      </w:r>
      <w:r w:rsidR="0055728B">
        <w:t>ll</w:t>
      </w:r>
      <w:r w:rsidR="00470188">
        <w:t xml:space="preserve"> other applicable laws</w:t>
      </w:r>
      <w:r w:rsidR="003C1288">
        <w:t>,</w:t>
      </w:r>
      <w:r w:rsidR="00470188">
        <w:t xml:space="preserve"> regulations</w:t>
      </w:r>
      <w:r w:rsidR="003C1288">
        <w:t xml:space="preserve"> and guidelines</w:t>
      </w:r>
      <w:r w:rsidR="00470188">
        <w:t>.</w:t>
      </w:r>
    </w:p>
    <w:p w14:paraId="6BD78ACC" w14:textId="77777777" w:rsidR="00470188" w:rsidRDefault="00EC09ED">
      <w:pPr>
        <w:pStyle w:val="SingleSpaceParagraph"/>
        <w:numPr>
          <w:ilvl w:val="2"/>
          <w:numId w:val="11"/>
        </w:numPr>
      </w:pPr>
      <w:r>
        <w:t xml:space="preserve">Said </w:t>
      </w:r>
      <w:r w:rsidR="007420C6">
        <w:t>equipment</w:t>
      </w:r>
      <w:r w:rsidR="00F84D2E">
        <w:t xml:space="preserve">:  </w:t>
      </w:r>
      <w:r>
        <w:t xml:space="preserve">(i) </w:t>
      </w:r>
      <w:r w:rsidR="00E06D4F">
        <w:t>i</w:t>
      </w:r>
      <w:r w:rsidR="007420C6">
        <w:t xml:space="preserve">s not </w:t>
      </w:r>
      <w:r w:rsidR="00E06D4F">
        <w:t>o</w:t>
      </w:r>
      <w:r w:rsidR="007420C6">
        <w:t xml:space="preserve">f a type that is intended to be annexed to </w:t>
      </w:r>
      <w:r w:rsidR="001C2B8E">
        <w:t>real property</w:t>
      </w:r>
      <w:r w:rsidR="007420C6">
        <w:t xml:space="preserve"> to the extent that it may be deemed to constitute a fixture and an interest in it arises under real property law</w:t>
      </w:r>
      <w:r w:rsidR="008279A6">
        <w:t>;</w:t>
      </w:r>
      <w:r w:rsidR="00310D25">
        <w:t xml:space="preserve"> </w:t>
      </w:r>
      <w:r w:rsidR="007420C6">
        <w:t>(</w:t>
      </w:r>
      <w:r>
        <w:t>ii</w:t>
      </w:r>
      <w:r w:rsidR="007420C6">
        <w:t xml:space="preserve">) </w:t>
      </w:r>
      <w:r w:rsidR="00310D25">
        <w:t>is not subject to any lease arrangement, title retention agreement, purchase money mortgage or other Lien</w:t>
      </w:r>
      <w:r w:rsidR="008279A6">
        <w:t>;</w:t>
      </w:r>
      <w:r w:rsidR="00310D25">
        <w:t xml:space="preserve"> (</w:t>
      </w:r>
      <w:r>
        <w:t>iii</w:t>
      </w:r>
      <w:r w:rsidR="00310D25">
        <w:t>) has an expected useful life of no less than five (5) years</w:t>
      </w:r>
      <w:r w:rsidR="008279A6">
        <w:t>;</w:t>
      </w:r>
      <w:r w:rsidR="00310D25">
        <w:t xml:space="preserve"> (</w:t>
      </w:r>
      <w:r>
        <w:t>iv</w:t>
      </w:r>
      <w:r w:rsidR="00310D25">
        <w:t xml:space="preserve">) </w:t>
      </w:r>
      <w:r w:rsidR="00310D25">
        <w:rPr>
          <w:color w:val="000000"/>
        </w:rPr>
        <w:t>is new</w:t>
      </w:r>
      <w:r w:rsidR="00E61EDB">
        <w:rPr>
          <w:color w:val="000000"/>
        </w:rPr>
        <w:t xml:space="preserve"> and</w:t>
      </w:r>
      <w:r w:rsidR="00310D25">
        <w:rPr>
          <w:color w:val="000000"/>
        </w:rPr>
        <w:t xml:space="preserve"> fit for the purpose for which it was purchased</w:t>
      </w:r>
      <w:r w:rsidR="00340145">
        <w:t>;</w:t>
      </w:r>
      <w:r w:rsidR="00AA1A92">
        <w:rPr>
          <w:color w:val="000000"/>
        </w:rPr>
        <w:t xml:space="preserve"> (v)</w:t>
      </w:r>
      <w:r w:rsidR="00310D25">
        <w:rPr>
          <w:color w:val="000000"/>
        </w:rPr>
        <w:t xml:space="preserve"> complies with all </w:t>
      </w:r>
      <w:r w:rsidR="00366190">
        <w:rPr>
          <w:color w:val="000000"/>
        </w:rPr>
        <w:t xml:space="preserve">Legal </w:t>
      </w:r>
      <w:r w:rsidR="00310D25">
        <w:rPr>
          <w:color w:val="000000"/>
        </w:rPr>
        <w:t>Requirements</w:t>
      </w:r>
      <w:r w:rsidR="00CF0449">
        <w:rPr>
          <w:color w:val="000000"/>
        </w:rPr>
        <w:t xml:space="preserve"> </w:t>
      </w:r>
      <w:r w:rsidR="00AA1A92">
        <w:rPr>
          <w:color w:val="000000"/>
        </w:rPr>
        <w:t>applicable to their intended use and operation</w:t>
      </w:r>
      <w:r w:rsidR="00F82E1A">
        <w:rPr>
          <w:color w:val="000000"/>
        </w:rPr>
        <w:t>;</w:t>
      </w:r>
      <w:r w:rsidR="00AA1A92">
        <w:rPr>
          <w:color w:val="000000"/>
        </w:rPr>
        <w:t xml:space="preserve"> </w:t>
      </w:r>
      <w:r w:rsidR="00310D25">
        <w:rPr>
          <w:color w:val="000000"/>
        </w:rPr>
        <w:t>(</w:t>
      </w:r>
      <w:r>
        <w:rPr>
          <w:color w:val="000000"/>
        </w:rPr>
        <w:t>v</w:t>
      </w:r>
      <w:r w:rsidR="00AA1A92">
        <w:rPr>
          <w:color w:val="000000"/>
        </w:rPr>
        <w:t>i</w:t>
      </w:r>
      <w:r w:rsidR="00310D25">
        <w:rPr>
          <w:color w:val="000000"/>
        </w:rPr>
        <w:t xml:space="preserve">) is protected by </w:t>
      </w:r>
      <w:r w:rsidR="001969DB">
        <w:rPr>
          <w:color w:val="000000"/>
        </w:rPr>
        <w:t xml:space="preserve">all available </w:t>
      </w:r>
      <w:r w:rsidR="00310D25">
        <w:rPr>
          <w:color w:val="000000"/>
        </w:rPr>
        <w:t>manufacturer’s and/or vendor’s warranties</w:t>
      </w:r>
      <w:r w:rsidR="00F82E1A">
        <w:rPr>
          <w:color w:val="000000"/>
        </w:rPr>
        <w:t>;</w:t>
      </w:r>
      <w:r w:rsidR="00310D25">
        <w:rPr>
          <w:color w:val="000000"/>
        </w:rPr>
        <w:t xml:space="preserve"> and (</w:t>
      </w:r>
      <w:r>
        <w:rPr>
          <w:color w:val="000000"/>
        </w:rPr>
        <w:t>vi</w:t>
      </w:r>
      <w:r w:rsidR="00AA1A92">
        <w:rPr>
          <w:color w:val="000000"/>
        </w:rPr>
        <w:t>i</w:t>
      </w:r>
      <w:r w:rsidR="00310D25">
        <w:rPr>
          <w:color w:val="000000"/>
        </w:rPr>
        <w:t xml:space="preserve">) </w:t>
      </w:r>
      <w:r w:rsidR="00082AA0">
        <w:rPr>
          <w:color w:val="000000"/>
        </w:rPr>
        <w:t>has been</w:t>
      </w:r>
      <w:r w:rsidR="00310D25">
        <w:rPr>
          <w:color w:val="000000"/>
        </w:rPr>
        <w:t xml:space="preserve"> procured in accordance with</w:t>
      </w:r>
      <w:r w:rsidR="00082AA0">
        <w:rPr>
          <w:color w:val="000000"/>
        </w:rPr>
        <w:t xml:space="preserve"> </w:t>
      </w:r>
      <w:r w:rsidR="009B3F44">
        <w:rPr>
          <w:color w:val="000000"/>
        </w:rPr>
        <w:t>the</w:t>
      </w:r>
      <w:r w:rsidR="00082AA0">
        <w:rPr>
          <w:color w:val="000000"/>
        </w:rPr>
        <w:t xml:space="preserve"> procurement </w:t>
      </w:r>
      <w:r w:rsidR="009B3F44">
        <w:rPr>
          <w:color w:val="000000"/>
        </w:rPr>
        <w:t>r</w:t>
      </w:r>
      <w:r w:rsidR="00082AA0">
        <w:rPr>
          <w:color w:val="000000"/>
        </w:rPr>
        <w:t>e</w:t>
      </w:r>
      <w:r w:rsidR="009B3F44">
        <w:rPr>
          <w:color w:val="000000"/>
        </w:rPr>
        <w:t xml:space="preserve">quirements of </w:t>
      </w:r>
      <w:r w:rsidR="009B3F44" w:rsidRPr="00D473BB">
        <w:rPr>
          <w:color w:val="000000"/>
          <w:u w:val="single"/>
        </w:rPr>
        <w:t>Article</w:t>
      </w:r>
      <w:r w:rsidR="00D473BB" w:rsidRPr="00D473BB">
        <w:rPr>
          <w:u w:val="single"/>
        </w:rPr>
        <w:t xml:space="preserve"> 3</w:t>
      </w:r>
      <w:r w:rsidR="00310D25">
        <w:t>.</w:t>
      </w:r>
    </w:p>
    <w:p w14:paraId="46F4B7C2" w14:textId="77777777" w:rsidR="00EC09ED" w:rsidRDefault="00EC09ED" w:rsidP="00F74CBF">
      <w:pPr>
        <w:pStyle w:val="SingleSpaceParagraph"/>
        <w:ind w:firstLine="0"/>
      </w:pPr>
      <w:r>
        <w:t>The specific items of Eligible Costs for which the City has agreed to reimburse Funding Recipient with the Funding (i.e., the City – Funded Equipment and related costs) are set forth in the Project Budget.</w:t>
      </w:r>
    </w:p>
    <w:p w14:paraId="353A6CDC" w14:textId="77777777" w:rsidR="00470188" w:rsidRDefault="00470188">
      <w:pPr>
        <w:pStyle w:val="SingleSpaceParagraph"/>
      </w:pPr>
      <w:r>
        <w:t>“</w:t>
      </w:r>
      <w:r>
        <w:rPr>
          <w:b/>
        </w:rPr>
        <w:t>Event of Default</w:t>
      </w:r>
      <w:r>
        <w:t xml:space="preserve">” has the meaning provided in </w:t>
      </w:r>
      <w:r>
        <w:rPr>
          <w:u w:val="single"/>
        </w:rPr>
        <w:t>Section 1</w:t>
      </w:r>
      <w:r w:rsidR="00860921">
        <w:rPr>
          <w:u w:val="single"/>
        </w:rPr>
        <w:t>4</w:t>
      </w:r>
      <w:r w:rsidR="00F74CBF">
        <w:rPr>
          <w:u w:val="single"/>
        </w:rPr>
        <w:t>.</w:t>
      </w:r>
      <w:r>
        <w:rPr>
          <w:u w:val="single"/>
        </w:rPr>
        <w:t>01</w:t>
      </w:r>
      <w:r>
        <w:t xml:space="preserve"> hereof.</w:t>
      </w:r>
    </w:p>
    <w:p w14:paraId="1D6F1688" w14:textId="77777777" w:rsidR="00470188" w:rsidRDefault="00470188">
      <w:pPr>
        <w:pStyle w:val="SingleSpaceParagraph"/>
      </w:pPr>
      <w:r>
        <w:t>“</w:t>
      </w:r>
      <w:r>
        <w:rPr>
          <w:b/>
        </w:rPr>
        <w:t>Funding</w:t>
      </w:r>
      <w:r>
        <w:t xml:space="preserve">” has the meaning provided in the </w:t>
      </w:r>
      <w:r w:rsidR="007B1118">
        <w:rPr>
          <w:u w:val="single"/>
        </w:rPr>
        <w:t>Recitals</w:t>
      </w:r>
      <w:r>
        <w:t xml:space="preserve"> hereof.</w:t>
      </w:r>
    </w:p>
    <w:p w14:paraId="49C01461" w14:textId="77777777" w:rsidR="00470188" w:rsidRDefault="00470188">
      <w:pPr>
        <w:pStyle w:val="SingleSpaceParagraph"/>
      </w:pPr>
      <w:r>
        <w:t>“</w:t>
      </w:r>
      <w:r>
        <w:rPr>
          <w:b/>
        </w:rPr>
        <w:t>Governmental Authorities</w:t>
      </w:r>
      <w:r>
        <w:t xml:space="preserve">” means the </w:t>
      </w:r>
      <w:smartTag w:uri="urn:schemas-microsoft-com:office:smarttags" w:element="country-region">
        <w:r>
          <w:t>United States of America</w:t>
        </w:r>
      </w:smartTag>
      <w:r>
        <w:t xml:space="preserve">, the State of </w:t>
      </w:r>
      <w:smartTag w:uri="urn:schemas-microsoft-com:office:smarttags" w:element="State">
        <w:smartTag w:uri="urn:schemas-microsoft-com:office:smarttags" w:element="place">
          <w:r>
            <w:t>New York</w:t>
          </w:r>
        </w:smartTag>
      </w:smartTag>
      <w:r>
        <w:t xml:space="preserve">, </w:t>
      </w:r>
      <w:r w:rsidR="007B1118">
        <w:t>the City</w:t>
      </w:r>
      <w:r>
        <w:t xml:space="preserve"> and any agency, department, legislative body, commission, board, bureau, instrumentality or political subdivision of any of the foregoing, now existing or hereafter created.</w:t>
      </w:r>
    </w:p>
    <w:p w14:paraId="68DAB72F" w14:textId="77777777" w:rsidR="0033472D" w:rsidRPr="0033472D" w:rsidRDefault="0033472D">
      <w:pPr>
        <w:pStyle w:val="SingleSpaceParagraph"/>
        <w:rPr>
          <w:b/>
        </w:rPr>
      </w:pPr>
      <w:r w:rsidRPr="0033472D">
        <w:t>“</w:t>
      </w:r>
      <w:r>
        <w:rPr>
          <w:b/>
        </w:rPr>
        <w:t>HUD</w:t>
      </w:r>
      <w:r w:rsidRPr="0033472D">
        <w:t xml:space="preserve">” </w:t>
      </w:r>
      <w:r>
        <w:t xml:space="preserve">means the </w:t>
      </w:r>
      <w:smartTag w:uri="urn:schemas-microsoft-com:office:smarttags" w:element="country-region">
        <w:smartTag w:uri="urn:schemas-microsoft-com:office:smarttags" w:element="place">
          <w:smartTag w:uri="urn:schemas-microsoft-com:office:smarttags" w:element="address">
            <w:smartTag w:uri="urn:schemas-microsoft-com:office:smarttags" w:element="Street">
              <w:smartTag w:uri="urn:schemas-microsoft-com:office:smarttags" w:element="PlaceName">
                <w:r>
                  <w:t>United</w:t>
                </w:r>
              </w:smartTag>
              <w:r>
                <w:t xml:space="preserve"> </w:t>
              </w:r>
              <w:smartTag w:uri="urn:schemas-microsoft-com:office:smarttags" w:element="PlaceType">
                <w:r>
                  <w:t>St</w:t>
                </w:r>
              </w:smartTag>
            </w:smartTag>
          </w:smartTag>
          <w:r>
            <w:t>ate</w:t>
          </w:r>
          <w:r>
            <w:t>s</w:t>
          </w:r>
        </w:smartTag>
      </w:smartTag>
      <w:r>
        <w:t xml:space="preserve"> Department of Housing </w:t>
      </w:r>
      <w:r w:rsidR="006033F2">
        <w:t xml:space="preserve">and </w:t>
      </w:r>
      <w:r>
        <w:t>Urban Development.</w:t>
      </w:r>
    </w:p>
    <w:p w14:paraId="29B28022" w14:textId="77777777" w:rsidR="00470188" w:rsidRDefault="00470188">
      <w:pPr>
        <w:pStyle w:val="SingleSpaceParagraph"/>
      </w:pPr>
      <w:r>
        <w:t>“</w:t>
      </w:r>
      <w:r>
        <w:rPr>
          <w:b/>
        </w:rPr>
        <w:t>Indemnitees</w:t>
      </w:r>
      <w:r>
        <w:t xml:space="preserve">” has the meaning provided in </w:t>
      </w:r>
      <w:r>
        <w:rPr>
          <w:u w:val="single"/>
        </w:rPr>
        <w:t xml:space="preserve">Section </w:t>
      </w:r>
      <w:r w:rsidR="007B6913">
        <w:rPr>
          <w:u w:val="single"/>
        </w:rPr>
        <w:t>10</w:t>
      </w:r>
      <w:r>
        <w:rPr>
          <w:u w:val="single"/>
        </w:rPr>
        <w:t>.01</w:t>
      </w:r>
      <w:r>
        <w:t xml:space="preserve"> hereof.</w:t>
      </w:r>
    </w:p>
    <w:p w14:paraId="3FEA6E12" w14:textId="77777777" w:rsidR="00470188" w:rsidRDefault="00470188">
      <w:pPr>
        <w:pStyle w:val="SingleSpaceParagraph"/>
      </w:pPr>
      <w:r>
        <w:t>“</w:t>
      </w:r>
      <w:r>
        <w:rPr>
          <w:b/>
        </w:rPr>
        <w:t>Late Charge Rate</w:t>
      </w:r>
      <w:r>
        <w:t xml:space="preserve">” means the rate of interest charged by </w:t>
      </w:r>
      <w:r w:rsidR="007B1118">
        <w:t>the City</w:t>
      </w:r>
      <w:r>
        <w:t xml:space="preserve"> from time to time for delinquent real property taxes.</w:t>
      </w:r>
    </w:p>
    <w:p w14:paraId="1F8D7A96" w14:textId="77777777" w:rsidR="004F01E7" w:rsidRDefault="004F01E7" w:rsidP="004F01E7">
      <w:pPr>
        <w:pStyle w:val="SingleSpaceParagraph"/>
      </w:pPr>
      <w:r>
        <w:t>“</w:t>
      </w:r>
      <w:r w:rsidRPr="004F01E7">
        <w:rPr>
          <w:b/>
        </w:rPr>
        <w:t xml:space="preserve">Legal </w:t>
      </w:r>
      <w:r>
        <w:rPr>
          <w:b/>
        </w:rPr>
        <w:t>Requirements</w:t>
      </w:r>
      <w:r>
        <w:t>” means any and all laws, rules, regulations, orders, ordinances, statutes, codes, executive orders, resolutions and requirements of all Governmental Authorities currently in force or hereafter adopted applicable to</w:t>
      </w:r>
      <w:r w:rsidR="000D0EB5">
        <w:t xml:space="preserve">: </w:t>
      </w:r>
      <w:r>
        <w:t xml:space="preserve"> (a) the Funding and the </w:t>
      </w:r>
      <w:r w:rsidR="000D0EB5">
        <w:t xml:space="preserve">use </w:t>
      </w:r>
      <w:r>
        <w:t>thereof</w:t>
      </w:r>
      <w:r w:rsidR="00F82E1A">
        <w:t>;</w:t>
      </w:r>
      <w:r>
        <w:t xml:space="preserve"> (b) Funding Recipient</w:t>
      </w:r>
      <w:r w:rsidR="00662998">
        <w:t>’s status as a not-for-profit corporation</w:t>
      </w:r>
      <w:r w:rsidR="00F82E1A">
        <w:t>;</w:t>
      </w:r>
      <w:r>
        <w:t xml:space="preserve"> (c) </w:t>
      </w:r>
      <w:r w:rsidR="00662998">
        <w:t xml:space="preserve">the acquisition, use, operation and disposal of </w:t>
      </w:r>
      <w:r w:rsidR="00D011E1">
        <w:t>City-Funded</w:t>
      </w:r>
      <w:r>
        <w:t xml:space="preserve"> Equipment,</w:t>
      </w:r>
      <w:r w:rsidR="00662998">
        <w:t xml:space="preserve"> including, without limitation,</w:t>
      </w:r>
      <w:r>
        <w:t xml:space="preserve"> the use of such </w:t>
      </w:r>
      <w:r w:rsidR="00D011E1">
        <w:t>City-Funded</w:t>
      </w:r>
      <w:r>
        <w:t xml:space="preserve"> Equipment in accordance with the City Purpose Covenant</w:t>
      </w:r>
      <w:r w:rsidR="00340145">
        <w:t>;</w:t>
      </w:r>
      <w:r w:rsidR="001C2B8E">
        <w:t xml:space="preserve"> and/or</w:t>
      </w:r>
      <w:r>
        <w:t xml:space="preserve"> (</w:t>
      </w:r>
      <w:r w:rsidR="00662998">
        <w:t>d</w:t>
      </w:r>
      <w:r>
        <w:t>) the implementation of the transactions contemplated by this Agreement.</w:t>
      </w:r>
    </w:p>
    <w:p w14:paraId="11A4A25D" w14:textId="77777777" w:rsidR="00470188" w:rsidRDefault="00470188">
      <w:pPr>
        <w:pStyle w:val="SingleSpaceParagraph"/>
      </w:pPr>
      <w:r>
        <w:t>“</w:t>
      </w:r>
      <w:r>
        <w:rPr>
          <w:b/>
        </w:rPr>
        <w:t>Lien</w:t>
      </w:r>
      <w:r>
        <w:t>” means any lien (statutory or otherwise), including, but not limited to, mechanic’s, laborer’s, materialman’s, garageman’s and public improvement liens, security interest, mortgage, deed of trust, priority, pledge, charge, conditional sale, title retention agreement, financing lease or other encumbrance or similar right of others, or any other agreement to give any of the foregoing.</w:t>
      </w:r>
    </w:p>
    <w:p w14:paraId="73F58367" w14:textId="77777777" w:rsidR="00470188" w:rsidRDefault="00470188">
      <w:pPr>
        <w:pStyle w:val="SingleSpaceParagraph"/>
      </w:pPr>
      <w:r>
        <w:lastRenderedPageBreak/>
        <w:t>“</w:t>
      </w:r>
      <w:r>
        <w:rPr>
          <w:b/>
        </w:rPr>
        <w:t>Parties</w:t>
      </w:r>
      <w:r>
        <w:t xml:space="preserve">” means </w:t>
      </w:r>
      <w:r w:rsidR="00C5357E">
        <w:t>the City</w:t>
      </w:r>
      <w:r>
        <w:t xml:space="preserve"> and Funding Recipient.</w:t>
      </w:r>
    </w:p>
    <w:p w14:paraId="2CBEFA69" w14:textId="77777777" w:rsidR="00470188" w:rsidRDefault="00470188">
      <w:pPr>
        <w:pStyle w:val="SingleSpaceParagraph"/>
      </w:pPr>
      <w:r>
        <w:t>“</w:t>
      </w:r>
      <w:r>
        <w:rPr>
          <w:b/>
        </w:rPr>
        <w:t>Performance Term</w:t>
      </w:r>
      <w:r>
        <w:t xml:space="preserve">” has the meaning provided in </w:t>
      </w:r>
      <w:r>
        <w:rPr>
          <w:u w:val="single"/>
        </w:rPr>
        <w:t xml:space="preserve">Section </w:t>
      </w:r>
      <w:r w:rsidR="007B6913">
        <w:rPr>
          <w:u w:val="single"/>
        </w:rPr>
        <w:t>4</w:t>
      </w:r>
      <w:r>
        <w:rPr>
          <w:u w:val="single"/>
        </w:rPr>
        <w:t>.0</w:t>
      </w:r>
      <w:r w:rsidR="00F06C25">
        <w:rPr>
          <w:u w:val="single"/>
        </w:rPr>
        <w:t>1</w:t>
      </w:r>
      <w:r w:rsidR="007A354D">
        <w:rPr>
          <w:u w:val="single"/>
        </w:rPr>
        <w:t>(a)</w:t>
      </w:r>
      <w:r>
        <w:t xml:space="preserve"> hereof.</w:t>
      </w:r>
    </w:p>
    <w:p w14:paraId="35994884" w14:textId="77777777" w:rsidR="00465277" w:rsidRDefault="00465277">
      <w:pPr>
        <w:pStyle w:val="SingleSpaceParagraph"/>
      </w:pPr>
      <w:r>
        <w:t>“</w:t>
      </w:r>
      <w:r>
        <w:rPr>
          <w:b/>
        </w:rPr>
        <w:t>Permitted HUD Lien</w:t>
      </w:r>
      <w:r w:rsidR="00CE6EBF">
        <w:rPr>
          <w:b/>
        </w:rPr>
        <w:t>(</w:t>
      </w:r>
      <w:r>
        <w:rPr>
          <w:b/>
        </w:rPr>
        <w:t>s</w:t>
      </w:r>
      <w:r w:rsidR="00CE6EBF">
        <w:rPr>
          <w:b/>
        </w:rPr>
        <w:t>)</w:t>
      </w:r>
      <w:r>
        <w:t>” means Lien</w:t>
      </w:r>
      <w:r w:rsidR="00CE6EBF">
        <w:t>(</w:t>
      </w:r>
      <w:r>
        <w:t>s</w:t>
      </w:r>
      <w:r w:rsidR="00CE6EBF">
        <w:t>)</w:t>
      </w:r>
      <w:r>
        <w:t xml:space="preserve"> on the Collateral in favor of </w:t>
      </w:r>
      <w:r w:rsidR="005441DE">
        <w:t>H</w:t>
      </w:r>
      <w:r w:rsidRPr="00465277">
        <w:t>UD</w:t>
      </w:r>
      <w:r>
        <w:t xml:space="preserve"> that have been subordinated of record to the City’s Lien on the Collateral.</w:t>
      </w:r>
    </w:p>
    <w:p w14:paraId="547FB689" w14:textId="77777777" w:rsidR="00470188" w:rsidRDefault="00470188">
      <w:pPr>
        <w:pStyle w:val="SingleSpaceParagraph"/>
      </w:pPr>
      <w:r>
        <w:t>“</w:t>
      </w:r>
      <w:r>
        <w:rPr>
          <w:b/>
        </w:rPr>
        <w:t>Person</w:t>
      </w:r>
      <w:r>
        <w:t>” means (except as otherwise indicated in this Agreement) an individual, corporation, partnership, limited liability company, joint venture, estate, trust, unincorporated association; any federal, state, county or municipal government or any bureau, department or agency thereof; and any fiduciary acting in such capacity on behalf of any of the foregoing.</w:t>
      </w:r>
    </w:p>
    <w:p w14:paraId="428A83A8" w14:textId="77777777" w:rsidR="004774FF" w:rsidRDefault="004774FF">
      <w:pPr>
        <w:pStyle w:val="SingleSpaceParagraph"/>
      </w:pPr>
      <w:r w:rsidRPr="004774FF">
        <w:t>“</w:t>
      </w:r>
      <w:r w:rsidRPr="004774FF">
        <w:rPr>
          <w:b/>
        </w:rPr>
        <w:t>Personalty Agreement</w:t>
      </w:r>
      <w:r w:rsidRPr="004774FF">
        <w:t>” means a document in a form prescribed by the City that sets forth the acknowledgement of any title holder, mortgagee or any other holder of a Lien on the real property where any item of City-Funded Equipment is to be located that the City-Funded Equipment is not of the type that is intended to be annexed to real property to the extent that it may be deemed to constitute a fixture and an interest in it arises under real property law.</w:t>
      </w:r>
    </w:p>
    <w:p w14:paraId="56E98E5C" w14:textId="77777777" w:rsidR="00470188" w:rsidRDefault="00470188">
      <w:pPr>
        <w:pStyle w:val="SingleSpaceParagraph"/>
      </w:pPr>
      <w:r>
        <w:t>“</w:t>
      </w:r>
      <w:r>
        <w:rPr>
          <w:b/>
        </w:rPr>
        <w:t>Pr</w:t>
      </w:r>
      <w:r w:rsidR="00306DAE">
        <w:rPr>
          <w:b/>
        </w:rPr>
        <w:t>incipals</w:t>
      </w:r>
      <w:r>
        <w:t>” means</w:t>
      </w:r>
      <w:r w:rsidR="00306DAE">
        <w:t>, with respect to any Person that is an entity, the chief executive officer, the chief financial officer and the chief operating officer of such Person, and any individual holding equivalent positions.</w:t>
      </w:r>
    </w:p>
    <w:p w14:paraId="59074074" w14:textId="77777777" w:rsidR="00B95B6C" w:rsidRDefault="00B95B6C" w:rsidP="00B95B6C">
      <w:pPr>
        <w:pStyle w:val="SingleSpaceParagraph"/>
      </w:pPr>
      <w:r>
        <w:t>“</w:t>
      </w:r>
      <w:r w:rsidRPr="00B95B6C">
        <w:rPr>
          <w:b/>
        </w:rPr>
        <w:t xml:space="preserve">Project </w:t>
      </w:r>
      <w:r>
        <w:rPr>
          <w:b/>
          <w:bCs/>
        </w:rPr>
        <w:t>Budget</w:t>
      </w:r>
      <w:r>
        <w:t xml:space="preserve">” has the meaning provided in </w:t>
      </w:r>
      <w:r w:rsidRPr="00486996">
        <w:rPr>
          <w:u w:val="single"/>
        </w:rPr>
        <w:t xml:space="preserve">Section </w:t>
      </w:r>
      <w:r w:rsidR="007B6913">
        <w:rPr>
          <w:u w:val="single"/>
        </w:rPr>
        <w:t>5</w:t>
      </w:r>
      <w:r>
        <w:rPr>
          <w:u w:val="single"/>
        </w:rPr>
        <w:t>.03</w:t>
      </w:r>
      <w:r w:rsidR="00D30310">
        <w:rPr>
          <w:u w:val="single"/>
        </w:rPr>
        <w:t>(a)</w:t>
      </w:r>
      <w:r>
        <w:t xml:space="preserve"> hereof.</w:t>
      </w:r>
    </w:p>
    <w:p w14:paraId="0640849A" w14:textId="77777777" w:rsidR="009B3F44" w:rsidRDefault="009B3F44" w:rsidP="00B95B6C">
      <w:pPr>
        <w:pStyle w:val="SingleSpaceParagraph"/>
      </w:pPr>
      <w:r>
        <w:t>“</w:t>
      </w:r>
      <w:r w:rsidRPr="009B3F44">
        <w:rPr>
          <w:b/>
        </w:rPr>
        <w:t>Reimbursement Request</w:t>
      </w:r>
      <w:r>
        <w:t xml:space="preserve">” has the meaning provided in </w:t>
      </w:r>
      <w:r w:rsidRPr="002F5212">
        <w:rPr>
          <w:u w:val="single"/>
        </w:rPr>
        <w:t>Section</w:t>
      </w:r>
      <w:r w:rsidR="002F5212">
        <w:rPr>
          <w:u w:val="single"/>
        </w:rPr>
        <w:t xml:space="preserve"> </w:t>
      </w:r>
      <w:r w:rsidR="007B6913">
        <w:rPr>
          <w:u w:val="single"/>
        </w:rPr>
        <w:t>6</w:t>
      </w:r>
      <w:r w:rsidR="002F5212">
        <w:rPr>
          <w:u w:val="single"/>
        </w:rPr>
        <w:t>.01(</w:t>
      </w:r>
      <w:r w:rsidR="007B6913">
        <w:rPr>
          <w:u w:val="single"/>
        </w:rPr>
        <w:t>b</w:t>
      </w:r>
      <w:r w:rsidR="002F5212">
        <w:rPr>
          <w:u w:val="single"/>
        </w:rPr>
        <w:t>)</w:t>
      </w:r>
      <w:r>
        <w:t xml:space="preserve"> hereof.</w:t>
      </w:r>
    </w:p>
    <w:p w14:paraId="742BAEFB" w14:textId="77777777" w:rsidR="002F5212" w:rsidRDefault="002F5212">
      <w:pPr>
        <w:pStyle w:val="SingleSpaceParagraph"/>
      </w:pPr>
      <w:r>
        <w:t>“</w:t>
      </w:r>
      <w:r w:rsidRPr="002F5212">
        <w:rPr>
          <w:b/>
        </w:rPr>
        <w:t>Security Agreement</w:t>
      </w:r>
      <w:r>
        <w:t>” has the meaning provided in</w:t>
      </w:r>
      <w:r w:rsidR="0065149A">
        <w:t xml:space="preserve"> the</w:t>
      </w:r>
      <w:r>
        <w:t xml:space="preserve"> </w:t>
      </w:r>
      <w:r w:rsidR="0065149A">
        <w:rPr>
          <w:u w:val="single"/>
        </w:rPr>
        <w:t>Recitals</w:t>
      </w:r>
      <w:r w:rsidR="00762C92" w:rsidRPr="0065149A">
        <w:t xml:space="preserve"> hereof</w:t>
      </w:r>
      <w:r>
        <w:t>.</w:t>
      </w:r>
    </w:p>
    <w:p w14:paraId="4AE4C560" w14:textId="77777777" w:rsidR="00640F1C" w:rsidRDefault="00640F1C" w:rsidP="00640F1C">
      <w:pPr>
        <w:pStyle w:val="SingleSpaceParagraph"/>
      </w:pPr>
      <w:r>
        <w:t>“</w:t>
      </w:r>
      <w:r w:rsidRPr="002F5212">
        <w:rPr>
          <w:b/>
        </w:rPr>
        <w:t>S</w:t>
      </w:r>
      <w:r>
        <w:rPr>
          <w:b/>
        </w:rPr>
        <w:t>oftware License</w:t>
      </w:r>
      <w:r>
        <w:t xml:space="preserve">” means a license by the holder of the copyright on any </w:t>
      </w:r>
      <w:r w:rsidR="00E62E09">
        <w:t>City</w:t>
      </w:r>
      <w:r>
        <w:t>-Funded Software authorizing the use thereof by Funding Recipient.</w:t>
      </w:r>
    </w:p>
    <w:p w14:paraId="4574C6D2" w14:textId="77777777" w:rsidR="00E77BC0" w:rsidRDefault="00E77BC0">
      <w:pPr>
        <w:pStyle w:val="SingleSpaceParagraph"/>
      </w:pPr>
      <w:r>
        <w:t>“</w:t>
      </w:r>
      <w:r w:rsidRPr="00E77BC0">
        <w:rPr>
          <w:b/>
        </w:rPr>
        <w:t>State</w:t>
      </w:r>
      <w:r>
        <w:t xml:space="preserve">” means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r>
                <w:t>Ne</w:t>
              </w:r>
            </w:smartTag>
            <w:r>
              <w:t>w</w:t>
            </w:r>
          </w:smartTag>
          <w:r>
            <w:t xml:space="preserve"> York</w:t>
          </w:r>
        </w:smartTag>
      </w:smartTag>
      <w:r>
        <w:t>.</w:t>
      </w:r>
    </w:p>
    <w:p w14:paraId="2BFC430D" w14:textId="77777777" w:rsidR="004774FF" w:rsidRDefault="004774FF">
      <w:pPr>
        <w:pStyle w:val="SingleSpaceParagraph"/>
      </w:pPr>
      <w:r w:rsidRPr="00DF3650">
        <w:t>“</w:t>
      </w:r>
      <w:r w:rsidRPr="005334DD">
        <w:rPr>
          <w:b/>
        </w:rPr>
        <w:t>Subordination Agreement</w:t>
      </w:r>
      <w:r w:rsidRPr="00DF3650">
        <w:t>” means a document in a form prescribed by the City that sets forth the subordination of the Liens on the Collateral in favor of HUD to the City’s Lien on the Collateral.</w:t>
      </w:r>
    </w:p>
    <w:p w14:paraId="07A51E9F" w14:textId="77777777" w:rsidR="00B13A6B" w:rsidRDefault="00B13A6B">
      <w:pPr>
        <w:pStyle w:val="SingleSpaceParagraph"/>
      </w:pPr>
      <w:r>
        <w:t>“</w:t>
      </w:r>
      <w:r w:rsidRPr="00B13A6B">
        <w:rPr>
          <w:b/>
        </w:rPr>
        <w:t>Transactional Documents</w:t>
      </w:r>
      <w:r>
        <w:t>” means, collectively, this Agreement, the Security Agreement</w:t>
      </w:r>
      <w:r w:rsidR="00DC5D76">
        <w:t>, any “operational” or similar agreement between Funding Recipient and the City providing for the performance of services by Funding Recipient to its target population,</w:t>
      </w:r>
      <w:r>
        <w:t xml:space="preserve"> and each other document, instrument </w:t>
      </w:r>
      <w:r w:rsidR="009E07E3">
        <w:t>and</w:t>
      </w:r>
      <w:r>
        <w:t xml:space="preserve"> certificate executed by Funding Recipient or any other Person in connection with the transaction</w:t>
      </w:r>
      <w:r w:rsidR="009E07E3">
        <w:t>s</w:t>
      </w:r>
      <w:r>
        <w:t xml:space="preserve"> contemplated by this Agreement.</w:t>
      </w:r>
    </w:p>
    <w:p w14:paraId="64946585" w14:textId="77777777" w:rsidR="00663611" w:rsidRDefault="00663611">
      <w:pPr>
        <w:pStyle w:val="SingleSpaceParagraph"/>
      </w:pPr>
      <w:r>
        <w:t>“</w:t>
      </w:r>
      <w:r>
        <w:rPr>
          <w:b/>
        </w:rPr>
        <w:t>UCC</w:t>
      </w:r>
      <w:r>
        <w:t>” means</w:t>
      </w:r>
      <w:r w:rsidR="00845CE3">
        <w:t xml:space="preserve"> </w:t>
      </w:r>
      <w:r>
        <w:t xml:space="preserve">the Uniform Commercial Code as in effect in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t>Ne</w:t>
                    </w:r>
                  </w:smartTag>
                  <w:r>
                    <w:t>w</w:t>
                  </w:r>
                </w:smartTag>
                <w:r>
                  <w:t xml:space="preserve"> Y</w:t>
                </w:r>
              </w:smartTag>
              <w:r>
                <w:t>o</w:t>
              </w:r>
            </w:smartTag>
            <w:r>
              <w:t>r</w:t>
            </w:r>
          </w:smartTag>
          <w:r>
            <w:t>k</w:t>
          </w:r>
        </w:smartTag>
      </w:smartTag>
      <w:r>
        <w:t>.</w:t>
      </w:r>
    </w:p>
    <w:p w14:paraId="2C077C27" w14:textId="77777777" w:rsidR="00892DFF" w:rsidRPr="00663611" w:rsidRDefault="00892DFF">
      <w:pPr>
        <w:pStyle w:val="SingleSpaceParagraph"/>
      </w:pPr>
    </w:p>
    <w:p w14:paraId="3632C008" w14:textId="77777777" w:rsidR="00470188" w:rsidRDefault="00470188">
      <w:pPr>
        <w:pStyle w:val="Heading1"/>
        <w:keepNext w:val="0"/>
      </w:pPr>
      <w:r>
        <w:lastRenderedPageBreak/>
        <w:br/>
      </w:r>
      <w:r>
        <w:br/>
      </w:r>
      <w:bookmarkStart w:id="36" w:name="_Toc471788011"/>
      <w:bookmarkStart w:id="37" w:name="_Toc471788399"/>
      <w:bookmarkStart w:id="38" w:name="_Toc471788528"/>
      <w:bookmarkStart w:id="39" w:name="_Toc471788687"/>
      <w:bookmarkStart w:id="40" w:name="_Toc471788770"/>
      <w:bookmarkStart w:id="41" w:name="_Toc483630327"/>
      <w:bookmarkStart w:id="42" w:name="_Toc483724180"/>
      <w:bookmarkStart w:id="43" w:name="_Toc488028877"/>
      <w:bookmarkStart w:id="44" w:name="_Toc488115709"/>
      <w:bookmarkStart w:id="45" w:name="_Toc488127148"/>
      <w:bookmarkStart w:id="46" w:name="_Toc488137216"/>
      <w:bookmarkStart w:id="47" w:name="_Toc488139872"/>
      <w:bookmarkStart w:id="48" w:name="_Toc488140231"/>
      <w:bookmarkStart w:id="49" w:name="_Toc488475419"/>
      <w:bookmarkStart w:id="50" w:name="_Toc488547590"/>
      <w:bookmarkStart w:id="51" w:name="_Toc488554943"/>
      <w:bookmarkStart w:id="52" w:name="_Toc488737392"/>
      <w:bookmarkStart w:id="53" w:name="_Toc491497171"/>
      <w:bookmarkStart w:id="54" w:name="_Toc491577527"/>
      <w:bookmarkStart w:id="55" w:name="_Toc491659443"/>
      <w:bookmarkStart w:id="56" w:name="_Toc494529628"/>
      <w:bookmarkStart w:id="57" w:name="_Toc499437919"/>
      <w:bookmarkStart w:id="58" w:name="_Toc501254883"/>
      <w:bookmarkStart w:id="59" w:name="_Toc504374905"/>
      <w:bookmarkStart w:id="60" w:name="_Toc504375352"/>
      <w:bookmarkStart w:id="61" w:name="_Toc520104432"/>
      <w:bookmarkStart w:id="62" w:name="_Toc520187607"/>
      <w:bookmarkStart w:id="63" w:name="_Toc520192920"/>
      <w:bookmarkStart w:id="64" w:name="_Toc520260872"/>
      <w:bookmarkStart w:id="65" w:name="_Toc346199596"/>
      <w:r>
        <w:t>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F61903">
        <w:t>FFECTIVE DATE</w:t>
      </w:r>
      <w:bookmarkEnd w:id="65"/>
    </w:p>
    <w:p w14:paraId="53FDC0E8" w14:textId="77777777" w:rsidR="003E683A" w:rsidRPr="003E683A" w:rsidRDefault="00D462B9" w:rsidP="003E683A">
      <w:pPr>
        <w:pStyle w:val="Heading2"/>
        <w:keepNext w:val="0"/>
      </w:pPr>
      <w:bookmarkStart w:id="66" w:name="_Toc471788012"/>
      <w:bookmarkStart w:id="67" w:name="_Toc471788400"/>
      <w:bookmarkStart w:id="68" w:name="_Toc471788529"/>
      <w:bookmarkStart w:id="69" w:name="_Toc471788688"/>
      <w:bookmarkStart w:id="70" w:name="_Toc471788771"/>
      <w:bookmarkStart w:id="71" w:name="_Toc483630328"/>
      <w:bookmarkStart w:id="72" w:name="_Toc483724181"/>
      <w:bookmarkStart w:id="73" w:name="_Toc488028878"/>
      <w:bookmarkStart w:id="74" w:name="_Toc488115710"/>
      <w:bookmarkStart w:id="75" w:name="_Toc488127149"/>
      <w:bookmarkStart w:id="76" w:name="_Toc488137217"/>
      <w:bookmarkStart w:id="77" w:name="_Toc488139873"/>
      <w:bookmarkStart w:id="78" w:name="_Toc488140232"/>
      <w:bookmarkStart w:id="79" w:name="_Toc488475420"/>
      <w:bookmarkStart w:id="80" w:name="_Toc488547591"/>
      <w:bookmarkStart w:id="81" w:name="_Toc488554944"/>
      <w:bookmarkStart w:id="82" w:name="_Toc488737393"/>
      <w:bookmarkStart w:id="83" w:name="_Toc491497172"/>
      <w:bookmarkStart w:id="84" w:name="_Toc491577528"/>
      <w:bookmarkStart w:id="85" w:name="_Toc491659444"/>
      <w:bookmarkStart w:id="86" w:name="_Toc494529629"/>
      <w:bookmarkStart w:id="87" w:name="_Toc499437920"/>
      <w:bookmarkStart w:id="88" w:name="_Toc501254884"/>
      <w:bookmarkStart w:id="89" w:name="_Toc504374906"/>
      <w:bookmarkStart w:id="90" w:name="_Toc504375353"/>
      <w:bookmarkStart w:id="91" w:name="_Toc520104433"/>
      <w:bookmarkStart w:id="92" w:name="_Toc520187608"/>
      <w:bookmarkStart w:id="93" w:name="_Toc520192921"/>
      <w:bookmarkStart w:id="94" w:name="_Toc520260873"/>
      <w:bookmarkStart w:id="95" w:name="_Toc346199597"/>
      <w:r>
        <w:rPr>
          <w:u w:val="single"/>
        </w:rPr>
        <w:t>Effective Date</w:t>
      </w:r>
      <w:r w:rsidR="00AC7D94">
        <w:t>.</w:t>
      </w:r>
      <w:bookmarkEnd w:id="95"/>
    </w:p>
    <w:p w14:paraId="48DE617E" w14:textId="77777777" w:rsidR="00E324E7" w:rsidRDefault="00470188" w:rsidP="00B65525">
      <w:pPr>
        <w:pStyle w:val="Heading3"/>
        <w:keepNext w:val="0"/>
        <w:widowControl/>
        <w:numPr>
          <w:ilvl w:val="2"/>
          <w:numId w:val="13"/>
        </w:numPr>
        <w:tabs>
          <w:tab w:val="clear" w:pos="1800"/>
        </w:tabs>
        <w:suppressAutoHyphens/>
      </w:pPr>
      <w:r>
        <w:t xml:space="preserve">This Agreement shall </w:t>
      </w:r>
      <w:r w:rsidR="00D462B9">
        <w:t>become effective</w:t>
      </w:r>
      <w:r w:rsidR="006825EF">
        <w:t xml:space="preserve"> on the Effective Date</w:t>
      </w:r>
      <w:r>
        <w:t xml:space="preserve"> and shall expire</w:t>
      </w:r>
      <w:bookmarkStart w:id="96" w:name="_Toc488127150"/>
      <w:bookmarkStart w:id="97" w:name="_Toc488137218"/>
      <w:bookmarkStart w:id="98" w:name="_Toc488139874"/>
      <w:bookmarkStart w:id="99" w:name="_Toc488140233"/>
      <w:bookmarkEnd w:id="75"/>
      <w:bookmarkEnd w:id="76"/>
      <w:bookmarkEnd w:id="77"/>
      <w:bookmarkEnd w:id="78"/>
      <w:r>
        <w:t xml:space="preserve">, except as to those provisions that </w:t>
      </w:r>
      <w:r w:rsidR="00CB1A77">
        <w:t xml:space="preserve">expressly </w:t>
      </w:r>
      <w:r>
        <w:t>survive the termination or expiration hereof, upon expiration of the Performance Term</w:t>
      </w:r>
      <w:r w:rsidR="00D462B9">
        <w:t>,</w:t>
      </w:r>
      <w:r>
        <w:t xml:space="preserve"> unless sooner terminated by </w:t>
      </w:r>
      <w:r w:rsidR="00C5357E">
        <w:t>the City</w:t>
      </w:r>
      <w:r>
        <w:t xml:space="preserve"> as </w:t>
      </w:r>
      <w:r w:rsidR="009B3F44">
        <w:t>authorized by this Agreement</w:t>
      </w:r>
      <w:r>
        <w:t>.</w:t>
      </w:r>
    </w:p>
    <w:p w14:paraId="164EF71E" w14:textId="77777777" w:rsidR="00C236CF" w:rsidRDefault="00C236CF" w:rsidP="00B65525">
      <w:pPr>
        <w:pStyle w:val="Heading3"/>
        <w:keepNext w:val="0"/>
        <w:widowControl/>
        <w:numPr>
          <w:ilvl w:val="2"/>
          <w:numId w:val="13"/>
        </w:numPr>
        <w:tabs>
          <w:tab w:val="clear" w:pos="1800"/>
        </w:tabs>
        <w:suppressAutoHyphens/>
      </w:pPr>
      <w:bookmarkStart w:id="100" w:name="_Toc471725192"/>
      <w:bookmarkStart w:id="101" w:name="_Toc471725274"/>
      <w:bookmarkStart w:id="102" w:name="_Toc471725446"/>
      <w:bookmarkStart w:id="103" w:name="_Toc471725511"/>
      <w:bookmarkStart w:id="104" w:name="_Toc471725191"/>
      <w:bookmarkStart w:id="105" w:name="_Toc471725273"/>
      <w:bookmarkStart w:id="106" w:name="_Toc471725445"/>
      <w:bookmarkStart w:id="107" w:name="_Toc471725510"/>
      <w:bookmarkStart w:id="108" w:name="_Toc471788007"/>
      <w:bookmarkStart w:id="109" w:name="_Toc471788395"/>
      <w:bookmarkStart w:id="110" w:name="_Toc471788511"/>
      <w:bookmarkStart w:id="111" w:name="_Toc471788683"/>
      <w:bookmarkStart w:id="112" w:name="_Toc471788766"/>
      <w:bookmarkStart w:id="113" w:name="_Toc483630323"/>
      <w:bookmarkStart w:id="114" w:name="_Toc483724176"/>
      <w:bookmarkStart w:id="115" w:name="_Toc488028874"/>
      <w:bookmarkStart w:id="116" w:name="_Toc488115716"/>
      <w:bookmarkStart w:id="117" w:name="_Toc488127146"/>
      <w:bookmarkStart w:id="118" w:name="_Toc488137214"/>
      <w:bookmarkStart w:id="119" w:name="_Toc488139870"/>
      <w:bookmarkStart w:id="120" w:name="_Toc488140229"/>
      <w:bookmarkEnd w:id="66"/>
      <w:bookmarkEnd w:id="67"/>
      <w:bookmarkEnd w:id="68"/>
      <w:bookmarkEnd w:id="69"/>
      <w:bookmarkEnd w:id="70"/>
      <w:bookmarkEnd w:id="71"/>
      <w:bookmarkEnd w:id="72"/>
      <w:bookmarkEnd w:id="73"/>
      <w:bookmarkEnd w:id="7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bookmarkEnd w:id="97"/>
      <w:bookmarkEnd w:id="98"/>
      <w:bookmarkEnd w:id="99"/>
      <w:r>
        <w:t>For the purposes hereof</w:t>
      </w:r>
      <w:r w:rsidR="008A7053">
        <w:t xml:space="preserve"> </w:t>
      </w:r>
      <w:r>
        <w:t>“</w:t>
      </w:r>
      <w:r>
        <w:rPr>
          <w:b/>
          <w:bCs/>
        </w:rPr>
        <w:t>Effective Date</w:t>
      </w:r>
      <w:r>
        <w:t xml:space="preserve">” means the earliest date on which all of the conditions precedent set forth in </w:t>
      </w:r>
      <w:r w:rsidRPr="00394D9D">
        <w:rPr>
          <w:u w:val="single"/>
        </w:rPr>
        <w:t>Section 2.02</w:t>
      </w:r>
      <w:r w:rsidRPr="00B33CF4">
        <w:t>,</w:t>
      </w:r>
      <w:r>
        <w:t xml:space="preserve"> </w:t>
      </w:r>
      <w:r w:rsidRPr="00394D9D">
        <w:rPr>
          <w:u w:val="single"/>
        </w:rPr>
        <w:t>Section 2.03</w:t>
      </w:r>
      <w:r>
        <w:t xml:space="preserve"> and </w:t>
      </w:r>
      <w:r w:rsidRPr="00BD3DE3">
        <w:rPr>
          <w:u w:val="single"/>
        </w:rPr>
        <w:t>Section 2.04</w:t>
      </w:r>
      <w:r>
        <w:t xml:space="preserve"> hereof shall have occurred and/or shall have been satisfied.  The disbursement of any portion of the Funding by </w:t>
      </w:r>
      <w:r w:rsidR="00C5357E">
        <w:t>the City</w:t>
      </w:r>
      <w:r>
        <w:t xml:space="preserve"> to Funding Recipient shall constitute </w:t>
      </w:r>
      <w:r w:rsidR="00C5357E">
        <w:t>the City</w:t>
      </w:r>
      <w:r>
        <w:t>’s acknowledgment that said conditions precedent have been satisfied as of the date of said disbursement.</w:t>
      </w:r>
    </w:p>
    <w:p w14:paraId="6E6AF34A" w14:textId="77777777" w:rsidR="00C236CF" w:rsidRDefault="00C236CF" w:rsidP="003E683A">
      <w:pPr>
        <w:pStyle w:val="Heading2"/>
        <w:keepNext w:val="0"/>
      </w:pPr>
      <w:bookmarkStart w:id="121" w:name="_Toc257812574"/>
      <w:bookmarkStart w:id="122" w:name="_Toc346199598"/>
      <w:r w:rsidRPr="009422A3">
        <w:rPr>
          <w:u w:val="single"/>
        </w:rPr>
        <w:t>Financial Conditions Precedent</w:t>
      </w:r>
      <w:r>
        <w:t>.  The occurrence of the following shall be conditions precedent to the occurrence of the Effective Date:</w:t>
      </w:r>
      <w:bookmarkEnd w:id="121"/>
      <w:bookmarkEnd w:id="122"/>
    </w:p>
    <w:p w14:paraId="18046355" w14:textId="77777777" w:rsidR="003F1448" w:rsidRDefault="003F1448" w:rsidP="00B65525">
      <w:pPr>
        <w:pStyle w:val="Heading3"/>
        <w:keepNext w:val="0"/>
        <w:widowControl/>
        <w:numPr>
          <w:ilvl w:val="2"/>
          <w:numId w:val="14"/>
        </w:numPr>
        <w:tabs>
          <w:tab w:val="clear" w:pos="1800"/>
          <w:tab w:val="num" w:pos="2160"/>
        </w:tabs>
        <w:suppressAutoHyphens/>
      </w:pPr>
      <w:r w:rsidRPr="00406969">
        <w:rPr>
          <w:u w:val="single"/>
        </w:rPr>
        <w:t>Sufficient Funds</w:t>
      </w:r>
      <w:r>
        <w:t xml:space="preserve">.  The City shall have determined that, in its sole </w:t>
      </w:r>
      <w:r w:rsidR="00A73266">
        <w:t xml:space="preserve">reasonable </w:t>
      </w:r>
      <w:r>
        <w:t>discretion, Funding Recipient has sufficient funds and other financial resources (such as enforceable pledges and binding loan commitments from lending institutions) in excess of the Funding to cover any portion of the cost</w:t>
      </w:r>
      <w:r w:rsidR="00CB6760">
        <w:t>s</w:t>
      </w:r>
      <w:r>
        <w:t xml:space="preserve"> of City-Funded </w:t>
      </w:r>
      <w:r w:rsidR="00D12EE5">
        <w:t xml:space="preserve">Equipment </w:t>
      </w:r>
      <w:r>
        <w:t xml:space="preserve">that </w:t>
      </w:r>
      <w:r w:rsidR="00147D19">
        <w:t>is</w:t>
      </w:r>
      <w:r>
        <w:t xml:space="preserve"> not paid for with the Funding and the costs and expenses to be incurred by Funding Recipient for the use and operation of City-Funded </w:t>
      </w:r>
      <w:r w:rsidR="00BC0EBA">
        <w:t xml:space="preserve">Equipment </w:t>
      </w:r>
      <w:r>
        <w:t xml:space="preserve">in accordance with the City Purpose Covenant during the Performance Term.  Funding Recipient shall submit to the City evidence </w:t>
      </w:r>
      <w:r w:rsidR="00AA70F5">
        <w:t>reasonably satisfactory to t</w:t>
      </w:r>
      <w:r>
        <w:t xml:space="preserve">he City </w:t>
      </w:r>
      <w:r w:rsidR="00AA70F5">
        <w:t xml:space="preserve">demonstrating that Funding Recipient has sufficient funds and other financial resources to </w:t>
      </w:r>
      <w:r w:rsidR="004861AA">
        <w:t xml:space="preserve">allow the City </w:t>
      </w:r>
      <w:r w:rsidR="00CF4FA3">
        <w:t xml:space="preserve">to </w:t>
      </w:r>
      <w:r w:rsidR="004861AA">
        <w:t>make the foregoing determination</w:t>
      </w:r>
      <w:r>
        <w:t>.</w:t>
      </w:r>
    </w:p>
    <w:p w14:paraId="7B637AAF" w14:textId="77777777" w:rsidR="003E683A" w:rsidRPr="003E683A" w:rsidRDefault="00C236CF" w:rsidP="00B65525">
      <w:pPr>
        <w:pStyle w:val="Heading3"/>
        <w:keepNext w:val="0"/>
        <w:widowControl/>
        <w:numPr>
          <w:ilvl w:val="2"/>
          <w:numId w:val="14"/>
        </w:numPr>
        <w:tabs>
          <w:tab w:val="clear" w:pos="1800"/>
          <w:tab w:val="num" w:pos="2160"/>
        </w:tabs>
        <w:suppressAutoHyphens/>
      </w:pPr>
      <w:r w:rsidRPr="00406969">
        <w:rPr>
          <w:u w:val="single"/>
        </w:rPr>
        <w:t>No Material Adverse Change</w:t>
      </w:r>
      <w:r>
        <w:t xml:space="preserve">.  </w:t>
      </w:r>
      <w:r w:rsidR="00FE50D4">
        <w:t xml:space="preserve">The City shall have determined that, in its sole </w:t>
      </w:r>
      <w:r w:rsidR="0058248E">
        <w:t>reasonable</w:t>
      </w:r>
      <w:r w:rsidR="00FE50D4">
        <w:t xml:space="preserve"> discretion, there has not occurred a material adverse change in the condition (financial or otherwise), business, operations or prospects, of Funding Recipient since the date of the City’s appropriation of the Funding.  In this connection, Funding Recipient shall submit to the City, upon request, financial statements of Funding Recipient and other evidence reasonably satisfactory to the City about the condition (financial and otherwise), business, operations and prospects of Funding Recipient.</w:t>
      </w:r>
    </w:p>
    <w:p w14:paraId="32667E5E" w14:textId="77777777" w:rsidR="00CC2564" w:rsidRPr="00CC2564" w:rsidRDefault="00CC2564" w:rsidP="00923D17">
      <w:pPr>
        <w:pStyle w:val="Heading2"/>
        <w:keepNext w:val="0"/>
        <w:widowControl/>
      </w:pPr>
      <w:bookmarkStart w:id="123" w:name="_Toc346199599"/>
      <w:r w:rsidRPr="00CC2564">
        <w:rPr>
          <w:u w:val="single"/>
        </w:rPr>
        <w:t>Documentary Conditions Precedent</w:t>
      </w:r>
      <w:r>
        <w:t>.</w:t>
      </w:r>
      <w:r w:rsidR="00C16971">
        <w:t xml:space="preserve">  </w:t>
      </w:r>
      <w:smartTag w:uri="urn:schemas-microsoft-com:office:smarttags" w:element="place">
        <w:smartTag w:uri="urn:schemas-microsoft-com:office:smarttags" w:element="State">
          <w:r w:rsidR="00C16971">
            <w:t>Del</w:t>
          </w:r>
        </w:smartTag>
      </w:smartTag>
      <w:r w:rsidR="00C16971">
        <w:t>ivery of the following instruments, documents and forms shall be conditions precedent to the occurrence of the Effective Date.</w:t>
      </w:r>
      <w:bookmarkEnd w:id="123"/>
      <w:r w:rsidR="00467935" w:rsidRPr="00467935">
        <w:t xml:space="preserve"> </w:t>
      </w:r>
      <w:r w:rsidR="00467935">
        <w:t xml:space="preserve">Funding Recipient agrees to provide any and all necessary submissions via the City’s </w:t>
      </w:r>
      <w:r w:rsidR="00467935" w:rsidRPr="001B2222">
        <w:t>Procurement and Sourcing Solutions Portal (</w:t>
      </w:r>
      <w:r w:rsidR="00467935">
        <w:t>“</w:t>
      </w:r>
      <w:r w:rsidR="00467935" w:rsidRPr="001B2222">
        <w:t>PASSPort</w:t>
      </w:r>
      <w:r w:rsidR="00467935">
        <w:t xml:space="preserve">”), which consists of an </w:t>
      </w:r>
      <w:r w:rsidR="00467935" w:rsidRPr="001B2222">
        <w:t>online platform that digitize</w:t>
      </w:r>
      <w:r w:rsidR="00467935">
        <w:t>s</w:t>
      </w:r>
      <w:r w:rsidR="00467935" w:rsidRPr="001B2222">
        <w:t xml:space="preserve"> the </w:t>
      </w:r>
      <w:r w:rsidR="00467935">
        <w:t xml:space="preserve">City’s </w:t>
      </w:r>
      <w:r w:rsidR="00467935" w:rsidRPr="001B2222">
        <w:t>procurement process.</w:t>
      </w:r>
    </w:p>
    <w:p w14:paraId="210A9A1E" w14:textId="77777777" w:rsidR="003E2FBC" w:rsidRDefault="003E2FBC" w:rsidP="003E2FBC">
      <w:pPr>
        <w:pStyle w:val="Heading3"/>
        <w:keepNext w:val="0"/>
        <w:widowControl/>
        <w:numPr>
          <w:ilvl w:val="2"/>
          <w:numId w:val="17"/>
        </w:numPr>
        <w:suppressAutoHyphens/>
      </w:pPr>
      <w:r>
        <w:rPr>
          <w:u w:val="single"/>
        </w:rPr>
        <w:t>The Security Agreement</w:t>
      </w:r>
      <w:r>
        <w:t xml:space="preserve">.  </w:t>
      </w:r>
      <w:r w:rsidR="003F1448">
        <w:t xml:space="preserve">The Security </w:t>
      </w:r>
      <w:r w:rsidR="001A2BCD">
        <w:t xml:space="preserve">Agreement </w:t>
      </w:r>
      <w:r>
        <w:t xml:space="preserve">duly </w:t>
      </w:r>
      <w:r w:rsidR="00BC0EBA">
        <w:t>e</w:t>
      </w:r>
      <w:r w:rsidR="003F1448">
        <w:t xml:space="preserve">xecuted </w:t>
      </w:r>
      <w:r>
        <w:t>by Funding Recipient.</w:t>
      </w:r>
    </w:p>
    <w:p w14:paraId="2EC72CB1" w14:textId="77777777" w:rsidR="008458F1" w:rsidRPr="008458F1" w:rsidRDefault="008458F1" w:rsidP="008458F1">
      <w:pPr>
        <w:pStyle w:val="Heading3"/>
        <w:keepNext w:val="0"/>
        <w:widowControl/>
        <w:numPr>
          <w:ilvl w:val="2"/>
          <w:numId w:val="17"/>
        </w:numPr>
        <w:suppressAutoHyphens/>
      </w:pPr>
      <w:r>
        <w:rPr>
          <w:u w:val="single"/>
        </w:rPr>
        <w:lastRenderedPageBreak/>
        <w:t xml:space="preserve">UCC, 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t xml:space="preserve">.  A UCC, </w:t>
      </w:r>
      <w:r w:rsidR="001A2BCD">
        <w:t xml:space="preserve">judgment and tax </w:t>
      </w:r>
      <w:r w:rsidR="00E35BB3">
        <w:t xml:space="preserve">Lien </w:t>
      </w:r>
      <w:r w:rsidR="001A2BCD">
        <w:t>search</w:t>
      </w:r>
      <w:r>
        <w:t xml:space="preserve"> conducted by a reputable title company or other established Lien search company reasonably satisfactory to </w:t>
      </w:r>
      <w:r w:rsidR="00C5357E">
        <w:t>the City</w:t>
      </w:r>
      <w:r>
        <w:t xml:space="preserve"> dated not more than thirty (3</w:t>
      </w:r>
      <w:r w:rsidR="00EE2A52">
        <w:t>0</w:t>
      </w:r>
      <w:r>
        <w:t>) days prior to the date of this Agreement</w:t>
      </w:r>
      <w:r w:rsidR="00FC646E">
        <w:t xml:space="preserve"> evidencing that there are no Liens on </w:t>
      </w:r>
      <w:r w:rsidR="00547BAD">
        <w:t xml:space="preserve">City-Funded Equipment and other </w:t>
      </w:r>
      <w:r w:rsidR="00FC646E">
        <w:t xml:space="preserve">Collateral </w:t>
      </w:r>
      <w:r w:rsidR="004C1F49">
        <w:t xml:space="preserve">covered by the Security Agreement </w:t>
      </w:r>
      <w:r w:rsidR="00FC646E">
        <w:t xml:space="preserve">except Liens in favor of the </w:t>
      </w:r>
      <w:r w:rsidR="00C5357E">
        <w:t>City</w:t>
      </w:r>
      <w:r w:rsidR="00DC5D76">
        <w:t xml:space="preserve"> and Permitted HUD Liens</w:t>
      </w:r>
      <w:r w:rsidR="00FC646E">
        <w:t>.</w:t>
      </w:r>
    </w:p>
    <w:p w14:paraId="2A0A5A31" w14:textId="77777777" w:rsidR="00D42148" w:rsidRDefault="00D42148" w:rsidP="00D42148">
      <w:pPr>
        <w:pStyle w:val="Heading3"/>
        <w:keepNext w:val="0"/>
        <w:widowControl/>
        <w:numPr>
          <w:ilvl w:val="2"/>
          <w:numId w:val="17"/>
        </w:numPr>
        <w:suppressAutoHyphens/>
      </w:pPr>
      <w:r>
        <w:rPr>
          <w:u w:val="single"/>
        </w:rPr>
        <w:t>Insurance Policies</w:t>
      </w:r>
      <w:r>
        <w:t xml:space="preserve">.  Certificates satisfactory to the City in form and substance, evidencing the insurance policies described in </w:t>
      </w:r>
      <w:r>
        <w:rPr>
          <w:u w:val="single"/>
        </w:rPr>
        <w:t>Exhibit B</w:t>
      </w:r>
      <w:r>
        <w:t xml:space="preserve"> together with evidence of payment of premiums for said insurance and, at the request of the City, copies of the policies evidenced by such certificates.</w:t>
      </w:r>
    </w:p>
    <w:p w14:paraId="6A32E61C" w14:textId="77777777" w:rsidR="00C236CF" w:rsidRDefault="00C236CF" w:rsidP="00155074">
      <w:pPr>
        <w:pStyle w:val="Heading3"/>
        <w:keepNext w:val="0"/>
        <w:widowControl/>
        <w:numPr>
          <w:ilvl w:val="2"/>
          <w:numId w:val="17"/>
        </w:numPr>
        <w:suppressAutoHyphens/>
      </w:pPr>
      <w:r>
        <w:rPr>
          <w:u w:val="single"/>
        </w:rPr>
        <w:t>Opinion of Counsel</w:t>
      </w:r>
      <w:r>
        <w:t xml:space="preserve">.  An opinion of counsel to Funding Recipient issued to the City in substantially the form attached hereto as </w:t>
      </w:r>
      <w:r>
        <w:rPr>
          <w:u w:val="single"/>
        </w:rPr>
        <w:t xml:space="preserve">Exhibit </w:t>
      </w:r>
      <w:r w:rsidR="00536FCC">
        <w:rPr>
          <w:u w:val="single"/>
        </w:rPr>
        <w:t>C</w:t>
      </w:r>
      <w:r>
        <w:t>.</w:t>
      </w:r>
    </w:p>
    <w:p w14:paraId="3DB2B7FC" w14:textId="77777777" w:rsidR="00D42148" w:rsidRDefault="00D42148" w:rsidP="00D42148">
      <w:pPr>
        <w:pStyle w:val="Heading3"/>
        <w:keepNext w:val="0"/>
        <w:widowControl/>
        <w:numPr>
          <w:ilvl w:val="2"/>
          <w:numId w:val="17"/>
        </w:numPr>
        <w:suppressAutoHyphens/>
      </w:pPr>
      <w:r>
        <w:rPr>
          <w:u w:val="single"/>
        </w:rPr>
        <w:t>Tax Affirmation</w:t>
      </w:r>
      <w:r>
        <w:t xml:space="preserve">.  A Tax Affirmation in the form attached hereto as </w:t>
      </w:r>
      <w:r>
        <w:rPr>
          <w:u w:val="single"/>
        </w:rPr>
        <w:t>Exhibit F</w:t>
      </w:r>
      <w:r w:rsidRPr="005812EC">
        <w:t xml:space="preserve"> signe</w:t>
      </w:r>
      <w:r>
        <w:t>d by the Chief Executive Officer of Funding Recipient.</w:t>
      </w:r>
    </w:p>
    <w:p w14:paraId="0C490309" w14:textId="77777777" w:rsidR="00C236CF" w:rsidRDefault="00C236CF" w:rsidP="00155074">
      <w:pPr>
        <w:pStyle w:val="Heading3"/>
        <w:keepNext w:val="0"/>
        <w:widowControl/>
        <w:numPr>
          <w:ilvl w:val="2"/>
          <w:numId w:val="17"/>
        </w:numPr>
        <w:suppressAutoHyphens/>
      </w:pPr>
      <w:r w:rsidRPr="006F558C">
        <w:rPr>
          <w:u w:val="single"/>
        </w:rPr>
        <w:t>EFT Vendor Payment Enrollment Form</w:t>
      </w:r>
      <w:r>
        <w:t>.  Properly completed EFT Vendor Payment Enrollment Form</w:t>
      </w:r>
      <w:r w:rsidR="00AB1E36">
        <w:t xml:space="preserve"> in the form attached hereto as </w:t>
      </w:r>
      <w:r w:rsidR="00AB1E36">
        <w:rPr>
          <w:u w:val="single"/>
        </w:rPr>
        <w:t>Schedule I</w:t>
      </w:r>
      <w:r>
        <w:t>.</w:t>
      </w:r>
    </w:p>
    <w:p w14:paraId="6806247E" w14:textId="77777777" w:rsidR="001C2DC9" w:rsidRDefault="001C2DC9" w:rsidP="001C2DC9">
      <w:pPr>
        <w:pStyle w:val="Heading3"/>
        <w:keepNext w:val="0"/>
        <w:widowControl/>
        <w:numPr>
          <w:ilvl w:val="2"/>
          <w:numId w:val="17"/>
        </w:numPr>
        <w:suppressAutoHyphens/>
      </w:pPr>
      <w:r w:rsidRPr="008D69BB">
        <w:rPr>
          <w:u w:val="single"/>
        </w:rPr>
        <w:t>HUD Liens</w:t>
      </w:r>
      <w:r>
        <w:t xml:space="preserve">.  A list of existing Liens in favor of HUD, if any, which list is attached hereto as </w:t>
      </w:r>
      <w:r w:rsidRPr="00AB06E7">
        <w:rPr>
          <w:u w:val="single"/>
        </w:rPr>
        <w:t>Schedule V</w:t>
      </w:r>
      <w:r>
        <w:t>.</w:t>
      </w:r>
    </w:p>
    <w:p w14:paraId="4EB2E6C4" w14:textId="77777777" w:rsidR="00762D8F" w:rsidRPr="00762D8F" w:rsidRDefault="001C2DC9" w:rsidP="00326964">
      <w:pPr>
        <w:pStyle w:val="Heading3"/>
        <w:keepNext w:val="0"/>
        <w:widowControl/>
        <w:numPr>
          <w:ilvl w:val="2"/>
          <w:numId w:val="17"/>
        </w:numPr>
        <w:suppressAutoHyphens/>
      </w:pPr>
      <w:r w:rsidRPr="001C2DC9">
        <w:rPr>
          <w:u w:val="single"/>
        </w:rPr>
        <w:t xml:space="preserve">List of </w:t>
      </w:r>
      <w:r w:rsidR="009901EB">
        <w:rPr>
          <w:u w:val="single"/>
        </w:rPr>
        <w:t>Software</w:t>
      </w:r>
      <w:r w:rsidRPr="001C2DC9">
        <w:rPr>
          <w:u w:val="single"/>
        </w:rPr>
        <w:t xml:space="preserve"> Licenses</w:t>
      </w:r>
      <w:r>
        <w:t xml:space="preserve">.  </w:t>
      </w:r>
      <w:r w:rsidR="00F43D63">
        <w:t xml:space="preserve">A list of all Software Licenses that are not transferable without the consent of the licensors under said Software Licenses.  Said list is attached hereto as </w:t>
      </w:r>
      <w:r w:rsidR="00F43D63" w:rsidRPr="00FC4020">
        <w:rPr>
          <w:u w:val="single"/>
        </w:rPr>
        <w:t>Schedule VI</w:t>
      </w:r>
      <w:r w:rsidR="00F43D63">
        <w:t>.  Upon request of the City, Funding Recipient shall provide</w:t>
      </w:r>
      <w:r w:rsidR="003F263A">
        <w:t xml:space="preserve"> a</w:t>
      </w:r>
      <w:r w:rsidR="00F43D63">
        <w:t xml:space="preserve"> true and complete copy of all such Software Licenses to the City. </w:t>
      </w:r>
      <w:r w:rsidR="00F43D63">
        <w:rPr>
          <w:b/>
        </w:rPr>
        <w:t xml:space="preserve"> </w:t>
      </w:r>
      <w:r w:rsidR="00F43D63" w:rsidRPr="00E121DB">
        <w:rPr>
          <w:b/>
          <w:highlight w:val="yellow"/>
        </w:rPr>
        <w:t xml:space="preserve">[CONSULT WITH </w:t>
      </w:r>
      <w:smartTag w:uri="urn:schemas-microsoft-com:office:smarttags" w:element="PersonName">
        <w:smartTag w:uri="urn:schemas-microsoft-com:office:smarttags" w:element="place">
          <w:r w:rsidR="00F43D63" w:rsidRPr="00E121DB">
            <w:rPr>
              <w:b/>
              <w:highlight w:val="yellow"/>
            </w:rPr>
            <w:t>OM</w:t>
          </w:r>
        </w:smartTag>
        <w:r w:rsidR="00F43D63" w:rsidRPr="00E121DB">
          <w:rPr>
            <w:b/>
            <w:highlight w:val="yellow"/>
          </w:rPr>
          <w:t>B</w:t>
        </w:r>
      </w:smartTag>
      <w:r w:rsidR="00F43D63" w:rsidRPr="00E121DB">
        <w:rPr>
          <w:b/>
          <w:highlight w:val="yellow"/>
        </w:rPr>
        <w:t>]</w:t>
      </w:r>
    </w:p>
    <w:p w14:paraId="404BC3BF" w14:textId="77777777" w:rsidR="00C236CF" w:rsidRDefault="00C236CF" w:rsidP="003E683A">
      <w:pPr>
        <w:pStyle w:val="Heading2"/>
        <w:keepNext w:val="0"/>
      </w:pPr>
      <w:bookmarkStart w:id="124" w:name="_Toc257812576"/>
      <w:bookmarkStart w:id="125" w:name="_Toc346199600"/>
      <w:r w:rsidRPr="00E62EA6">
        <w:rPr>
          <w:u w:val="single"/>
        </w:rPr>
        <w:t>Procedural Condition</w:t>
      </w:r>
      <w:r>
        <w:rPr>
          <w:u w:val="single"/>
        </w:rPr>
        <w:t>s</w:t>
      </w:r>
      <w:r w:rsidRPr="00E62EA6">
        <w:rPr>
          <w:u w:val="single"/>
        </w:rPr>
        <w:t xml:space="preserve"> Precedent</w:t>
      </w:r>
      <w:r>
        <w:t xml:space="preserve">.  The occurrence of the following shall be conditions precedent </w:t>
      </w:r>
      <w:r w:rsidRPr="00443FC2">
        <w:t>to</w:t>
      </w:r>
      <w:r>
        <w:t xml:space="preserve"> the occurrence of the Effective Date:</w:t>
      </w:r>
      <w:bookmarkEnd w:id="124"/>
      <w:bookmarkEnd w:id="125"/>
    </w:p>
    <w:p w14:paraId="35A1485C" w14:textId="77777777" w:rsidR="00C236CF" w:rsidRDefault="005E5207" w:rsidP="00B65525">
      <w:pPr>
        <w:pStyle w:val="Heading3"/>
        <w:keepNext w:val="0"/>
        <w:widowControl/>
        <w:numPr>
          <w:ilvl w:val="2"/>
          <w:numId w:val="15"/>
        </w:numPr>
        <w:tabs>
          <w:tab w:val="clear" w:pos="1800"/>
        </w:tabs>
        <w:suppressAutoHyphens/>
      </w:pPr>
      <w:r w:rsidRPr="005E5207">
        <w:rPr>
          <w:u w:val="single"/>
        </w:rPr>
        <w:t>Execution and Delivery</w:t>
      </w:r>
      <w:r>
        <w:t xml:space="preserve">.  </w:t>
      </w:r>
      <w:r w:rsidR="00C236CF">
        <w:t xml:space="preserve">Each of </w:t>
      </w:r>
      <w:r w:rsidR="00C5357E">
        <w:t>the City</w:t>
      </w:r>
      <w:r w:rsidR="00C236CF">
        <w:t xml:space="preserve"> and Funding Recipient shall have executed and </w:t>
      </w:r>
      <w:r>
        <w:t xml:space="preserve">unconditionally </w:t>
      </w:r>
      <w:r w:rsidR="00C236CF">
        <w:t>delivered this Agreement.</w:t>
      </w:r>
    </w:p>
    <w:p w14:paraId="0761C053" w14:textId="77777777" w:rsidR="003F1175" w:rsidRDefault="005E5207" w:rsidP="00B65525">
      <w:pPr>
        <w:pStyle w:val="Heading3"/>
        <w:keepNext w:val="0"/>
        <w:widowControl/>
        <w:numPr>
          <w:ilvl w:val="2"/>
          <w:numId w:val="15"/>
        </w:numPr>
        <w:tabs>
          <w:tab w:val="clear" w:pos="1800"/>
        </w:tabs>
        <w:suppressAutoHyphens/>
      </w:pPr>
      <w:r w:rsidRPr="005E5207">
        <w:rPr>
          <w:u w:val="single"/>
        </w:rPr>
        <w:t>Registration</w:t>
      </w:r>
      <w:r>
        <w:t xml:space="preserve">.  </w:t>
      </w:r>
      <w:r w:rsidR="00C236CF">
        <w:t>This Agreement shall have been registered by the Comptroller pursuant to City procedures.</w:t>
      </w:r>
      <w:bookmarkStart w:id="126" w:name="_Toc488475422"/>
      <w:bookmarkStart w:id="127" w:name="_Toc488547593"/>
      <w:bookmarkStart w:id="128" w:name="_Toc488554946"/>
      <w:bookmarkStart w:id="129" w:name="_Toc488737396"/>
      <w:bookmarkStart w:id="130" w:name="_Toc491497174"/>
      <w:bookmarkStart w:id="131" w:name="_Toc491577530"/>
      <w:bookmarkStart w:id="132" w:name="_Toc491659446"/>
      <w:bookmarkStart w:id="133" w:name="_Toc494529631"/>
      <w:bookmarkStart w:id="134" w:name="_Toc499437922"/>
      <w:bookmarkStart w:id="135" w:name="_Toc501254886"/>
      <w:bookmarkStart w:id="136" w:name="_Toc504374908"/>
      <w:bookmarkStart w:id="137" w:name="_Toc504375355"/>
      <w:bookmarkStart w:id="138" w:name="_Toc520104434"/>
      <w:bookmarkStart w:id="139" w:name="_Toc520187609"/>
      <w:bookmarkStart w:id="140" w:name="_Toc520192922"/>
      <w:bookmarkStart w:id="141" w:name="_Toc520260874"/>
    </w:p>
    <w:p w14:paraId="4C1BEDE5" w14:textId="77777777" w:rsidR="003F1175" w:rsidRDefault="003F1175" w:rsidP="003F1175">
      <w:pPr>
        <w:pStyle w:val="Heading1"/>
        <w:keepNext w:val="0"/>
      </w:pPr>
      <w:r>
        <w:br/>
      </w:r>
      <w:r>
        <w:br/>
      </w:r>
      <w:bookmarkStart w:id="142" w:name="_Toc346199601"/>
      <w:r>
        <w:t>PROCUREMENT</w:t>
      </w:r>
      <w:r w:rsidR="007C5EE8">
        <w:t xml:space="preserve"> AND </w:t>
      </w:r>
      <w:bookmarkEnd w:id="142"/>
      <w:r w:rsidR="00EC19CB">
        <w:t>DISCLOSURES</w:t>
      </w:r>
    </w:p>
    <w:p w14:paraId="66823771" w14:textId="77777777" w:rsidR="00794189" w:rsidRPr="00794189" w:rsidRDefault="00794189" w:rsidP="00E121DB">
      <w:pPr>
        <w:pStyle w:val="Heading2"/>
        <w:spacing w:after="0"/>
      </w:pPr>
      <w:bookmarkStart w:id="143" w:name="_Toc335125652"/>
      <w:bookmarkStart w:id="144" w:name="_Toc338083009"/>
      <w:bookmarkStart w:id="145" w:name="_Toc338142049"/>
      <w:bookmarkStart w:id="146" w:name="_Toc338142048"/>
      <w:bookmarkStart w:id="147" w:name="_Toc346199602"/>
      <w:r w:rsidRPr="00211363">
        <w:rPr>
          <w:u w:val="single"/>
        </w:rPr>
        <w:t>General Information</w:t>
      </w:r>
      <w:r>
        <w:t>.</w:t>
      </w:r>
      <w:r w:rsidRPr="00794189">
        <w:t xml:space="preserve"> Funding Recipient understands and agrees that costs and expenses incurred in connection with the acquisition of equipment and services that do not comply with any of the requirements of this article shall not constitute Eligible Costs and may not qualify for reimbursement with the proceeds of the Funding.  </w:t>
      </w:r>
    </w:p>
    <w:p w14:paraId="2C95CE4E" w14:textId="77777777" w:rsidR="00794189" w:rsidRPr="003A02F6" w:rsidRDefault="00794189" w:rsidP="00E121DB">
      <w:pPr>
        <w:pStyle w:val="Heading2"/>
        <w:numPr>
          <w:ilvl w:val="0"/>
          <w:numId w:val="0"/>
        </w:numPr>
        <w:spacing w:after="0"/>
        <w:ind w:left="1440"/>
      </w:pPr>
    </w:p>
    <w:p w14:paraId="0A186187" w14:textId="77777777" w:rsidR="0000299A" w:rsidRDefault="00326964" w:rsidP="00E121DB">
      <w:pPr>
        <w:pStyle w:val="Heading2"/>
        <w:spacing w:after="0"/>
      </w:pPr>
      <w:r w:rsidRPr="00326964">
        <w:rPr>
          <w:u w:val="single"/>
        </w:rPr>
        <w:t>Bids and Quotes</w:t>
      </w:r>
      <w:r>
        <w:t>.</w:t>
      </w:r>
      <w:bookmarkEnd w:id="146"/>
      <w:bookmarkEnd w:id="147"/>
      <w:r>
        <w:t xml:space="preserve">  </w:t>
      </w:r>
    </w:p>
    <w:p w14:paraId="64622DB1" w14:textId="77777777" w:rsidR="0000299A" w:rsidRPr="0000299A" w:rsidRDefault="0000299A" w:rsidP="00E121DB"/>
    <w:p w14:paraId="257FBB3D" w14:textId="77777777" w:rsidR="00326964" w:rsidRDefault="00326964" w:rsidP="00B65525">
      <w:pPr>
        <w:pStyle w:val="Heading2"/>
        <w:keepNext w:val="0"/>
        <w:numPr>
          <w:ilvl w:val="2"/>
          <w:numId w:val="19"/>
        </w:numPr>
      </w:pPr>
      <w:bookmarkStart w:id="148" w:name="_Toc338341246"/>
      <w:bookmarkStart w:id="149" w:name="_Toc338833956"/>
      <w:bookmarkStart w:id="150" w:name="_Toc345331187"/>
      <w:bookmarkStart w:id="151" w:name="_Toc345331934"/>
      <w:bookmarkStart w:id="152" w:name="_Toc345334435"/>
      <w:bookmarkStart w:id="153" w:name="_Toc346101840"/>
      <w:bookmarkStart w:id="154" w:name="_Toc346199461"/>
      <w:bookmarkStart w:id="155" w:name="_Toc346199603"/>
      <w:r>
        <w:lastRenderedPageBreak/>
        <w:t>Prior to purchasing City–Funded Equipment and/or procuring services , Funding Recipient shall obtain bids or quotes from three (3) vendors, which may consist of telephone and/or internet quotes</w:t>
      </w:r>
      <w:r w:rsidR="00794189">
        <w:t>, and shall provide the City with a list thereof.</w:t>
      </w:r>
      <w:bookmarkEnd w:id="144"/>
      <w:bookmarkEnd w:id="145"/>
      <w:bookmarkEnd w:id="148"/>
      <w:bookmarkEnd w:id="149"/>
      <w:bookmarkEnd w:id="150"/>
      <w:bookmarkEnd w:id="151"/>
      <w:bookmarkEnd w:id="152"/>
      <w:bookmarkEnd w:id="153"/>
      <w:bookmarkEnd w:id="154"/>
      <w:bookmarkEnd w:id="155"/>
    </w:p>
    <w:p w14:paraId="303EE821" w14:textId="77777777" w:rsidR="00E121DB" w:rsidRDefault="00326964" w:rsidP="00E121DB">
      <w:pPr>
        <w:pStyle w:val="Heading2"/>
        <w:keepNext w:val="0"/>
        <w:numPr>
          <w:ilvl w:val="2"/>
          <w:numId w:val="19"/>
        </w:numPr>
      </w:pPr>
      <w:bookmarkStart w:id="156" w:name="_Toc338083011"/>
      <w:bookmarkStart w:id="157" w:name="_Toc338142051"/>
      <w:bookmarkStart w:id="158" w:name="_Toc338341248"/>
      <w:bookmarkStart w:id="159" w:name="_Toc338833958"/>
      <w:bookmarkStart w:id="160" w:name="_Toc345331189"/>
      <w:bookmarkStart w:id="161" w:name="_Toc345331936"/>
      <w:bookmarkStart w:id="162" w:name="_Toc345334437"/>
      <w:bookmarkStart w:id="163" w:name="_Toc346101842"/>
      <w:bookmarkStart w:id="164" w:name="_Toc346199463"/>
      <w:bookmarkStart w:id="165" w:name="_Toc346199605"/>
      <w:r>
        <w:t xml:space="preserve">Notwithstanding the requirements of </w:t>
      </w:r>
      <w:r w:rsidRPr="00E226A1">
        <w:rPr>
          <w:u w:val="single"/>
        </w:rPr>
        <w:t>Section 3.0</w:t>
      </w:r>
      <w:r w:rsidR="00794189">
        <w:rPr>
          <w:u w:val="single"/>
        </w:rPr>
        <w:t>2</w:t>
      </w:r>
      <w:r w:rsidRPr="00E226A1">
        <w:rPr>
          <w:u w:val="single"/>
        </w:rPr>
        <w:t>(a)</w:t>
      </w:r>
      <w:r>
        <w:t>, Funding Recipient may obtain less than the prescribed three (3) bids or quotes, if Funding Recipient: (</w:t>
      </w:r>
      <w:r w:rsidR="00794189">
        <w:t>i</w:t>
      </w:r>
      <w:r>
        <w:t xml:space="preserve">) reasonably determines that only a lesser number of vendors can provide City–Funded Equipment and/or services to its satisfaction, </w:t>
      </w:r>
      <w:r w:rsidR="00794189">
        <w:t xml:space="preserve">and </w:t>
      </w:r>
      <w:r>
        <w:t>(</w:t>
      </w:r>
      <w:r w:rsidR="00794189">
        <w:t>ii</w:t>
      </w:r>
      <w:r>
        <w:t>) provides a statement reasonably satisfactory to the City explaining Funding Recipient</w:t>
      </w:r>
      <w:r w:rsidR="00ED773A">
        <w:t>’</w:t>
      </w:r>
      <w:r>
        <w:t>s determination that there are less than three (3) vendors who can provide City-Funded Equipment and/or services to Funding Recipient’s satisfaction</w:t>
      </w:r>
      <w:r w:rsidR="00794189">
        <w:t>.</w:t>
      </w:r>
      <w:bookmarkEnd w:id="156"/>
      <w:bookmarkEnd w:id="157"/>
      <w:bookmarkEnd w:id="158"/>
      <w:bookmarkEnd w:id="159"/>
      <w:bookmarkEnd w:id="160"/>
      <w:bookmarkEnd w:id="161"/>
      <w:bookmarkEnd w:id="162"/>
      <w:bookmarkEnd w:id="163"/>
      <w:bookmarkEnd w:id="164"/>
      <w:bookmarkEnd w:id="165"/>
    </w:p>
    <w:p w14:paraId="785C1313" w14:textId="77777777" w:rsidR="00E121DB" w:rsidRPr="00E121DB" w:rsidRDefault="00E121DB" w:rsidP="00E121DB"/>
    <w:p w14:paraId="7F54BEFA" w14:textId="77777777" w:rsidR="00326964" w:rsidRDefault="00326964" w:rsidP="00326964">
      <w:pPr>
        <w:pStyle w:val="Heading2"/>
      </w:pPr>
      <w:bookmarkStart w:id="166" w:name="_Toc323628275"/>
      <w:bookmarkStart w:id="167" w:name="_Toc335125651"/>
      <w:bookmarkStart w:id="168" w:name="_Toc338142052"/>
      <w:bookmarkStart w:id="169" w:name="_Toc346199606"/>
      <w:r w:rsidRPr="006F1787">
        <w:rPr>
          <w:u w:val="single"/>
        </w:rPr>
        <w:t xml:space="preserve">Selection of </w:t>
      </w:r>
      <w:r>
        <w:rPr>
          <w:u w:val="single"/>
        </w:rPr>
        <w:t>Vendors</w:t>
      </w:r>
      <w:r w:rsidRPr="006F1787">
        <w:t xml:space="preserve">.  </w:t>
      </w:r>
      <w:r>
        <w:t xml:space="preserve">Funding Recipient shall purchase City-Funded Equipment and services from vendor(s) who, in the reasonable discretion of Funding Recipient, provide the most advantageous combination of price, quality and fitness for the intended purpose provided that, if Funding Recipient selects a vendor who is not the lowest bidder, Funding Recipient shall provide a statement reasonably satisfactory to </w:t>
      </w:r>
      <w:r w:rsidR="00111FAB">
        <w:t>the City</w:t>
      </w:r>
      <w:r>
        <w:t xml:space="preserve"> justifying Funding Recipient’s selection.</w:t>
      </w:r>
      <w:bookmarkEnd w:id="166"/>
      <w:bookmarkEnd w:id="167"/>
      <w:bookmarkEnd w:id="168"/>
      <w:bookmarkEnd w:id="169"/>
    </w:p>
    <w:bookmarkEnd w:id="143"/>
    <w:p w14:paraId="712F7F6B" w14:textId="77777777" w:rsidR="00D42148" w:rsidRDefault="00EC19CB" w:rsidP="00EC19CB">
      <w:pPr>
        <w:pStyle w:val="Heading2"/>
      </w:pPr>
      <w:r>
        <w:rPr>
          <w:u w:val="single"/>
        </w:rPr>
        <w:t xml:space="preserve">Disclosures; </w:t>
      </w:r>
      <w:r w:rsidR="00570E30" w:rsidRPr="00570E30">
        <w:rPr>
          <w:u w:val="single"/>
        </w:rPr>
        <w:t>Lack of Business Integrity</w:t>
      </w:r>
      <w:r w:rsidR="00066E45">
        <w:t xml:space="preserve">. </w:t>
      </w:r>
      <w:r w:rsidRPr="00EC19CB">
        <w:t xml:space="preserve">Funding Recipient represents and warrants that it has duly executed and filed all disclosures as applicable, in accordance with the New York City Administrative Code Section 6-116.2, applicable City rules, and the policies and procedures of the Mayor’s Office of Contract Services.  Funding Recipient acknowledges that the City’s reliance on the completeness and veracity of the information stated therein is a material condition to the execution of this Agreement, and Funding Recipient represents and warrants that the information it and its principals have provided is accurate and complete.  If at any time a City review or other investigation discloses any information about Funding Recipient and/or any vendor that indicates a lack of business integrity, the City, may, in its sole and absolute discretion:  (a) in the case of Funding Recipient, terminate this Agreement and/or require that any Funding previously disbursed to Funding Recipient be promptly repaid to the City, (b) in the case of any such vendor, disqualify such vendor from receiving any funding and/or require that any Funding previously disbursed to Funding Recipient as reimbursement for payments made to such vendor be promptly repaid to the City, and (c) take any other actions available to the City under applicable law or this Agreement. </w:t>
      </w:r>
    </w:p>
    <w:p w14:paraId="46381CCA" w14:textId="77777777" w:rsidR="00D42148" w:rsidRPr="00231F10" w:rsidRDefault="00D42148" w:rsidP="00D42148">
      <w:pPr>
        <w:pStyle w:val="Heading2"/>
      </w:pPr>
      <w:bookmarkStart w:id="170" w:name="_Toc323628277"/>
      <w:bookmarkStart w:id="171" w:name="_Toc335125653"/>
      <w:bookmarkStart w:id="172" w:name="_Toc346199608"/>
      <w:r>
        <w:rPr>
          <w:u w:val="single"/>
        </w:rPr>
        <w:t>Transactions with Affiliates</w:t>
      </w:r>
      <w:r>
        <w:t>.  Funding Recipient shall not enter into any transaction with any Affiliate involving the Funding, including, without limitation, the purchase, sale or exchange of property or the rendering of any service, without first obtaining the City’s written consent.</w:t>
      </w:r>
      <w:bookmarkEnd w:id="170"/>
      <w:bookmarkEnd w:id="171"/>
      <w:bookmarkEnd w:id="172"/>
    </w:p>
    <w:p w14:paraId="71B54107" w14:textId="77777777" w:rsidR="003F1175" w:rsidRDefault="003F1175" w:rsidP="003F1175">
      <w:pPr>
        <w:pStyle w:val="Heading1"/>
        <w:keepNext w:val="0"/>
      </w:pPr>
      <w:r>
        <w:br/>
      </w:r>
      <w:r>
        <w:br/>
      </w:r>
      <w:bookmarkStart w:id="173" w:name="_Toc346199609"/>
      <w:r w:rsidR="009F0845">
        <w:t>COVENANTS</w:t>
      </w:r>
      <w:r>
        <w:t xml:space="preserve"> </w:t>
      </w:r>
      <w:r w:rsidR="00480403">
        <w:t>APPLICABLE TO</w:t>
      </w:r>
      <w:r>
        <w:t xml:space="preserve"> </w:t>
      </w:r>
      <w:r w:rsidR="0060582A">
        <w:t>CITY</w:t>
      </w:r>
      <w:r>
        <w:t>-FUNDED EQUIPMENT</w:t>
      </w:r>
      <w:bookmarkEnd w:id="173"/>
    </w:p>
    <w:p w14:paraId="518CACF7" w14:textId="77777777" w:rsidR="003F1175" w:rsidRDefault="003F1175" w:rsidP="003F1175">
      <w:pPr>
        <w:pStyle w:val="Heading2"/>
        <w:keepNext w:val="0"/>
      </w:pPr>
      <w:bookmarkStart w:id="174" w:name="_Toc471788031"/>
      <w:bookmarkStart w:id="175" w:name="_Toc471788419"/>
      <w:bookmarkStart w:id="176" w:name="_Toc471788566"/>
      <w:bookmarkStart w:id="177" w:name="_Toc471788707"/>
      <w:bookmarkStart w:id="178" w:name="_Toc471788790"/>
      <w:bookmarkStart w:id="179" w:name="_Toc483630347"/>
      <w:bookmarkStart w:id="180" w:name="_Toc483724199"/>
      <w:bookmarkStart w:id="181" w:name="_Toc488028898"/>
      <w:bookmarkStart w:id="182" w:name="_Toc488115738"/>
      <w:bookmarkStart w:id="183" w:name="_Toc488127179"/>
      <w:bookmarkStart w:id="184" w:name="_Toc488137247"/>
      <w:bookmarkStart w:id="185" w:name="_Toc488139903"/>
      <w:bookmarkStart w:id="186" w:name="_Toc488140262"/>
      <w:bookmarkStart w:id="187" w:name="_Toc488475452"/>
      <w:bookmarkStart w:id="188" w:name="_Toc488547622"/>
      <w:bookmarkStart w:id="189" w:name="_Toc488554973"/>
      <w:bookmarkStart w:id="190" w:name="_Toc488737425"/>
      <w:bookmarkStart w:id="191" w:name="_Toc491497207"/>
      <w:bookmarkStart w:id="192" w:name="_Toc491577565"/>
      <w:bookmarkStart w:id="193" w:name="_Toc491659481"/>
      <w:bookmarkStart w:id="194" w:name="_Toc494529668"/>
      <w:bookmarkStart w:id="195" w:name="_Toc499437960"/>
      <w:bookmarkStart w:id="196" w:name="_Toc501254923"/>
      <w:bookmarkStart w:id="197" w:name="_Toc504374945"/>
      <w:bookmarkStart w:id="198" w:name="_Toc504375392"/>
      <w:bookmarkStart w:id="199" w:name="_Toc520104471"/>
      <w:bookmarkStart w:id="200" w:name="_Toc520187646"/>
      <w:bookmarkStart w:id="201" w:name="_Toc520192959"/>
      <w:bookmarkStart w:id="202" w:name="_Toc520260913"/>
      <w:bookmarkStart w:id="203" w:name="_Toc346199610"/>
      <w:r>
        <w:rPr>
          <w:u w:val="single"/>
        </w:rPr>
        <w:t>City Purpose Covenant</w:t>
      </w:r>
      <w:r>
        <w: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CD470A6" w14:textId="77777777" w:rsidR="00F55BC8" w:rsidRPr="00F55BC8" w:rsidRDefault="003F1175" w:rsidP="003F1175">
      <w:pPr>
        <w:pStyle w:val="Heading3"/>
        <w:keepNext w:val="0"/>
        <w:numPr>
          <w:ilvl w:val="2"/>
          <w:numId w:val="7"/>
        </w:numPr>
        <w:rPr>
          <w:rStyle w:val="Strong"/>
          <w:b w:val="0"/>
          <w:bCs w:val="0"/>
        </w:rPr>
      </w:pPr>
      <w:r>
        <w:t xml:space="preserve">Funding Recipient shall </w:t>
      </w:r>
      <w:r w:rsidR="00F17133">
        <w:t xml:space="preserve">make </w:t>
      </w:r>
      <w:r>
        <w:t>use</w:t>
      </w:r>
      <w:r w:rsidR="00F17133">
        <w:t xml:space="preserve"> of</w:t>
      </w:r>
      <w:r>
        <w:t xml:space="preserve"> </w:t>
      </w:r>
      <w:r w:rsidR="004B1A44">
        <w:t>a</w:t>
      </w:r>
      <w:r w:rsidR="009F0845">
        <w:t xml:space="preserve">ll </w:t>
      </w:r>
      <w:r w:rsidR="00D011E1">
        <w:t>City-Funded</w:t>
      </w:r>
      <w:r>
        <w:t xml:space="preserve"> Equipment </w:t>
      </w:r>
      <w:r w:rsidR="0031104D">
        <w:t xml:space="preserve">to </w:t>
      </w:r>
      <w:r w:rsidR="0031104D">
        <w:lastRenderedPageBreak/>
        <w:t>provide the services required</w:t>
      </w:r>
      <w:r w:rsidR="00752CA2">
        <w:t xml:space="preserve"> by </w:t>
      </w:r>
      <w:r w:rsidR="00752CA2">
        <w:rPr>
          <w:u w:val="single"/>
        </w:rPr>
        <w:t>Section 4.</w:t>
      </w:r>
      <w:r w:rsidR="00D27211">
        <w:rPr>
          <w:u w:val="single"/>
        </w:rPr>
        <w:t>0</w:t>
      </w:r>
      <w:r w:rsidR="00752CA2">
        <w:rPr>
          <w:u w:val="single"/>
        </w:rPr>
        <w:t>1(b)</w:t>
      </w:r>
      <w:r w:rsidR="00752CA2">
        <w:t xml:space="preserve"> below</w:t>
      </w:r>
      <w:r w:rsidR="000D0EB5">
        <w:t xml:space="preserve"> to the </w:t>
      </w:r>
      <w:r w:rsidR="009F0845">
        <w:t>people</w:t>
      </w:r>
      <w:r w:rsidR="000D0EB5">
        <w:t xml:space="preserve"> of the City</w:t>
      </w:r>
      <w:r w:rsidR="00752CA2" w:rsidRPr="00752CA2">
        <w:t xml:space="preserve"> </w:t>
      </w:r>
      <w:r>
        <w:t>for a period</w:t>
      </w:r>
      <w:r w:rsidR="00D27211">
        <w:t xml:space="preserve"> commencing on the date that </w:t>
      </w:r>
      <w:r w:rsidR="00C5357E">
        <w:t>the City</w:t>
      </w:r>
      <w:r w:rsidR="0037536B">
        <w:t xml:space="preserve"> makes</w:t>
      </w:r>
      <w:r w:rsidR="00D27211">
        <w:t xml:space="preserve"> the first </w:t>
      </w:r>
      <w:r w:rsidR="009F0845">
        <w:t>dis</w:t>
      </w:r>
      <w:r w:rsidR="00D27211">
        <w:t>bursement of</w:t>
      </w:r>
      <w:r w:rsidR="009F0845">
        <w:t xml:space="preserve"> the</w:t>
      </w:r>
      <w:r w:rsidR="00D27211">
        <w:t xml:space="preserve"> Funding and ending </w:t>
      </w:r>
      <w:r w:rsidR="006C2E60" w:rsidRPr="00E121DB">
        <w:rPr>
          <w:b/>
          <w:highlight w:val="yellow"/>
        </w:rPr>
        <w:t>[</w:t>
      </w:r>
      <w:r w:rsidR="00F71A11" w:rsidRPr="00E121DB">
        <w:rPr>
          <w:b/>
          <w:highlight w:val="yellow"/>
        </w:rPr>
        <w:t>five</w:t>
      </w:r>
      <w:r w:rsidR="00D27211" w:rsidRPr="00E121DB">
        <w:rPr>
          <w:b/>
          <w:highlight w:val="yellow"/>
        </w:rPr>
        <w:t xml:space="preserve"> (</w:t>
      </w:r>
      <w:r w:rsidR="00F71A11" w:rsidRPr="00E121DB">
        <w:rPr>
          <w:b/>
          <w:highlight w:val="yellow"/>
        </w:rPr>
        <w:t>5</w:t>
      </w:r>
      <w:r w:rsidR="00D27211" w:rsidRPr="00E121DB">
        <w:rPr>
          <w:b/>
          <w:highlight w:val="yellow"/>
        </w:rPr>
        <w:t>) years</w:t>
      </w:r>
      <w:r w:rsidR="009F0845" w:rsidRPr="00E121DB">
        <w:rPr>
          <w:highlight w:val="yellow"/>
        </w:rPr>
        <w:t xml:space="preserve"> </w:t>
      </w:r>
      <w:r w:rsidR="00ED773A" w:rsidRPr="00E121DB">
        <w:rPr>
          <w:highlight w:val="yellow"/>
        </w:rPr>
        <w:t>-</w:t>
      </w:r>
      <w:r w:rsidR="00794189" w:rsidRPr="00E121DB">
        <w:rPr>
          <w:highlight w:val="yellow"/>
        </w:rPr>
        <w:t xml:space="preserve"> </w:t>
      </w:r>
      <w:r w:rsidR="009F0845" w:rsidRPr="00E121DB">
        <w:rPr>
          <w:b/>
          <w:highlight w:val="yellow"/>
        </w:rPr>
        <w:t xml:space="preserve">CONFIRM WITH </w:t>
      </w:r>
      <w:smartTag w:uri="urn:schemas-microsoft-com:office:smarttags" w:element="PersonName">
        <w:r w:rsidR="009F0845" w:rsidRPr="00E121DB">
          <w:rPr>
            <w:b/>
            <w:highlight w:val="yellow"/>
          </w:rPr>
          <w:t>OMB</w:t>
        </w:r>
      </w:smartTag>
      <w:r w:rsidR="006C2E60" w:rsidRPr="00E121DB">
        <w:rPr>
          <w:b/>
          <w:highlight w:val="yellow"/>
        </w:rPr>
        <w:t>]</w:t>
      </w:r>
      <w:r w:rsidR="00D27211">
        <w:t xml:space="preserve"> </w:t>
      </w:r>
      <w:r w:rsidR="00612530">
        <w:t xml:space="preserve">from the date that </w:t>
      </w:r>
      <w:r w:rsidR="00C5357E">
        <w:t>the City</w:t>
      </w:r>
      <w:r w:rsidR="00612530">
        <w:t xml:space="preserve"> makes the final disbursement of the Funding </w:t>
      </w:r>
      <w:r w:rsidR="00F55BC8">
        <w:t>(the “</w:t>
      </w:r>
      <w:r w:rsidR="00F55BC8">
        <w:rPr>
          <w:b/>
          <w:bCs/>
        </w:rPr>
        <w:t>Performance Term</w:t>
      </w:r>
      <w:r w:rsidR="00F55BC8">
        <w:t>”)</w:t>
      </w:r>
      <w:r w:rsidR="00AF56D8">
        <w:t>,</w:t>
      </w:r>
      <w:r w:rsidR="00C44D45">
        <w:t xml:space="preserve"> it being</w:t>
      </w:r>
      <w:r w:rsidR="00AF56D8">
        <w:t xml:space="preserve"> understood and</w:t>
      </w:r>
      <w:r w:rsidR="00C44D45">
        <w:t xml:space="preserve"> agreed that </w:t>
      </w:r>
      <w:r w:rsidR="00AF56D8">
        <w:t>the</w:t>
      </w:r>
      <w:r w:rsidR="00C44D45">
        <w:t xml:space="preserve"> record</w:t>
      </w:r>
      <w:r w:rsidR="00AF56D8">
        <w:t xml:space="preserve">s maintained by </w:t>
      </w:r>
      <w:r w:rsidR="00C5357E">
        <w:t>the City</w:t>
      </w:r>
      <w:r w:rsidR="00CF77F7">
        <w:t xml:space="preserve"> regarding this Agreement</w:t>
      </w:r>
      <w:r w:rsidR="00C44D45">
        <w:t xml:space="preserve"> shall be final and conclusive evidence as to </w:t>
      </w:r>
      <w:r w:rsidR="0037536B">
        <w:t>t</w:t>
      </w:r>
      <w:r w:rsidR="00C44D45">
        <w:t>h</w:t>
      </w:r>
      <w:r w:rsidR="0037536B">
        <w:t>e</w:t>
      </w:r>
      <w:r w:rsidR="00C44D45">
        <w:t xml:space="preserve"> date</w:t>
      </w:r>
      <w:r w:rsidR="0037536B">
        <w:t xml:space="preserve"> that </w:t>
      </w:r>
      <w:r w:rsidR="00C5357E">
        <w:t>the City</w:t>
      </w:r>
      <w:r w:rsidR="0037536B">
        <w:t xml:space="preserve"> made the first and final disbursement of the Funding</w:t>
      </w:r>
      <w:r w:rsidR="00F55BC8">
        <w:t>.</w:t>
      </w:r>
    </w:p>
    <w:p w14:paraId="1CF25FE2" w14:textId="77777777" w:rsidR="000D0EB5" w:rsidRPr="000D0EB5" w:rsidRDefault="00752CA2" w:rsidP="007563C9">
      <w:pPr>
        <w:pStyle w:val="Heading3"/>
        <w:keepNext w:val="0"/>
        <w:numPr>
          <w:ilvl w:val="2"/>
          <w:numId w:val="7"/>
        </w:numPr>
        <w:jc w:val="left"/>
      </w:pPr>
      <w:r>
        <w:rPr>
          <w:rStyle w:val="Strong"/>
          <w:b w:val="0"/>
        </w:rPr>
        <w:t xml:space="preserve">Funding Recipient shall make </w:t>
      </w:r>
      <w:r w:rsidR="003E2FBC">
        <w:rPr>
          <w:rStyle w:val="Strong"/>
          <w:b w:val="0"/>
        </w:rPr>
        <w:t xml:space="preserve">use of all </w:t>
      </w:r>
      <w:r w:rsidR="00D011E1">
        <w:rPr>
          <w:rStyle w:val="Strong"/>
          <w:b w:val="0"/>
        </w:rPr>
        <w:t>City-Funded</w:t>
      </w:r>
      <w:r w:rsidR="003E2FBC">
        <w:rPr>
          <w:rStyle w:val="Strong"/>
          <w:b w:val="0"/>
        </w:rPr>
        <w:t xml:space="preserve"> Equipment</w:t>
      </w:r>
      <w:r w:rsidR="009C6B84">
        <w:rPr>
          <w:rStyle w:val="Strong"/>
          <w:b w:val="0"/>
        </w:rPr>
        <w:t xml:space="preserve"> consistently,</w:t>
      </w:r>
      <w:r w:rsidR="003E2FBC">
        <w:rPr>
          <w:rStyle w:val="Strong"/>
          <w:b w:val="0"/>
        </w:rPr>
        <w:t xml:space="preserve"> during its regular hours of operation</w:t>
      </w:r>
      <w:r w:rsidR="009F0845">
        <w:rPr>
          <w:rStyle w:val="Strong"/>
          <w:b w:val="0"/>
        </w:rPr>
        <w:t xml:space="preserve"> as described in </w:t>
      </w:r>
      <w:r w:rsidR="009F0845">
        <w:rPr>
          <w:rStyle w:val="Strong"/>
          <w:b w:val="0"/>
          <w:u w:val="single"/>
        </w:rPr>
        <w:t>Section 4.0</w:t>
      </w:r>
      <w:r w:rsidR="00BA4BD1">
        <w:rPr>
          <w:rStyle w:val="Strong"/>
          <w:b w:val="0"/>
          <w:u w:val="single"/>
        </w:rPr>
        <w:t>3</w:t>
      </w:r>
      <w:r w:rsidR="009F0845">
        <w:rPr>
          <w:rStyle w:val="Strong"/>
          <w:b w:val="0"/>
        </w:rPr>
        <w:t xml:space="preserve"> below</w:t>
      </w:r>
      <w:r w:rsidR="00011988">
        <w:rPr>
          <w:rStyle w:val="Strong"/>
          <w:b w:val="0"/>
        </w:rPr>
        <w:t>,</w:t>
      </w:r>
      <w:r>
        <w:rPr>
          <w:rStyle w:val="Strong"/>
          <w:b w:val="0"/>
        </w:rPr>
        <w:t xml:space="preserve"> for the duration of the Performance Term to:</w:t>
      </w:r>
      <w:r w:rsidR="000D0EB5">
        <w:rPr>
          <w:rStyle w:val="Strong"/>
          <w:b w:val="0"/>
        </w:rPr>
        <w:t xml:space="preserve">  </w:t>
      </w:r>
      <w:r w:rsidR="00794189" w:rsidRPr="00E121DB">
        <w:rPr>
          <w:rStyle w:val="Strong"/>
          <w:b w:val="0"/>
          <w:highlight w:val="yellow"/>
        </w:rPr>
        <w:t xml:space="preserve">[Note: </w:t>
      </w:r>
      <w:r w:rsidR="007563C9" w:rsidRPr="00E121DB">
        <w:rPr>
          <w:rStyle w:val="Strong"/>
          <w:highlight w:val="yellow"/>
        </w:rPr>
        <w:t xml:space="preserve">DESCRIBE </w:t>
      </w:r>
      <w:r w:rsidR="000D7CEA" w:rsidRPr="00E121DB">
        <w:rPr>
          <w:rStyle w:val="Strong"/>
          <w:highlight w:val="yellow"/>
        </w:rPr>
        <w:t>NOT</w:t>
      </w:r>
      <w:r w:rsidR="00ED773A" w:rsidRPr="00E121DB">
        <w:rPr>
          <w:rStyle w:val="Strong"/>
          <w:highlight w:val="yellow"/>
        </w:rPr>
        <w:t>-</w:t>
      </w:r>
      <w:r w:rsidR="000D7CEA" w:rsidRPr="00E121DB">
        <w:rPr>
          <w:rStyle w:val="Strong"/>
          <w:highlight w:val="yellow"/>
        </w:rPr>
        <w:t>FOR</w:t>
      </w:r>
      <w:r w:rsidR="00ED773A" w:rsidRPr="00E121DB">
        <w:rPr>
          <w:rStyle w:val="Strong"/>
          <w:highlight w:val="yellow"/>
        </w:rPr>
        <w:t>-</w:t>
      </w:r>
      <w:r w:rsidR="000D7CEA" w:rsidRPr="00E121DB">
        <w:rPr>
          <w:rStyle w:val="Strong"/>
          <w:highlight w:val="yellow"/>
        </w:rPr>
        <w:t xml:space="preserve">PROFIT </w:t>
      </w:r>
      <w:r w:rsidR="007563C9" w:rsidRPr="00E121DB">
        <w:rPr>
          <w:rStyle w:val="Strong"/>
          <w:highlight w:val="yellow"/>
        </w:rPr>
        <w:t>S</w:t>
      </w:r>
      <w:r w:rsidR="00783287" w:rsidRPr="00E121DB">
        <w:rPr>
          <w:rStyle w:val="Strong"/>
          <w:highlight w:val="yellow"/>
        </w:rPr>
        <w:t xml:space="preserve">ERVICES TO BE PROVIDED WITH THE </w:t>
      </w:r>
      <w:r w:rsidR="007563C9" w:rsidRPr="00E121DB">
        <w:rPr>
          <w:rStyle w:val="Strong"/>
          <w:highlight w:val="yellow"/>
        </w:rPr>
        <w:t>CITY</w:t>
      </w:r>
      <w:r w:rsidR="0022262A" w:rsidRPr="00E121DB">
        <w:rPr>
          <w:rStyle w:val="Strong"/>
          <w:highlight w:val="yellow"/>
        </w:rPr>
        <w:t>-</w:t>
      </w:r>
      <w:r w:rsidR="007563C9" w:rsidRPr="00E121DB">
        <w:rPr>
          <w:rStyle w:val="Strong"/>
          <w:highlight w:val="yellow"/>
        </w:rPr>
        <w:t>FUNDED EQUIPMENT</w:t>
      </w:r>
      <w:r w:rsidR="00794189" w:rsidRPr="00E121DB">
        <w:rPr>
          <w:rStyle w:val="Strong"/>
          <w:highlight w:val="yellow"/>
        </w:rPr>
        <w:t>.]</w:t>
      </w:r>
      <w:r w:rsidR="003A02F6" w:rsidRPr="00E121DB">
        <w:rPr>
          <w:rStyle w:val="Strong"/>
          <w:highlight w:val="yellow"/>
        </w:rPr>
        <w:t xml:space="preserve">_____________________ </w:t>
      </w:r>
      <w:r w:rsidR="007563C9" w:rsidRPr="00E121DB">
        <w:rPr>
          <w:rStyle w:val="Strong"/>
          <w:highlight w:val="yellow"/>
        </w:rPr>
        <w:t>______________________________________________________________________________________________________________________________________________</w:t>
      </w:r>
      <w:r w:rsidR="00CE6EBF" w:rsidRPr="00E121DB">
        <w:rPr>
          <w:rStyle w:val="Strong"/>
          <w:highlight w:val="yellow"/>
        </w:rPr>
        <w:t>______________</w:t>
      </w:r>
    </w:p>
    <w:p w14:paraId="195510D5" w14:textId="77777777" w:rsidR="003F1175" w:rsidRPr="00C171DA" w:rsidRDefault="003F1175" w:rsidP="003F1175">
      <w:pPr>
        <w:pStyle w:val="Heading3"/>
        <w:keepNext w:val="0"/>
        <w:widowControl/>
        <w:numPr>
          <w:ilvl w:val="2"/>
          <w:numId w:val="11"/>
        </w:numPr>
      </w:pPr>
      <w:r>
        <w:t>The obligations contained in this</w:t>
      </w:r>
      <w:r w:rsidRPr="00480403">
        <w:t xml:space="preserve"> </w:t>
      </w:r>
      <w:r>
        <w:rPr>
          <w:u w:val="single"/>
        </w:rPr>
        <w:t>Section</w:t>
      </w:r>
      <w:r>
        <w:t xml:space="preserve"> shall be referred to as the “</w:t>
      </w:r>
      <w:r>
        <w:rPr>
          <w:b/>
          <w:bCs/>
        </w:rPr>
        <w:t>City Purpose Covenant</w:t>
      </w:r>
      <w:r w:rsidRPr="00C171DA">
        <w:t>.”</w:t>
      </w:r>
    </w:p>
    <w:p w14:paraId="6F7389E7" w14:textId="77777777" w:rsidR="00740ACB" w:rsidRPr="00853D83" w:rsidRDefault="00612530" w:rsidP="001214DF">
      <w:pPr>
        <w:pStyle w:val="Heading2"/>
        <w:keepNext w:val="0"/>
        <w:rPr>
          <w:b/>
        </w:rPr>
      </w:pPr>
      <w:bookmarkStart w:id="204" w:name="_Toc494529648"/>
      <w:bookmarkStart w:id="205" w:name="_Toc499437938"/>
      <w:bookmarkStart w:id="206" w:name="_Toc501254902"/>
      <w:bookmarkStart w:id="207" w:name="_Toc504374924"/>
      <w:bookmarkStart w:id="208" w:name="_Toc504375371"/>
      <w:bookmarkStart w:id="209" w:name="_Toc520104449"/>
      <w:bookmarkStart w:id="210" w:name="_Toc520187627"/>
      <w:bookmarkStart w:id="211" w:name="_Toc520192940"/>
      <w:bookmarkStart w:id="212" w:name="_Toc520260893"/>
      <w:bookmarkStart w:id="213" w:name="OLE_LINK1"/>
      <w:bookmarkStart w:id="214" w:name="_Toc346199611"/>
      <w:r w:rsidRPr="007517FA">
        <w:rPr>
          <w:szCs w:val="24"/>
          <w:u w:val="single"/>
        </w:rPr>
        <w:t>Sectarian Uses</w:t>
      </w:r>
      <w:r>
        <w:rPr>
          <w:szCs w:val="24"/>
        </w:rPr>
        <w:t>.</w:t>
      </w:r>
      <w:r w:rsidR="00960C81">
        <w:rPr>
          <w:szCs w:val="24"/>
        </w:rPr>
        <w:t xml:space="preserve">  </w:t>
      </w:r>
      <w:r w:rsidR="00740ACB" w:rsidRPr="00740ACB">
        <w:t>City-Funded Equipment shall not be used to advance or support sectarian activity, including religious worship, instruction or proselytizing.  Notwithstanding the preceding, subject to the requirements of the City Purpose Covenant, any City-Funded Equipment may be made available to any Person, including Funding Recipient itself, on a neutral, non-discriminatory basis for any religious or nonreligious purposes or activities, provided that such City-Funded Equipment is generally made available to the general public for such purposes or activities on substantially similar terms and conditions, the availability of such City-Funded Equipment for such purposes or activities on such terms and conditions is made known to the general public, and the use of such City-Funded Equipment for any such purposes or activities is occasional and temporary.</w:t>
      </w:r>
      <w:bookmarkEnd w:id="214"/>
    </w:p>
    <w:p w14:paraId="3E7E4A8B" w14:textId="77777777" w:rsidR="00612530" w:rsidRPr="00E121DB" w:rsidRDefault="00EE0B0A" w:rsidP="001214DF">
      <w:pPr>
        <w:pStyle w:val="Heading2"/>
        <w:keepNext w:val="0"/>
        <w:widowControl/>
      </w:pPr>
      <w:bookmarkStart w:id="215" w:name="_Toc346199612"/>
      <w:bookmarkEnd w:id="213"/>
      <w:r>
        <w:rPr>
          <w:u w:val="single"/>
        </w:rPr>
        <w:t>Frequency of Use</w:t>
      </w:r>
      <w:r w:rsidR="00612530">
        <w:rPr>
          <w:u w:val="single"/>
        </w:rPr>
        <w:t xml:space="preserve"> of </w:t>
      </w:r>
      <w:r w:rsidR="0060582A">
        <w:rPr>
          <w:u w:val="single"/>
        </w:rPr>
        <w:t>City</w:t>
      </w:r>
      <w:r w:rsidR="00612530">
        <w:rPr>
          <w:u w:val="single"/>
        </w:rPr>
        <w:t>-Fund</w:t>
      </w:r>
      <w:r w:rsidR="00A73B83">
        <w:rPr>
          <w:u w:val="single"/>
        </w:rPr>
        <w:t>ed</w:t>
      </w:r>
      <w:r w:rsidR="00612530">
        <w:rPr>
          <w:u w:val="single"/>
        </w:rPr>
        <w:t xml:space="preserve"> Equipment</w:t>
      </w:r>
      <w:r w:rsidR="00612530">
        <w:t xml:space="preserve">.  </w:t>
      </w:r>
      <w:r w:rsidR="00FE0628">
        <w:t xml:space="preserve">Funding Recipient understands and agrees that, in its application for the Funding, Funding Recipient warranted and represented to the City that its regular hours of operation are </w:t>
      </w:r>
      <w:r w:rsidR="00FE0628" w:rsidRPr="00E121DB">
        <w:rPr>
          <w:b/>
          <w:highlight w:val="yellow"/>
        </w:rPr>
        <w:t xml:space="preserve">[DISCUSS WITH </w:t>
      </w:r>
      <w:smartTag w:uri="urn:schemas-microsoft-com:office:smarttags" w:element="PersonName">
        <w:r w:rsidR="00FE0628" w:rsidRPr="00E121DB">
          <w:rPr>
            <w:b/>
            <w:highlight w:val="yellow"/>
          </w:rPr>
          <w:t>OMB</w:t>
        </w:r>
      </w:smartTag>
      <w:r w:rsidR="00FE0628" w:rsidRPr="00E121DB">
        <w:rPr>
          <w:b/>
          <w:highlight w:val="yellow"/>
        </w:rPr>
        <w:t>]</w:t>
      </w:r>
      <w:r w:rsidR="00FE0628">
        <w:t xml:space="preserve">, and that it would make </w:t>
      </w:r>
      <w:r w:rsidR="00FE0628" w:rsidRPr="00C53FE4">
        <w:t xml:space="preserve">consistent use of City-Funded Equipment not less frequently than </w:t>
      </w:r>
      <w:r w:rsidR="00FE0628" w:rsidRPr="00C53FE4">
        <w:rPr>
          <w:b/>
        </w:rPr>
        <w:t>[</w:t>
      </w:r>
      <w:r w:rsidR="00FE0628" w:rsidRPr="00E121DB">
        <w:rPr>
          <w:b/>
          <w:highlight w:val="yellow"/>
        </w:rPr>
        <w:t xml:space="preserve">DISCUSS WITH </w:t>
      </w:r>
      <w:smartTag w:uri="urn:schemas-microsoft-com:office:smarttags" w:element="PersonName">
        <w:r w:rsidR="00FE0628" w:rsidRPr="00E121DB">
          <w:rPr>
            <w:b/>
            <w:highlight w:val="yellow"/>
          </w:rPr>
          <w:t>OMB</w:t>
        </w:r>
      </w:smartTag>
      <w:r w:rsidR="00FE0628" w:rsidRPr="00C53FE4">
        <w:rPr>
          <w:b/>
        </w:rPr>
        <w:t>]</w:t>
      </w:r>
      <w:r w:rsidR="00FE0628" w:rsidRPr="00C53FE4">
        <w:t xml:space="preserve">.  Funding Recipient </w:t>
      </w:r>
      <w:smartTag w:uri="urn:schemas-microsoft-com:office:smarttags" w:element="place">
        <w:smartTag w:uri="urn:schemas-microsoft-com:office:smarttags" w:element="City">
          <w:r w:rsidR="00FE0628" w:rsidRPr="00C53FE4">
            <w:t>furth</w:t>
          </w:r>
        </w:smartTag>
      </w:smartTag>
      <w:r w:rsidR="00FE0628" w:rsidRPr="00C53FE4">
        <w:t xml:space="preserve">er understands and agrees that the frequency of use of City-Funded Equipment was a material consideration in the City’s determination to make the Funding available </w:t>
      </w:r>
      <w:r w:rsidR="00FE0628" w:rsidRPr="00D46BE1">
        <w:t xml:space="preserve">to Funding Recipient, and that </w:t>
      </w:r>
      <w:r w:rsidR="00F81B88" w:rsidRPr="00D46BE1">
        <w:t>the</w:t>
      </w:r>
      <w:r w:rsidR="00FE0628" w:rsidRPr="00D46BE1">
        <w:t xml:space="preserve"> failure to use City-Funded Equipment as frequently as represented and warranted to the City may resu</w:t>
      </w:r>
      <w:r w:rsidR="00FE0628" w:rsidRPr="00E121DB">
        <w:t xml:space="preserve">lt in the occurrence of an Event of Default and would authorize the City to avail itself of its remedies set forth in </w:t>
      </w:r>
      <w:r w:rsidR="00FE0628" w:rsidRPr="00E121DB">
        <w:rPr>
          <w:u w:val="single"/>
        </w:rPr>
        <w:t xml:space="preserve">Article </w:t>
      </w:r>
      <w:r w:rsidR="00860921" w:rsidRPr="00E121DB">
        <w:rPr>
          <w:u w:val="single"/>
        </w:rPr>
        <w:t>14</w:t>
      </w:r>
      <w:r w:rsidR="00FE0628" w:rsidRPr="00E121DB">
        <w:t xml:space="preserve"> hereof.</w:t>
      </w:r>
      <w:bookmarkEnd w:id="215"/>
    </w:p>
    <w:p w14:paraId="0DFE986E" w14:textId="77777777" w:rsidR="00177079" w:rsidRPr="00C53FE4" w:rsidRDefault="00EC57F4" w:rsidP="00177079">
      <w:pPr>
        <w:pStyle w:val="Heading2"/>
      </w:pPr>
      <w:bookmarkStart w:id="216" w:name="_Toc346199613"/>
      <w:r w:rsidRPr="00E121DB">
        <w:rPr>
          <w:u w:val="single"/>
        </w:rPr>
        <w:t>Beneficiaries of Services</w:t>
      </w:r>
      <w:r w:rsidRPr="00E121DB">
        <w:t xml:space="preserve">.  </w:t>
      </w:r>
      <w:r w:rsidR="00177079" w:rsidRPr="00E121DB">
        <w:t xml:space="preserve">Funding Recipient understands and agrees that it has represented to the City that it would not deny the benefits of its services to any person </w:t>
      </w:r>
      <w:r w:rsidR="00177079" w:rsidRPr="00E121DB">
        <w:rPr>
          <w:szCs w:val="24"/>
        </w:rPr>
        <w:t>based on race, religion, creed, color, national origin, sex, age, disability, marital status, sexual orientation or a political affiliation</w:t>
      </w:r>
      <w:r w:rsidR="00177079" w:rsidRPr="00E121DB">
        <w:t xml:space="preserve">.  Funding Recipient further understands and agrees that its representation that it would make its services available to the people of New York on a non-discriminatory basis was a material consideration in the City’s determination to make the Funding available to Funding Recipient, and that Funding Recipient’s failure to make its services available on a non-discriminatory basis as represented to the City </w:t>
      </w:r>
      <w:r w:rsidR="0038072C" w:rsidRPr="00E121DB">
        <w:t xml:space="preserve">may result in the occurrence of an Event of Default and would authorize the City to avail itself of its remedies set forth in </w:t>
      </w:r>
      <w:r w:rsidR="0038072C" w:rsidRPr="00E121DB">
        <w:rPr>
          <w:u w:val="single"/>
        </w:rPr>
        <w:t xml:space="preserve">Article </w:t>
      </w:r>
      <w:r w:rsidR="00860921" w:rsidRPr="00E121DB">
        <w:rPr>
          <w:u w:val="single"/>
        </w:rPr>
        <w:lastRenderedPageBreak/>
        <w:t>14</w:t>
      </w:r>
      <w:r w:rsidR="0038072C" w:rsidRPr="00E121DB">
        <w:t xml:space="preserve"> hereof</w:t>
      </w:r>
      <w:r w:rsidR="00177079" w:rsidRPr="00E121DB">
        <w:t>.</w:t>
      </w:r>
      <w:r w:rsidR="00177079" w:rsidRPr="00E121DB">
        <w:rPr>
          <w:b/>
        </w:rPr>
        <w:t xml:space="preserve">  </w:t>
      </w:r>
      <w:r w:rsidR="00177079" w:rsidRPr="00E121DB">
        <w:rPr>
          <w:b/>
          <w:highlight w:val="yellow"/>
        </w:rPr>
        <w:t>[</w:t>
      </w:r>
      <w:r w:rsidR="0000388F">
        <w:rPr>
          <w:b/>
          <w:highlight w:val="yellow"/>
        </w:rPr>
        <w:t xml:space="preserve">Note: </w:t>
      </w:r>
      <w:r w:rsidR="00177079" w:rsidRPr="00E121DB">
        <w:rPr>
          <w:b/>
          <w:highlight w:val="yellow"/>
        </w:rPr>
        <w:t xml:space="preserve">IF FOR ANY REASON SERVICES ARE NOT OR CANNOT BE MADE AVAILABLE ON A NON-DISCRIMINATORY BASIS, CONSULT WITH </w:t>
      </w:r>
      <w:smartTag w:uri="urn:schemas-microsoft-com:office:smarttags" w:element="PersonName">
        <w:r w:rsidR="00177079" w:rsidRPr="00E121DB">
          <w:rPr>
            <w:b/>
            <w:highlight w:val="yellow"/>
          </w:rPr>
          <w:t>OMB</w:t>
        </w:r>
      </w:smartTag>
      <w:r w:rsidR="00CE6EBF" w:rsidRPr="00C53FE4">
        <w:rPr>
          <w:b/>
          <w:highlight w:val="yellow"/>
        </w:rPr>
        <w:t>.</w:t>
      </w:r>
      <w:r w:rsidR="00177079" w:rsidRPr="00C53FE4">
        <w:rPr>
          <w:b/>
        </w:rPr>
        <w:t>]</w:t>
      </w:r>
      <w:bookmarkEnd w:id="216"/>
    </w:p>
    <w:p w14:paraId="7B2A76F2" w14:textId="77777777" w:rsidR="00E121DB" w:rsidRDefault="004C6798" w:rsidP="00E121DB">
      <w:pPr>
        <w:pStyle w:val="Heading2"/>
      </w:pPr>
      <w:bookmarkStart w:id="217" w:name="_Toc276732583"/>
      <w:bookmarkStart w:id="218" w:name="_Toc282517115"/>
      <w:bookmarkStart w:id="219" w:name="_Toc346199614"/>
      <w:r>
        <w:rPr>
          <w:u w:val="single"/>
        </w:rPr>
        <w:t>Ownership</w:t>
      </w:r>
      <w:r w:rsidR="00BA1480">
        <w:rPr>
          <w:u w:val="single"/>
        </w:rPr>
        <w:t xml:space="preserve">, </w:t>
      </w:r>
      <w:r>
        <w:rPr>
          <w:u w:val="single"/>
        </w:rPr>
        <w:t>Control</w:t>
      </w:r>
      <w:r w:rsidR="00752CA2">
        <w:rPr>
          <w:u w:val="single"/>
        </w:rPr>
        <w:t xml:space="preserve"> </w:t>
      </w:r>
      <w:r w:rsidR="00BA1480">
        <w:rPr>
          <w:u w:val="single"/>
        </w:rPr>
        <w:t xml:space="preserve">and </w:t>
      </w:r>
      <w:r w:rsidR="00752CA2">
        <w:rPr>
          <w:u w:val="single"/>
        </w:rPr>
        <w:t>Liens</w:t>
      </w:r>
      <w:r w:rsidR="00752CA2">
        <w:t>.</w:t>
      </w:r>
      <w:r w:rsidR="00EB6EB9">
        <w:t xml:space="preserve">  Unless Funding Recipient first obtains </w:t>
      </w:r>
      <w:r w:rsidR="0060582A">
        <w:t>the City</w:t>
      </w:r>
      <w:r w:rsidR="00EB6EB9">
        <w:t>’s written consent,</w:t>
      </w:r>
      <w:r w:rsidR="00752CA2">
        <w:t xml:space="preserve"> Funding Recipient shall not</w:t>
      </w:r>
      <w:r w:rsidR="00BA1480">
        <w:t xml:space="preserve">:  </w:t>
      </w:r>
      <w:r>
        <w:t xml:space="preserve">(a) </w:t>
      </w:r>
      <w:r w:rsidR="00752CA2">
        <w:t xml:space="preserve">transfer </w:t>
      </w:r>
      <w:r w:rsidR="00BA1480">
        <w:t>ownership or control</w:t>
      </w:r>
      <w:r w:rsidR="008E6BC7">
        <w:t xml:space="preserve"> (by sale, lease, loan or otherwise)</w:t>
      </w:r>
      <w:r>
        <w:t xml:space="preserve"> in and </w:t>
      </w:r>
      <w:r w:rsidR="00752CA2">
        <w:t xml:space="preserve">to any </w:t>
      </w:r>
      <w:r w:rsidR="00D011E1">
        <w:t>City-Funded</w:t>
      </w:r>
      <w:r w:rsidR="00752CA2">
        <w:t xml:space="preserve"> Equipment</w:t>
      </w:r>
      <w:r>
        <w:t xml:space="preserve"> to any Person</w:t>
      </w:r>
      <w:r w:rsidR="00752CA2">
        <w:t>,</w:t>
      </w:r>
      <w:r w:rsidR="00EB6EB9">
        <w:t xml:space="preserve"> (b) dispose of or exchange any </w:t>
      </w:r>
      <w:r w:rsidR="00D011E1">
        <w:t>City-Funded</w:t>
      </w:r>
      <w:r w:rsidR="00EB6EB9">
        <w:t xml:space="preserve"> Equipment, or</w:t>
      </w:r>
      <w:r w:rsidR="00752CA2">
        <w:t xml:space="preserve"> </w:t>
      </w:r>
      <w:r>
        <w:t>(</w:t>
      </w:r>
      <w:r w:rsidR="00EB6EB9">
        <w:t>c</w:t>
      </w:r>
      <w:r>
        <w:t>)</w:t>
      </w:r>
      <w:r w:rsidR="00752CA2">
        <w:t xml:space="preserve"> create, permit or suffer to exist any Lien against any </w:t>
      </w:r>
      <w:r w:rsidR="00D011E1">
        <w:t>City-Funded</w:t>
      </w:r>
      <w:r w:rsidR="00752CA2">
        <w:t xml:space="preserve"> Equipment, except Liens in favor of the City</w:t>
      </w:r>
      <w:r w:rsidR="001C1C4F">
        <w:t xml:space="preserve"> and Permitted HUD Liens</w:t>
      </w:r>
      <w:r w:rsidR="00752CA2">
        <w:t>.</w:t>
      </w:r>
      <w:bookmarkEnd w:id="217"/>
      <w:bookmarkEnd w:id="218"/>
      <w:bookmarkEnd w:id="219"/>
      <w:r w:rsidR="00E121DB">
        <w:t xml:space="preserve">  </w:t>
      </w:r>
    </w:p>
    <w:p w14:paraId="27220A97" w14:textId="77777777" w:rsidR="00752CA2" w:rsidRPr="00752CA2" w:rsidRDefault="00E121DB" w:rsidP="00E121DB">
      <w:pPr>
        <w:pStyle w:val="Heading2"/>
        <w:numPr>
          <w:ilvl w:val="0"/>
          <w:numId w:val="0"/>
        </w:numPr>
        <w:jc w:val="center"/>
      </w:pPr>
      <w:r w:rsidRPr="00E121DB">
        <w:rPr>
          <w:u w:val="single"/>
        </w:rPr>
        <w:t>No additional text on this page</w:t>
      </w:r>
      <w:r w:rsidRPr="00E121DB">
        <w:t>.</w:t>
      </w:r>
    </w:p>
    <w:p w14:paraId="5FFD1340" w14:textId="77777777" w:rsidR="00BF1141" w:rsidRDefault="007C0B84" w:rsidP="00923D17">
      <w:pPr>
        <w:pStyle w:val="Heading2"/>
        <w:keepNext w:val="0"/>
        <w:widowControl/>
      </w:pPr>
      <w:r>
        <w:rPr>
          <w:u w:val="single"/>
        </w:rPr>
        <w:br w:type="page"/>
      </w:r>
      <w:bookmarkStart w:id="220" w:name="_Toc346199615"/>
      <w:r w:rsidR="00BF1141">
        <w:rPr>
          <w:u w:val="single"/>
        </w:rPr>
        <w:lastRenderedPageBreak/>
        <w:t xml:space="preserve">Operation; </w:t>
      </w:r>
      <w:r w:rsidR="00737D59">
        <w:rPr>
          <w:u w:val="single"/>
        </w:rPr>
        <w:t>Use by Unrelated Persons</w:t>
      </w:r>
      <w:r w:rsidR="00737D59">
        <w:t>.</w:t>
      </w:r>
      <w:bookmarkEnd w:id="220"/>
    </w:p>
    <w:p w14:paraId="0AD87AA2" w14:textId="77777777" w:rsidR="00BF1141" w:rsidRDefault="00BF1141" w:rsidP="00B65525">
      <w:pPr>
        <w:pStyle w:val="Heading3"/>
        <w:keepNext w:val="0"/>
        <w:widowControl/>
        <w:numPr>
          <w:ilvl w:val="2"/>
          <w:numId w:val="22"/>
        </w:numPr>
        <w:tabs>
          <w:tab w:val="clear" w:pos="1890"/>
        </w:tabs>
        <w:suppressAutoHyphens/>
      </w:pPr>
      <w:r>
        <w:t>All City-Funded Equipment shall be used and operated by Funding Recipient only in the ordinary conduct of its business in accordance with all applicable operating instructions and applicable Legal Requirements</w:t>
      </w:r>
      <w:r w:rsidR="007B75C3">
        <w:t>.</w:t>
      </w:r>
    </w:p>
    <w:p w14:paraId="2DE56069" w14:textId="77777777" w:rsidR="00BF1141" w:rsidRPr="00BF1141" w:rsidRDefault="00737D59" w:rsidP="00B65525">
      <w:pPr>
        <w:pStyle w:val="Heading3"/>
        <w:keepNext w:val="0"/>
        <w:widowControl/>
        <w:numPr>
          <w:ilvl w:val="2"/>
          <w:numId w:val="22"/>
        </w:numPr>
        <w:tabs>
          <w:tab w:val="clear" w:pos="1890"/>
        </w:tabs>
        <w:suppressAutoHyphens/>
      </w:pPr>
      <w:r>
        <w:t xml:space="preserve">Funding Recipient shall not allow use or operation of any </w:t>
      </w:r>
      <w:r w:rsidR="0060582A">
        <w:t>City</w:t>
      </w:r>
      <w:r>
        <w:t>-Fund</w:t>
      </w:r>
      <w:r w:rsidR="00A73B83">
        <w:t>ed</w:t>
      </w:r>
      <w:r>
        <w:t xml:space="preserve"> Equipment by any unrelated Person, i.e., any Person who is not affiliated with Funding Recipient as an employee, volunteer, client or member of Funding Recipient’s </w:t>
      </w:r>
      <w:r w:rsidR="00ED59F5">
        <w:t>intended service population</w:t>
      </w:r>
      <w:r w:rsidR="00F933D8">
        <w:t>,</w:t>
      </w:r>
      <w:r w:rsidR="00ED59F5">
        <w:t xml:space="preserve"> and/or any Person </w:t>
      </w:r>
      <w:r>
        <w:t xml:space="preserve">who does not operate or make use </w:t>
      </w:r>
      <w:r w:rsidR="002E226A">
        <w:t xml:space="preserve">of </w:t>
      </w:r>
      <w:r w:rsidR="00D011E1">
        <w:t>City-Funded</w:t>
      </w:r>
      <w:r w:rsidR="002E226A">
        <w:t xml:space="preserve"> Equipment</w:t>
      </w:r>
      <w:r>
        <w:t xml:space="preserve"> in accordance with the City Purpose Covenant,</w:t>
      </w:r>
      <w:r w:rsidRPr="00B07BE5">
        <w:t xml:space="preserve"> </w:t>
      </w:r>
      <w:r>
        <w:t>unless such use or operation is incidental, occasional and temporary.</w:t>
      </w:r>
    </w:p>
    <w:p w14:paraId="53B06187" w14:textId="77777777" w:rsidR="00BF1141" w:rsidRDefault="003F1175" w:rsidP="00BF1141">
      <w:pPr>
        <w:pStyle w:val="Heading2"/>
        <w:keepNext w:val="0"/>
      </w:pPr>
      <w:bookmarkStart w:id="221" w:name="_Toc346199616"/>
      <w:r>
        <w:rPr>
          <w:u w:val="single"/>
        </w:rPr>
        <w:t>Location</w:t>
      </w:r>
      <w:r w:rsidR="00B35942">
        <w:t xml:space="preserve">.  </w:t>
      </w:r>
      <w:r w:rsidR="004E69F7">
        <w:t>E</w:t>
      </w:r>
      <w:r w:rsidR="00F81B88">
        <w:t xml:space="preserve">ach item of </w:t>
      </w:r>
      <w:r w:rsidR="00D011E1">
        <w:t>City-Funded</w:t>
      </w:r>
      <w:r>
        <w:t xml:space="preserve"> </w:t>
      </w:r>
      <w:r w:rsidR="00A23853">
        <w:t xml:space="preserve">Equipment </w:t>
      </w:r>
      <w:r>
        <w:t xml:space="preserve">shall be located at </w:t>
      </w:r>
      <w:r w:rsidR="008E2080">
        <w:t>i</w:t>
      </w:r>
      <w:r w:rsidR="004821D2">
        <w:t>t</w:t>
      </w:r>
      <w:r w:rsidR="008E2080">
        <w:t>s assign</w:t>
      </w:r>
      <w:r w:rsidR="004821D2">
        <w:t>e</w:t>
      </w:r>
      <w:r w:rsidR="008E2080">
        <w:t>d</w:t>
      </w:r>
      <w:r>
        <w:t xml:space="preserve"> </w:t>
      </w:r>
      <w:r w:rsidR="00F71538">
        <w:t xml:space="preserve">location set forth in </w:t>
      </w:r>
      <w:r w:rsidR="003D611C" w:rsidRPr="00E121DB">
        <w:rPr>
          <w:u w:val="single"/>
        </w:rPr>
        <w:t>Exhibit A</w:t>
      </w:r>
      <w:r w:rsidR="003D611C">
        <w:t xml:space="preserve"> </w:t>
      </w:r>
      <w:r w:rsidR="00F71538">
        <w:t>hereof</w:t>
      </w:r>
      <w:r>
        <w:t xml:space="preserve"> </w:t>
      </w:r>
      <w:bookmarkStart w:id="222" w:name="_Toc520187626"/>
      <w:bookmarkStart w:id="223" w:name="_Toc520192939"/>
      <w:r w:rsidR="003E2FBC">
        <w:t xml:space="preserve">and may not be moved without </w:t>
      </w:r>
      <w:r w:rsidR="00C5357E">
        <w:t>the City</w:t>
      </w:r>
      <w:r w:rsidR="003E2FBC">
        <w:t>’s prior written consent</w:t>
      </w:r>
      <w:r w:rsidR="00960C81">
        <w:t>,</w:t>
      </w:r>
      <w:r w:rsidR="003E2FBC">
        <w:t xml:space="preserve"> except that</w:t>
      </w:r>
      <w:r>
        <w:t xml:space="preserve"> any </w:t>
      </w:r>
      <w:r w:rsidR="00D011E1">
        <w:t>City-Funded</w:t>
      </w:r>
      <w:r>
        <w:t xml:space="preserve"> Equipment may be temporarily moved from </w:t>
      </w:r>
      <w:r w:rsidR="00996B8D">
        <w:t>i</w:t>
      </w:r>
      <w:r>
        <w:t>t</w:t>
      </w:r>
      <w:r w:rsidR="00996B8D">
        <w:t>s location</w:t>
      </w:r>
      <w:r>
        <w:t xml:space="preserve"> for maintenance or repai</w:t>
      </w:r>
      <w:bookmarkEnd w:id="204"/>
      <w:bookmarkEnd w:id="205"/>
      <w:bookmarkEnd w:id="206"/>
      <w:bookmarkEnd w:id="207"/>
      <w:bookmarkEnd w:id="208"/>
      <w:bookmarkEnd w:id="209"/>
      <w:bookmarkEnd w:id="210"/>
      <w:bookmarkEnd w:id="211"/>
      <w:bookmarkEnd w:id="212"/>
      <w:bookmarkEnd w:id="222"/>
      <w:bookmarkEnd w:id="223"/>
      <w:r>
        <w:t>r.</w:t>
      </w:r>
      <w:bookmarkStart w:id="224" w:name="_Toc491577546"/>
      <w:bookmarkStart w:id="225" w:name="_Toc491659462"/>
      <w:bookmarkStart w:id="226" w:name="_Toc494529650"/>
      <w:bookmarkStart w:id="227" w:name="_Toc499437940"/>
      <w:bookmarkStart w:id="228" w:name="_Toc501254904"/>
      <w:bookmarkStart w:id="229" w:name="_Toc504374926"/>
      <w:bookmarkStart w:id="230" w:name="_Toc504375373"/>
      <w:bookmarkStart w:id="231" w:name="_Toc520104452"/>
      <w:bookmarkStart w:id="232" w:name="_Toc520187629"/>
      <w:bookmarkStart w:id="233" w:name="_Toc520192942"/>
      <w:bookmarkStart w:id="234" w:name="_Toc520260895"/>
      <w:bookmarkStart w:id="235" w:name="_Toc314130747"/>
      <w:bookmarkStart w:id="236" w:name="_Toc314214669"/>
      <w:bookmarkEnd w:id="221"/>
    </w:p>
    <w:p w14:paraId="309A5987" w14:textId="77777777" w:rsidR="003F1175" w:rsidRDefault="003F1175" w:rsidP="003F1175">
      <w:pPr>
        <w:pStyle w:val="Heading2"/>
        <w:keepNext w:val="0"/>
      </w:pPr>
      <w:bookmarkStart w:id="237" w:name="_Toc346199617"/>
      <w:r>
        <w:rPr>
          <w:u w:val="single"/>
        </w:rPr>
        <w:t>Maintenance</w:t>
      </w:r>
      <w:r>
        <w:t xml:space="preserve">.  Funding Recipient, at its sole cost and expense, shall keep </w:t>
      </w:r>
      <w:r w:rsidR="00B35942">
        <w:t xml:space="preserve">all </w:t>
      </w:r>
      <w:r w:rsidR="00D011E1">
        <w:t>City-Funded</w:t>
      </w:r>
      <w:r>
        <w:t xml:space="preserve"> Equipment in good condition and working order, ordinary wear and tear excepted, and shall make all necessary adjustments, repairs and replacements, thereto.</w:t>
      </w:r>
      <w:bookmarkEnd w:id="235"/>
      <w:bookmarkEnd w:id="236"/>
      <w:bookmarkEnd w:id="237"/>
    </w:p>
    <w:p w14:paraId="2C694F95" w14:textId="77777777" w:rsidR="003F1175" w:rsidRDefault="003F1175" w:rsidP="003067E2">
      <w:pPr>
        <w:pStyle w:val="Heading2"/>
        <w:keepNext w:val="0"/>
        <w:widowControl/>
      </w:pPr>
      <w:bookmarkStart w:id="238" w:name="_Toc346199618"/>
      <w:r>
        <w:rPr>
          <w:u w:val="single"/>
        </w:rPr>
        <w:t>Alterations</w:t>
      </w:r>
      <w:r>
        <w:t xml:space="preserve">.  Funding Recipient shall not make any alterations, additions or improvements to </w:t>
      </w:r>
      <w:r w:rsidR="00B35942">
        <w:t xml:space="preserve">any </w:t>
      </w:r>
      <w:r w:rsidR="00D011E1">
        <w:t>City-Funded</w:t>
      </w:r>
      <w:r>
        <w:t xml:space="preserve"> Equipment without </w:t>
      </w:r>
      <w:r w:rsidR="00C5357E">
        <w:t>the City</w:t>
      </w:r>
      <w:r>
        <w:t>’s prior written consent</w:t>
      </w:r>
      <w:r w:rsidR="002352FA">
        <w:t>,</w:t>
      </w:r>
      <w:r>
        <w:t xml:space="preserve"> unless such alterations, additions or improvements do not impair the commercial value or the function or use of such </w:t>
      </w:r>
      <w:r w:rsidR="00D011E1">
        <w:t>City-Funded</w:t>
      </w:r>
      <w:r>
        <w:t xml:space="preserve"> Equipment</w:t>
      </w:r>
      <w:r w:rsidR="00480403">
        <w:t xml:space="preserve"> intended by the manufacturer</w:t>
      </w:r>
      <w:r>
        <w:t>.</w:t>
      </w:r>
      <w:bookmarkEnd w:id="238"/>
    </w:p>
    <w:p w14:paraId="5F1EE22A" w14:textId="77777777" w:rsidR="003F1175" w:rsidRDefault="003F1175" w:rsidP="003F1175">
      <w:pPr>
        <w:pStyle w:val="Heading2"/>
        <w:keepNext w:val="0"/>
      </w:pPr>
      <w:bookmarkStart w:id="239" w:name="_Toc346199619"/>
      <w:r>
        <w:rPr>
          <w:u w:val="single"/>
        </w:rPr>
        <w:t>No Violations of Insurance and Warranty Requirements</w:t>
      </w:r>
      <w:r>
        <w:t>.  Funding Recipient shall not violate any insurance or</w:t>
      </w:r>
      <w:bookmarkEnd w:id="224"/>
      <w:bookmarkEnd w:id="225"/>
      <w:r>
        <w:t xml:space="preserve"> </w:t>
      </w:r>
      <w:bookmarkStart w:id="240" w:name="_Toc491577547"/>
      <w:bookmarkStart w:id="241" w:name="_Toc491659463"/>
      <w:r>
        <w:t xml:space="preserve">warranty requirements with respect to </w:t>
      </w:r>
      <w:r w:rsidR="00D011E1">
        <w:t>City-Funded</w:t>
      </w:r>
      <w:r>
        <w:t xml:space="preserve"> Equipment.</w:t>
      </w:r>
      <w:bookmarkEnd w:id="226"/>
      <w:bookmarkEnd w:id="227"/>
      <w:bookmarkEnd w:id="228"/>
      <w:bookmarkEnd w:id="229"/>
      <w:bookmarkEnd w:id="230"/>
      <w:bookmarkEnd w:id="231"/>
      <w:bookmarkEnd w:id="232"/>
      <w:bookmarkEnd w:id="233"/>
      <w:bookmarkEnd w:id="234"/>
      <w:bookmarkEnd w:id="239"/>
      <w:bookmarkEnd w:id="240"/>
      <w:bookmarkEnd w:id="241"/>
    </w:p>
    <w:p w14:paraId="3ED759B2" w14:textId="77777777" w:rsidR="00860C28" w:rsidRDefault="00860C28" w:rsidP="00AD4125">
      <w:pPr>
        <w:pStyle w:val="Heading2"/>
        <w:widowControl/>
      </w:pPr>
      <w:bookmarkStart w:id="242" w:name="_Toc346199620"/>
      <w:r w:rsidRPr="003D5C21">
        <w:rPr>
          <w:u w:val="single"/>
        </w:rPr>
        <w:t>Labels</w:t>
      </w:r>
      <w:r>
        <w:rPr>
          <w:u w:val="single"/>
        </w:rPr>
        <w:t xml:space="preserve"> and Tags</w:t>
      </w:r>
      <w:r>
        <w:t>.  Promptly, upon acquisition thereof, Funding Recipient shall prominently affix a durable label or tag (as, for instance, an aluminum property tag) to each item of City-Funded Equipment stating as follows:</w:t>
      </w:r>
      <w:bookmarkEnd w:id="242"/>
    </w:p>
    <w:p w14:paraId="6698E5D7" w14:textId="77777777" w:rsidR="00860C28" w:rsidRDefault="00860C28" w:rsidP="00E121DB">
      <w:pPr>
        <w:spacing w:after="240"/>
        <w:ind w:left="540" w:right="720"/>
      </w:pPr>
      <w:r>
        <w:t xml:space="preserve">Financed By The City of </w:t>
      </w:r>
      <w:smartTag w:uri="urn:schemas-microsoft-com:office:smarttags" w:element="City">
        <w:smartTag w:uri="urn:schemas-microsoft-com:office:smarttags" w:element="place">
          <w:smartTag w:uri="urn:schemas-microsoft-com:office:smarttags" w:element="City">
            <w:r>
              <w:t>Ne</w:t>
            </w:r>
          </w:smartTag>
          <w:r>
            <w:t>w York</w:t>
          </w:r>
        </w:smartTag>
      </w:smartTag>
      <w:r>
        <w:t xml:space="preserve"> and Subject to a First Priority Lien in its Favor.</w:t>
      </w:r>
    </w:p>
    <w:p w14:paraId="12B663B1" w14:textId="77777777" w:rsidR="00860C28" w:rsidRPr="00CB4B6F" w:rsidRDefault="00860C28" w:rsidP="00860C28">
      <w:pPr>
        <w:spacing w:after="240"/>
      </w:pPr>
      <w:r>
        <w:t>Funding Recipient shall not remove said tag or permit that it be removed until expiration of the Performance Term.</w:t>
      </w:r>
    </w:p>
    <w:p w14:paraId="7A1B3711" w14:textId="77777777" w:rsidR="003F1175" w:rsidRDefault="003F1175" w:rsidP="003F1175">
      <w:pPr>
        <w:pStyle w:val="Heading2"/>
        <w:keepNext w:val="0"/>
      </w:pPr>
      <w:bookmarkStart w:id="243" w:name="_Toc266966247"/>
      <w:bookmarkStart w:id="244" w:name="_Toc346199621"/>
      <w:bookmarkEnd w:id="243"/>
      <w:r w:rsidRPr="00222162">
        <w:rPr>
          <w:u w:val="single"/>
        </w:rPr>
        <w:t>Surviva</w:t>
      </w:r>
      <w:r>
        <w:t>l.  The provisions of this</w:t>
      </w:r>
      <w:r w:rsidRPr="00F91242">
        <w:t xml:space="preserve"> </w:t>
      </w:r>
      <w:r w:rsidR="005C5D44">
        <w:rPr>
          <w:u w:val="single"/>
        </w:rPr>
        <w:t>Article</w:t>
      </w:r>
      <w:r>
        <w:t xml:space="preserve"> shall survive the expiration or earlier termination of this Agreement, but will expire upon expiration of the Performance Term.</w:t>
      </w:r>
      <w:bookmarkEnd w:id="244"/>
    </w:p>
    <w:p w14:paraId="011C891B" w14:textId="77777777" w:rsidR="00470188" w:rsidRDefault="007C0B84" w:rsidP="003E683A">
      <w:pPr>
        <w:pStyle w:val="Heading1"/>
        <w:keepNext w:val="0"/>
      </w:pPr>
      <w:r>
        <w:br w:type="page"/>
      </w:r>
      <w:r w:rsidR="003E683A">
        <w:lastRenderedPageBreak/>
        <w:br/>
      </w:r>
      <w:r w:rsidR="003E683A">
        <w:br/>
      </w:r>
      <w:bookmarkStart w:id="245" w:name="_Toc346199622"/>
      <w:r w:rsidR="00470188">
        <w:t>THE FUNDING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245"/>
    </w:p>
    <w:p w14:paraId="3EC48316" w14:textId="77777777" w:rsidR="008A7053" w:rsidRDefault="00470188" w:rsidP="00480403">
      <w:pPr>
        <w:pStyle w:val="Heading2"/>
        <w:keepNext w:val="0"/>
      </w:pPr>
      <w:bookmarkStart w:id="246" w:name="_Toc471788008"/>
      <w:bookmarkStart w:id="247" w:name="_Toc471788396"/>
      <w:bookmarkStart w:id="248" w:name="_Toc471788512"/>
      <w:bookmarkStart w:id="249" w:name="_Toc471788684"/>
      <w:bookmarkStart w:id="250" w:name="_Toc471788767"/>
      <w:bookmarkStart w:id="251" w:name="_Toc483630324"/>
      <w:bookmarkStart w:id="252" w:name="_Toc483724177"/>
      <w:bookmarkStart w:id="253" w:name="_Toc488028875"/>
      <w:bookmarkStart w:id="254" w:name="_Toc488115717"/>
      <w:bookmarkStart w:id="255" w:name="_Toc488127147"/>
      <w:bookmarkStart w:id="256" w:name="_Toc488137215"/>
      <w:bookmarkStart w:id="257" w:name="_Toc488139871"/>
      <w:bookmarkStart w:id="258" w:name="_Toc488140230"/>
      <w:bookmarkStart w:id="259" w:name="_Toc488475423"/>
      <w:bookmarkStart w:id="260" w:name="_Toc488547594"/>
      <w:bookmarkStart w:id="261" w:name="_Toc488554947"/>
      <w:bookmarkStart w:id="262" w:name="_Toc488737397"/>
      <w:bookmarkStart w:id="263" w:name="_Toc491497175"/>
      <w:bookmarkStart w:id="264" w:name="_Toc491577531"/>
      <w:bookmarkStart w:id="265" w:name="_Toc491659447"/>
      <w:bookmarkStart w:id="266" w:name="_Toc494529632"/>
      <w:bookmarkStart w:id="267" w:name="_Toc499437923"/>
      <w:bookmarkStart w:id="268" w:name="_Toc501254887"/>
      <w:bookmarkStart w:id="269" w:name="_Toc504374909"/>
      <w:bookmarkStart w:id="270" w:name="_Toc504375356"/>
      <w:bookmarkStart w:id="271" w:name="_Toc520104435"/>
      <w:bookmarkStart w:id="272" w:name="_Toc520187610"/>
      <w:bookmarkStart w:id="273" w:name="_Toc520192923"/>
      <w:bookmarkStart w:id="274" w:name="_Toc520260875"/>
      <w:bookmarkStart w:id="275" w:name="_Toc346199623"/>
      <w:r>
        <w:rPr>
          <w:u w:val="single"/>
        </w:rPr>
        <w:t>Agreement to Fund</w:t>
      </w:r>
      <w:r>
        <w:t>.</w:t>
      </w:r>
      <w:bookmarkStart w:id="276" w:name="_Toc471788513"/>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00480403">
        <w:t xml:space="preserve">  </w:t>
      </w:r>
      <w:r>
        <w:t xml:space="preserve">Subject to the terms, covenants and conditions of this Agreement, </w:t>
      </w:r>
      <w:r w:rsidR="00C5357E">
        <w:t>the City</w:t>
      </w:r>
      <w:r>
        <w:t xml:space="preserve"> agrees to disburse </w:t>
      </w:r>
      <w:r w:rsidR="00DD6DBE">
        <w:t xml:space="preserve">the Funding to </w:t>
      </w:r>
      <w:r w:rsidR="001A57F8">
        <w:t xml:space="preserve">Funding Recipient to </w:t>
      </w:r>
      <w:r w:rsidR="00DD6DBE">
        <w:t xml:space="preserve">reimburse </w:t>
      </w:r>
      <w:r>
        <w:t>Funding Recipient</w:t>
      </w:r>
      <w:r w:rsidR="00DD6DBE">
        <w:t xml:space="preserve"> for </w:t>
      </w:r>
      <w:r w:rsidR="0066341A">
        <w:t>Eligible C</w:t>
      </w:r>
      <w:r w:rsidR="00DD6DBE">
        <w:t xml:space="preserve">osts </w:t>
      </w:r>
      <w:r w:rsidR="001A57F8">
        <w:t xml:space="preserve">incurred and paid by Funding Recipient </w:t>
      </w:r>
      <w:r w:rsidR="00636F31">
        <w:t>in connection with</w:t>
      </w:r>
      <w:r w:rsidR="003E6A2E">
        <w:t xml:space="preserve"> </w:t>
      </w:r>
      <w:r w:rsidR="001A57F8">
        <w:t xml:space="preserve"> </w:t>
      </w:r>
      <w:r w:rsidR="00D011E1">
        <w:t>City-Funded</w:t>
      </w:r>
      <w:r w:rsidR="00480403">
        <w:t xml:space="preserve"> Equipment</w:t>
      </w:r>
      <w:r w:rsidR="00DD6DBE">
        <w:t>.</w:t>
      </w:r>
      <w:bookmarkEnd w:id="275"/>
    </w:p>
    <w:p w14:paraId="13E5B844" w14:textId="77777777" w:rsidR="006415CE" w:rsidRDefault="003067E2" w:rsidP="00C82AF3">
      <w:pPr>
        <w:pStyle w:val="Heading2"/>
        <w:keepNext w:val="0"/>
      </w:pPr>
      <w:bookmarkStart w:id="277" w:name="_Toc346199624"/>
      <w:r>
        <w:rPr>
          <w:u w:val="single"/>
        </w:rPr>
        <w:t xml:space="preserve">Limitation </w:t>
      </w:r>
      <w:r w:rsidR="00C80514">
        <w:rPr>
          <w:u w:val="single"/>
        </w:rPr>
        <w:t xml:space="preserve">on </w:t>
      </w:r>
      <w:r w:rsidR="00091A41" w:rsidRPr="00091A41">
        <w:rPr>
          <w:u w:val="single"/>
        </w:rPr>
        <w:t>Amount</w:t>
      </w:r>
      <w:r w:rsidR="00C80514">
        <w:rPr>
          <w:u w:val="single"/>
        </w:rPr>
        <w:t xml:space="preserve"> of Funding</w:t>
      </w:r>
      <w:r w:rsidR="00091A41">
        <w:t xml:space="preserve">.  </w:t>
      </w:r>
      <w:r w:rsidR="00DD6DBE">
        <w:t xml:space="preserve">The amount of Funding that </w:t>
      </w:r>
      <w:r w:rsidR="00C5357E">
        <w:t>the City</w:t>
      </w:r>
      <w:r w:rsidR="00DD6DBE">
        <w:t xml:space="preserve"> </w:t>
      </w:r>
      <w:r w:rsidR="001A57F8">
        <w:t>agrees to</w:t>
      </w:r>
      <w:r w:rsidR="00DD6DBE">
        <w:t xml:space="preserve"> disburse to Funding Recipient shall not exceed </w:t>
      </w:r>
      <w:r w:rsidR="00470188">
        <w:t xml:space="preserve">the aggregate amount of Eligible Costs incurred by Funding Recipient and reimbursable to Funding Recipient by </w:t>
      </w:r>
      <w:r w:rsidR="0060582A">
        <w:t>the City</w:t>
      </w:r>
      <w:r w:rsidR="00470188">
        <w:t xml:space="preserve"> pursuant to this Agreement</w:t>
      </w:r>
      <w:bookmarkStart w:id="278" w:name="_Toc471788514"/>
      <w:bookmarkEnd w:id="276"/>
      <w:r w:rsidR="008157B4">
        <w:t xml:space="preserve"> as set forth in the Project Budget</w:t>
      </w:r>
      <w:r w:rsidR="001A57F8">
        <w:t>.</w:t>
      </w:r>
      <w:bookmarkEnd w:id="277"/>
    </w:p>
    <w:p w14:paraId="6EDABC67" w14:textId="77777777" w:rsidR="00C758E4" w:rsidRDefault="00C758E4" w:rsidP="00C758E4">
      <w:pPr>
        <w:pStyle w:val="Heading2"/>
      </w:pPr>
      <w:bookmarkStart w:id="279" w:name="_Toc313627378"/>
      <w:bookmarkStart w:id="280" w:name="_Toc346199625"/>
      <w:r w:rsidRPr="00C758E4">
        <w:rPr>
          <w:u w:val="single"/>
        </w:rPr>
        <w:t>Project Budget</w:t>
      </w:r>
      <w:r>
        <w:t>.</w:t>
      </w:r>
      <w:bookmarkEnd w:id="279"/>
      <w:bookmarkEnd w:id="280"/>
    </w:p>
    <w:p w14:paraId="587AA1FE" w14:textId="77777777" w:rsidR="00C758E4" w:rsidRDefault="00C758E4" w:rsidP="00C758E4">
      <w:pPr>
        <w:pStyle w:val="Heading3"/>
        <w:keepNext w:val="0"/>
        <w:widowControl/>
        <w:numPr>
          <w:ilvl w:val="2"/>
          <w:numId w:val="11"/>
        </w:numPr>
      </w:pPr>
      <w:r>
        <w:t xml:space="preserve">Attached hereto as </w:t>
      </w:r>
      <w:r w:rsidRPr="009D2B75">
        <w:rPr>
          <w:u w:val="single"/>
        </w:rPr>
        <w:t>Exhibit A</w:t>
      </w:r>
      <w:r>
        <w:t xml:space="preserve"> is a detailed budget (the “</w:t>
      </w:r>
      <w:r w:rsidRPr="00AF1EB9">
        <w:rPr>
          <w:b/>
        </w:rPr>
        <w:t xml:space="preserve">Project </w:t>
      </w:r>
      <w:r>
        <w:rPr>
          <w:b/>
        </w:rPr>
        <w:t>Budget</w:t>
      </w:r>
      <w:r>
        <w:t xml:space="preserve">”) that sets forth Eligible Costs for which Funding Recipient </w:t>
      </w:r>
      <w:r w:rsidR="00C10843">
        <w:t xml:space="preserve">proposes to </w:t>
      </w:r>
      <w:r>
        <w:t xml:space="preserve">seek reimbursement from the City with the Funding and all other costs and expenses to be incurred by Funding Recipient for the acquisition of City-Funded </w:t>
      </w:r>
      <w:r w:rsidR="007A0314">
        <w:t>Equipment</w:t>
      </w:r>
      <w:r>
        <w:t xml:space="preserve"> as well as the source of the funds to be used by Funding Recipient to pay for such costs.</w:t>
      </w:r>
    </w:p>
    <w:p w14:paraId="73A580BC" w14:textId="77777777" w:rsidR="00AD66A2" w:rsidRDefault="00C758E4" w:rsidP="00AD66A2">
      <w:pPr>
        <w:pStyle w:val="Heading3"/>
        <w:keepNext w:val="0"/>
        <w:widowControl/>
        <w:numPr>
          <w:ilvl w:val="2"/>
          <w:numId w:val="11"/>
        </w:numPr>
      </w:pPr>
      <w:r>
        <w:t xml:space="preserve">The Project Budget may not be amended and the </w:t>
      </w:r>
      <w:r w:rsidR="00FE3AC5">
        <w:t>amoun</w:t>
      </w:r>
      <w:r>
        <w:t xml:space="preserve">t of any </w:t>
      </w:r>
      <w:r w:rsidR="007A0314">
        <w:t>City-</w:t>
      </w:r>
      <w:r w:rsidR="00BF6C79">
        <w:t>f</w:t>
      </w:r>
      <w:r w:rsidR="007A0314">
        <w:t xml:space="preserve">unded </w:t>
      </w:r>
      <w:r w:rsidR="00FE3AC5">
        <w:t>line item</w:t>
      </w:r>
      <w:r w:rsidR="007A0314">
        <w:t xml:space="preserve"> </w:t>
      </w:r>
      <w:r>
        <w:t>may not be increased without the City’s prior written approval, provided, however, that, if Funding Recipient realizes a cost saving</w:t>
      </w:r>
      <w:r w:rsidR="006767A9">
        <w:t>s</w:t>
      </w:r>
      <w:r>
        <w:t xml:space="preserve"> in connection with </w:t>
      </w:r>
      <w:r w:rsidR="00D33518">
        <w:t>a City-</w:t>
      </w:r>
      <w:r w:rsidR="003067E2">
        <w:t>f</w:t>
      </w:r>
      <w:r w:rsidR="00D33518">
        <w:t>unded line item in the Project Budget, Funding Recipient may, upon notice to the City, use the cost savings in connection with another City-funded line item in the Project Budget</w:t>
      </w:r>
      <w:r w:rsidR="00CC2F3C">
        <w:t xml:space="preserve">, except to fund:  </w:t>
      </w:r>
      <w:bookmarkStart w:id="281" w:name="OLE_LINK3"/>
      <w:bookmarkStart w:id="282" w:name="OLE_LINK4"/>
      <w:bookmarkStart w:id="283" w:name="OLE_LINK8"/>
      <w:bookmarkStart w:id="284" w:name="_Toc265745733"/>
      <w:bookmarkStart w:id="285" w:name="_Toc195086879"/>
      <w:bookmarkEnd w:id="278"/>
      <w:r w:rsidR="00AD66A2">
        <w:t xml:space="preserve">(i) a type of equipment that is different from the types of </w:t>
      </w:r>
      <w:r w:rsidR="00E62E09">
        <w:t>City</w:t>
      </w:r>
      <w:r w:rsidR="00AD66A2">
        <w:t>-Funded Equipment covered by the Project Budget, or (ii)  an increase in the number of units included in any C</w:t>
      </w:r>
      <w:r w:rsidR="00E62E09">
        <w:t>ity</w:t>
      </w:r>
      <w:r w:rsidR="00AD66A2">
        <w:t>-funded line item.</w:t>
      </w:r>
    </w:p>
    <w:p w14:paraId="2F48A8FB" w14:textId="77777777" w:rsidR="00860C28" w:rsidRDefault="00860C28" w:rsidP="00860C28">
      <w:pPr>
        <w:pStyle w:val="Heading2"/>
      </w:pPr>
      <w:bookmarkStart w:id="286" w:name="_Toc313627372"/>
      <w:bookmarkStart w:id="287" w:name="_Toc346199626"/>
      <w:bookmarkEnd w:id="285"/>
      <w:r w:rsidRPr="004D2ED3">
        <w:rPr>
          <w:u w:val="single"/>
        </w:rPr>
        <w:t>Payments to the City</w:t>
      </w:r>
      <w:r>
        <w:t>.  Funding Recipient shall make no payment to the City in connection with the Funding and/or City-Funded Equipment, except for payments demanded by the City in connection with a Default or Event of Default under this Agreement, indemnification by Funding Recipient of the City under this Agreement</w:t>
      </w:r>
      <w:r w:rsidR="00BF1572">
        <w:t>,</w:t>
      </w:r>
      <w:r>
        <w:t xml:space="preserve"> generally applicable taxes and fees</w:t>
      </w:r>
      <w:r w:rsidR="00BF1572">
        <w:t xml:space="preserve"> and other payments authorized</w:t>
      </w:r>
      <w:r w:rsidR="00CC0881">
        <w:t xml:space="preserve"> or required</w:t>
      </w:r>
      <w:r w:rsidR="00BF1572">
        <w:t xml:space="preserve"> by any provision of this Agreement</w:t>
      </w:r>
      <w:r>
        <w:t>.</w:t>
      </w:r>
      <w:bookmarkEnd w:id="286"/>
      <w:bookmarkEnd w:id="287"/>
    </w:p>
    <w:p w14:paraId="11876241" w14:textId="77777777" w:rsidR="00860C28" w:rsidRDefault="00860C28" w:rsidP="00860C28">
      <w:pPr>
        <w:pStyle w:val="Heading2"/>
        <w:keepNext w:val="0"/>
      </w:pPr>
      <w:bookmarkStart w:id="288" w:name="_Toc313627373"/>
      <w:bookmarkStart w:id="289" w:name="_Toc346199627"/>
      <w:r w:rsidRPr="007E59FE">
        <w:rPr>
          <w:u w:val="single"/>
        </w:rPr>
        <w:t>Repayment of the Funding</w:t>
      </w:r>
      <w:r>
        <w:t>.  Funding Recipient shall not be relieved of any of its obligations hereunder by repaying or returning the Funding in whole or in part to the City.</w:t>
      </w:r>
      <w:bookmarkEnd w:id="288"/>
      <w:bookmarkEnd w:id="289"/>
    </w:p>
    <w:p w14:paraId="11D10C84" w14:textId="77777777" w:rsidR="00860C28" w:rsidRDefault="00860C28" w:rsidP="007C0B84">
      <w:pPr>
        <w:pStyle w:val="Heading2"/>
        <w:keepNext w:val="0"/>
        <w:widowControl/>
      </w:pPr>
      <w:bookmarkStart w:id="290" w:name="_Toc318447982"/>
      <w:bookmarkStart w:id="291" w:name="_Toc346199628"/>
      <w:r>
        <w:rPr>
          <w:u w:val="single"/>
        </w:rPr>
        <w:t>Survival</w:t>
      </w:r>
      <w:r>
        <w:t>.  The provision</w:t>
      </w:r>
      <w:r w:rsidR="00CA4F91">
        <w:t>s</w:t>
      </w:r>
      <w:r>
        <w:t xml:space="preserve"> of </w:t>
      </w:r>
      <w:r>
        <w:rPr>
          <w:u w:val="single"/>
        </w:rPr>
        <w:t>Section 5.0</w:t>
      </w:r>
      <w:r w:rsidR="000B4C39">
        <w:rPr>
          <w:u w:val="single"/>
        </w:rPr>
        <w:t>4</w:t>
      </w:r>
      <w:r w:rsidRPr="00A71377">
        <w:t xml:space="preserve"> </w:t>
      </w:r>
      <w:r>
        <w:t>and</w:t>
      </w:r>
      <w:r>
        <w:rPr>
          <w:u w:val="single"/>
        </w:rPr>
        <w:t xml:space="preserve"> Section 5.0</w:t>
      </w:r>
      <w:r w:rsidR="000B4C39">
        <w:rPr>
          <w:u w:val="single"/>
        </w:rPr>
        <w:t>5</w:t>
      </w:r>
      <w:r>
        <w:t xml:space="preserve"> hereof shall survive the expiration or earlier termination of this Agreement, but will expire upon expiration of the Performance Term.</w:t>
      </w:r>
      <w:bookmarkEnd w:id="290"/>
      <w:bookmarkEnd w:id="291"/>
    </w:p>
    <w:p w14:paraId="1BD9E093" w14:textId="77777777" w:rsidR="00470188" w:rsidRDefault="00573D56">
      <w:pPr>
        <w:pStyle w:val="Heading1"/>
        <w:keepNext w:val="0"/>
      </w:pPr>
      <w:bookmarkStart w:id="292" w:name="_Toc471725193"/>
      <w:bookmarkStart w:id="293" w:name="_Toc471725275"/>
      <w:bookmarkStart w:id="294" w:name="_Toc471725447"/>
      <w:bookmarkStart w:id="295" w:name="_Toc47172551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281"/>
      <w:bookmarkEnd w:id="282"/>
      <w:bookmarkEnd w:id="283"/>
      <w:bookmarkEnd w:id="284"/>
      <w:r>
        <w:br w:type="page"/>
      </w:r>
      <w:r w:rsidR="00392798">
        <w:lastRenderedPageBreak/>
        <w:br/>
      </w:r>
      <w:r w:rsidR="00470188">
        <w:br/>
      </w:r>
      <w:bookmarkStart w:id="296" w:name="_Toc471788014"/>
      <w:bookmarkStart w:id="297" w:name="_Toc471788402"/>
      <w:bookmarkStart w:id="298" w:name="_Toc471788531"/>
      <w:bookmarkStart w:id="299" w:name="_Toc471788690"/>
      <w:bookmarkStart w:id="300" w:name="_Toc471788773"/>
      <w:bookmarkStart w:id="301" w:name="_Toc483630330"/>
      <w:bookmarkStart w:id="302" w:name="_Toc483724183"/>
      <w:bookmarkStart w:id="303" w:name="_Toc488028880"/>
      <w:bookmarkStart w:id="304" w:name="_Toc488115718"/>
      <w:bookmarkStart w:id="305" w:name="_Toc488127156"/>
      <w:bookmarkStart w:id="306" w:name="_Toc488137224"/>
      <w:bookmarkStart w:id="307" w:name="_Toc488139880"/>
      <w:bookmarkStart w:id="308" w:name="_Toc488140239"/>
      <w:bookmarkStart w:id="309" w:name="_Toc488475428"/>
      <w:bookmarkStart w:id="310" w:name="_Toc488547599"/>
      <w:bookmarkStart w:id="311" w:name="_Toc488554953"/>
      <w:bookmarkStart w:id="312" w:name="_Toc488737403"/>
      <w:bookmarkStart w:id="313" w:name="_Toc491497181"/>
      <w:bookmarkStart w:id="314" w:name="_Toc491577537"/>
      <w:bookmarkStart w:id="315" w:name="_Toc491659453"/>
      <w:bookmarkStart w:id="316" w:name="_Toc494529638"/>
      <w:bookmarkStart w:id="317" w:name="_Toc499437929"/>
      <w:bookmarkStart w:id="318" w:name="_Toc501254893"/>
      <w:bookmarkStart w:id="319" w:name="_Toc504374915"/>
      <w:bookmarkStart w:id="320" w:name="_Toc504375362"/>
      <w:bookmarkStart w:id="321" w:name="_Toc520104441"/>
      <w:bookmarkStart w:id="322" w:name="_Toc520187618"/>
      <w:bookmarkStart w:id="323" w:name="_Toc520192931"/>
      <w:bookmarkStart w:id="324" w:name="_Toc520260884"/>
      <w:bookmarkStart w:id="325" w:name="_Toc346199629"/>
      <w:bookmarkEnd w:id="292"/>
      <w:bookmarkEnd w:id="293"/>
      <w:bookmarkEnd w:id="294"/>
      <w:bookmarkEnd w:id="295"/>
      <w:r w:rsidR="00470188">
        <w:t>DISBURSEMENT</w:t>
      </w:r>
      <w:bookmarkEnd w:id="296"/>
      <w:bookmarkEnd w:id="297"/>
      <w:bookmarkEnd w:id="298"/>
      <w:bookmarkEnd w:id="299"/>
      <w:bookmarkEnd w:id="300"/>
      <w:bookmarkEnd w:id="301"/>
      <w:bookmarkEnd w:id="302"/>
      <w:bookmarkEnd w:id="303"/>
      <w:bookmarkEnd w:id="304"/>
      <w:bookmarkEnd w:id="305"/>
      <w:bookmarkEnd w:id="306"/>
      <w:bookmarkEnd w:id="307"/>
      <w:bookmarkEnd w:id="308"/>
      <w:r w:rsidR="00470188">
        <w:t xml:space="preserve"> OF THE FUNDING</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08918DC" w14:textId="77777777" w:rsidR="00470188" w:rsidRDefault="00266A15">
      <w:pPr>
        <w:pStyle w:val="Heading2"/>
        <w:keepNext w:val="0"/>
      </w:pPr>
      <w:bookmarkStart w:id="326" w:name="_Toc471788015"/>
      <w:bookmarkStart w:id="327" w:name="_Toc471788403"/>
      <w:bookmarkStart w:id="328" w:name="_Toc471788532"/>
      <w:bookmarkStart w:id="329" w:name="_Toc471788691"/>
      <w:bookmarkStart w:id="330" w:name="_Toc471788774"/>
      <w:bookmarkStart w:id="331" w:name="_Toc483630331"/>
      <w:bookmarkStart w:id="332" w:name="_Toc483724184"/>
      <w:bookmarkStart w:id="333" w:name="_Toc488028881"/>
      <w:bookmarkStart w:id="334" w:name="_Toc488115720"/>
      <w:bookmarkStart w:id="335" w:name="_Toc488127158"/>
      <w:bookmarkStart w:id="336" w:name="_Toc488137226"/>
      <w:bookmarkStart w:id="337" w:name="_Toc488139882"/>
      <w:bookmarkStart w:id="338" w:name="_Toc488140241"/>
      <w:bookmarkStart w:id="339" w:name="_Toc488475430"/>
      <w:bookmarkStart w:id="340" w:name="_Toc488547600"/>
      <w:bookmarkStart w:id="341" w:name="_Toc488554954"/>
      <w:bookmarkStart w:id="342" w:name="_Toc488737404"/>
      <w:bookmarkStart w:id="343" w:name="_Toc346199630"/>
      <w:r>
        <w:rPr>
          <w:u w:val="single"/>
        </w:rPr>
        <w:t>Disbursement of the Funding</w:t>
      </w:r>
      <w:r>
        <w:t>.</w:t>
      </w:r>
      <w:bookmarkEnd w:id="343"/>
    </w:p>
    <w:p w14:paraId="768B5EE6" w14:textId="77777777" w:rsidR="00266A15" w:rsidRDefault="00266A15" w:rsidP="00C10843">
      <w:pPr>
        <w:pStyle w:val="Heading3"/>
        <w:keepNext w:val="0"/>
        <w:widowControl/>
        <w:numPr>
          <w:ilvl w:val="2"/>
          <w:numId w:val="11"/>
        </w:numPr>
      </w:pPr>
      <w:r w:rsidRPr="00266A15">
        <w:t xml:space="preserve">The Funding will be </w:t>
      </w:r>
      <w:r>
        <w:t xml:space="preserve">disbursed to reimburse Funding Recipient for Eligible Costs incurred and paid by Funding Recipient </w:t>
      </w:r>
      <w:r w:rsidR="00634599">
        <w:t>and authorized by the Project Budget</w:t>
      </w:r>
      <w:r>
        <w:t xml:space="preserve">.  </w:t>
      </w:r>
      <w:r w:rsidR="00794189">
        <w:t>The</w:t>
      </w:r>
      <w:r>
        <w:t xml:space="preserve"> disbursement of the Funding </w:t>
      </w:r>
      <w:r w:rsidR="009D2B75">
        <w:t>is</w:t>
      </w:r>
      <w:r>
        <w:t xml:space="preserve"> subject to the satisfaction of the conditions precedent set forth in </w:t>
      </w:r>
      <w:r>
        <w:rPr>
          <w:u w:val="single"/>
        </w:rPr>
        <w:t xml:space="preserve">Section </w:t>
      </w:r>
      <w:r w:rsidR="009508E1">
        <w:rPr>
          <w:u w:val="single"/>
        </w:rPr>
        <w:t>6</w:t>
      </w:r>
      <w:r w:rsidR="00AB1E36">
        <w:rPr>
          <w:u w:val="single"/>
        </w:rPr>
        <w:t>.02</w:t>
      </w:r>
      <w:r>
        <w:t xml:space="preserve"> below and the prior receipt by </w:t>
      </w:r>
      <w:r w:rsidR="00C5357E">
        <w:t>the City</w:t>
      </w:r>
      <w:r>
        <w:t xml:space="preserve"> of a Reimbursement Request </w:t>
      </w:r>
      <w:r w:rsidR="00FB4F88">
        <w:t xml:space="preserve">accompanied by the </w:t>
      </w:r>
      <w:r>
        <w:t xml:space="preserve">supporting documentation described in </w:t>
      </w:r>
      <w:r w:rsidRPr="00266A15">
        <w:rPr>
          <w:u w:val="single"/>
        </w:rPr>
        <w:t xml:space="preserve">Section </w:t>
      </w:r>
      <w:r w:rsidR="009508E1">
        <w:rPr>
          <w:u w:val="single"/>
        </w:rPr>
        <w:t>6</w:t>
      </w:r>
      <w:r w:rsidRPr="00266A15">
        <w:rPr>
          <w:u w:val="single"/>
        </w:rPr>
        <w:t>.0</w:t>
      </w:r>
      <w:r w:rsidR="00AB1E36">
        <w:rPr>
          <w:u w:val="single"/>
        </w:rPr>
        <w:t>3</w:t>
      </w:r>
      <w:r>
        <w:t xml:space="preserve"> below.</w:t>
      </w:r>
    </w:p>
    <w:p w14:paraId="5BC4997C" w14:textId="77777777" w:rsidR="00AB1E36" w:rsidRDefault="00AB1E36" w:rsidP="00AB1E36">
      <w:pPr>
        <w:pStyle w:val="Heading3"/>
        <w:keepNext w:val="0"/>
        <w:widowControl/>
        <w:numPr>
          <w:ilvl w:val="2"/>
          <w:numId w:val="11"/>
        </w:numPr>
        <w:suppressAutoHyphens/>
      </w:pPr>
      <w:r>
        <w:t>For the purposes hereof “</w:t>
      </w:r>
      <w:r w:rsidR="00091A41">
        <w:rPr>
          <w:b/>
        </w:rPr>
        <w:t xml:space="preserve">Reimbursement </w:t>
      </w:r>
      <w:r>
        <w:rPr>
          <w:b/>
        </w:rPr>
        <w:t>Requ</w:t>
      </w:r>
      <w:r w:rsidR="00091A41">
        <w:rPr>
          <w:b/>
        </w:rPr>
        <w:t>es</w:t>
      </w:r>
      <w:r>
        <w:rPr>
          <w:b/>
        </w:rPr>
        <w:t>t</w:t>
      </w:r>
      <w:r>
        <w:t xml:space="preserve">” means a properly completed written request to </w:t>
      </w:r>
      <w:r w:rsidR="00C5357E">
        <w:t>the City</w:t>
      </w:r>
      <w:r>
        <w:t xml:space="preserve"> </w:t>
      </w:r>
      <w:r w:rsidR="002F5212">
        <w:t xml:space="preserve">in </w:t>
      </w:r>
      <w:r w:rsidR="00D04F52">
        <w:t>a</w:t>
      </w:r>
      <w:r w:rsidR="002F5212">
        <w:t xml:space="preserve"> form </w:t>
      </w:r>
      <w:r w:rsidR="00520EAC">
        <w:t>satisfactory to the City</w:t>
      </w:r>
      <w:r w:rsidR="00E24049">
        <w:t xml:space="preserve"> </w:t>
      </w:r>
      <w:r>
        <w:t xml:space="preserve">requesting a disbursement of the Funding to reimburse Funding Recipient for Eligible Costs incurred and paid by Funding Recipient during the period covered by said </w:t>
      </w:r>
      <w:r w:rsidR="00091A41">
        <w:t xml:space="preserve">Reimbursement </w:t>
      </w:r>
      <w:r>
        <w:t>Requ</w:t>
      </w:r>
      <w:r w:rsidR="00155074">
        <w:t>e</w:t>
      </w:r>
      <w:r>
        <w:t xml:space="preserve">st.  Each </w:t>
      </w:r>
      <w:r w:rsidR="002F5212">
        <w:t xml:space="preserve">Reimbursement Request </w:t>
      </w:r>
      <w:r>
        <w:t>must be executed by an authorized representative of Funding Recipient.</w:t>
      </w:r>
    </w:p>
    <w:p w14:paraId="204114AC" w14:textId="77777777" w:rsidR="00CE084B" w:rsidRDefault="006C21BA" w:rsidP="00AB1E36">
      <w:pPr>
        <w:pStyle w:val="Heading2"/>
        <w:keepNext w:val="0"/>
      </w:pPr>
      <w:bookmarkStart w:id="344" w:name="_Toc471788016"/>
      <w:bookmarkStart w:id="345" w:name="_Toc471788404"/>
      <w:bookmarkStart w:id="346" w:name="_Toc471788540"/>
      <w:bookmarkStart w:id="347" w:name="_Toc471788692"/>
      <w:bookmarkStart w:id="348" w:name="_Toc471788775"/>
      <w:bookmarkStart w:id="349" w:name="_Toc483630333"/>
      <w:bookmarkStart w:id="350" w:name="_Toc483724185"/>
      <w:bookmarkStart w:id="351" w:name="_Toc488028883"/>
      <w:bookmarkStart w:id="352" w:name="_Toc488115721"/>
      <w:bookmarkStart w:id="353" w:name="_Toc488127159"/>
      <w:bookmarkStart w:id="354" w:name="_Toc488137227"/>
      <w:bookmarkStart w:id="355" w:name="_Toc488139883"/>
      <w:bookmarkStart w:id="356" w:name="_Toc488140242"/>
      <w:bookmarkStart w:id="357" w:name="_Toc488475431"/>
      <w:bookmarkStart w:id="358" w:name="_Toc488547601"/>
      <w:bookmarkStart w:id="359" w:name="_Toc488554956"/>
      <w:bookmarkStart w:id="360" w:name="_Toc488737405"/>
      <w:bookmarkStart w:id="361" w:name="_Toc491497183"/>
      <w:bookmarkStart w:id="362" w:name="_Toc491577539"/>
      <w:bookmarkStart w:id="363" w:name="_Toc491659455"/>
      <w:bookmarkStart w:id="364" w:name="_Toc494529640"/>
      <w:bookmarkStart w:id="365" w:name="_Toc499437931"/>
      <w:bookmarkStart w:id="366" w:name="_Toc501254895"/>
      <w:bookmarkStart w:id="367" w:name="_Toc504374917"/>
      <w:bookmarkStart w:id="368" w:name="_Toc504375364"/>
      <w:bookmarkStart w:id="369" w:name="_Toc520104443"/>
      <w:bookmarkStart w:id="370" w:name="_Toc520187620"/>
      <w:bookmarkStart w:id="371" w:name="_Toc520192933"/>
      <w:bookmarkStart w:id="372" w:name="_Toc520260886"/>
      <w:bookmarkStart w:id="373" w:name="_Toc262731450"/>
      <w:bookmarkStart w:id="374" w:name="_Toc346199631"/>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6C21BA">
        <w:rPr>
          <w:u w:val="single"/>
        </w:rPr>
        <w:t>Conditions Precedent to Disbursement</w:t>
      </w:r>
      <w:r w:rsidR="00572E8C">
        <w:rPr>
          <w:u w:val="single"/>
        </w:rPr>
        <w:t xml:space="preserve"> of Fund</w:t>
      </w:r>
      <w:r w:rsidR="00572E8C" w:rsidRPr="006C21BA">
        <w:rPr>
          <w:u w:val="single"/>
        </w:rPr>
        <w:t>i</w:t>
      </w:r>
      <w:r w:rsidR="00572E8C">
        <w:rPr>
          <w:u w:val="single"/>
        </w:rPr>
        <w:t>ng</w:t>
      </w:r>
      <w:r>
        <w:t>.</w:t>
      </w:r>
      <w:r w:rsidR="00EB6EB9">
        <w:t xml:space="preserve">  The </w:t>
      </w:r>
      <w:r w:rsidR="00572E8C">
        <w:t>oc</w:t>
      </w:r>
      <w:r w:rsidR="00EB6EB9">
        <w:t>c</w:t>
      </w:r>
      <w:r w:rsidR="00572E8C">
        <w:t>urr</w:t>
      </w:r>
      <w:r w:rsidR="00EB6EB9">
        <w:t>e</w:t>
      </w:r>
      <w:r w:rsidR="00572E8C">
        <w:t>nce</w:t>
      </w:r>
      <w:r w:rsidR="00EB6EB9">
        <w:t xml:space="preserve"> of the following shall be conditions precedent to e</w:t>
      </w:r>
      <w:r w:rsidR="00572E8C">
        <w:t>ach</w:t>
      </w:r>
      <w:r w:rsidR="00EB6EB9">
        <w:t xml:space="preserve"> disbursement of the Funding:</w:t>
      </w:r>
      <w:bookmarkEnd w:id="374"/>
    </w:p>
    <w:p w14:paraId="7BC2D02A" w14:textId="77777777" w:rsidR="00572E8C" w:rsidRDefault="00572E8C" w:rsidP="00572E8C">
      <w:pPr>
        <w:pStyle w:val="Heading3"/>
        <w:keepNext w:val="0"/>
        <w:widowControl/>
        <w:numPr>
          <w:ilvl w:val="2"/>
          <w:numId w:val="11"/>
        </w:numPr>
        <w:suppressAutoHyphens/>
      </w:pPr>
      <w:r w:rsidRPr="00406969">
        <w:rPr>
          <w:u w:val="single"/>
        </w:rPr>
        <w:t>Sufficient Funds</w:t>
      </w:r>
      <w:r>
        <w:t>.  The City</w:t>
      </w:r>
      <w:r w:rsidR="00326964">
        <w:t xml:space="preserve">’s Office of Management and Budget </w:t>
      </w:r>
      <w:r>
        <w:t xml:space="preserve">shall have determined that, in </w:t>
      </w:r>
      <w:r w:rsidR="00062823">
        <w:t>its</w:t>
      </w:r>
      <w:r>
        <w:t xml:space="preserve"> sole </w:t>
      </w:r>
      <w:r w:rsidR="00A73266">
        <w:t>reasonable</w:t>
      </w:r>
      <w:r>
        <w:t xml:space="preserve"> discretion, Funding Recipient has sufficient funds and other financial resources (such as enforceable pledges and binding loan commitments from lending institutions) to </w:t>
      </w:r>
      <w:r w:rsidR="00062823">
        <w:t>m</w:t>
      </w:r>
      <w:r>
        <w:t xml:space="preserve">ake </w:t>
      </w:r>
      <w:r w:rsidR="00062823">
        <w:t xml:space="preserve">use and operate City-Funded Equipment in accordance with </w:t>
      </w:r>
      <w:r>
        <w:t>the City Purpose Covenant for the duration of the Performance Term.  Funding Recipient shall submit to the City upon request evidence reasonably satisfactory to the City</w:t>
      </w:r>
      <w:r w:rsidR="00860C28">
        <w:t xml:space="preserve"> demonstrating</w:t>
      </w:r>
      <w:r>
        <w:t xml:space="preserve"> that Funding Recipient has sufficient funds and other financial resources </w:t>
      </w:r>
      <w:r w:rsidR="00062823">
        <w:t xml:space="preserve">to </w:t>
      </w:r>
      <w:r w:rsidR="002138C8">
        <w:t>allow the City to make the foregoing determination</w:t>
      </w:r>
      <w:r>
        <w:t>.</w:t>
      </w:r>
    </w:p>
    <w:p w14:paraId="7BB8D89C" w14:textId="77777777" w:rsidR="00572E8C" w:rsidRDefault="00572E8C" w:rsidP="00572E8C">
      <w:pPr>
        <w:pStyle w:val="Heading3"/>
        <w:keepNext w:val="0"/>
        <w:numPr>
          <w:ilvl w:val="2"/>
          <w:numId w:val="11"/>
        </w:numPr>
      </w:pPr>
      <w:r w:rsidRPr="00406969">
        <w:rPr>
          <w:u w:val="single"/>
        </w:rPr>
        <w:t>No Material Adverse Change</w:t>
      </w:r>
      <w:r>
        <w:t>.  The City</w:t>
      </w:r>
      <w:r w:rsidR="00326964">
        <w:t>’s Office of Management and Budget</w:t>
      </w:r>
      <w:r>
        <w:t xml:space="preserve"> shall have determined that, in </w:t>
      </w:r>
      <w:r w:rsidR="00F84D2E">
        <w:t>its</w:t>
      </w:r>
      <w:r>
        <w:t xml:space="preserve"> sole </w:t>
      </w:r>
      <w:r w:rsidR="00A73266">
        <w:t>reasonable</w:t>
      </w:r>
      <w:r>
        <w:t xml:space="preserve"> discretion, there has not occurred a material adverse change in the condition (financial or otherwise), business, operations or prospects, of Funding Recipient since the Effective Date.  In this connection, Funding Recipient shall submit to the City, upon request, financial statements of Funding Recipient and other evidence reasonably satisfactory to the City that evidences the condition (financial and otherwise), business, operations and prospects of Funding Recipient.</w:t>
      </w:r>
    </w:p>
    <w:p w14:paraId="7D5AD486" w14:textId="77777777" w:rsidR="00CE084B" w:rsidRDefault="004E5F39" w:rsidP="00EB6EB9">
      <w:pPr>
        <w:pStyle w:val="Heading3"/>
        <w:keepNext w:val="0"/>
        <w:widowControl/>
        <w:numPr>
          <w:ilvl w:val="2"/>
          <w:numId w:val="17"/>
        </w:numPr>
        <w:suppressAutoHyphens/>
      </w:pPr>
      <w:r>
        <w:rPr>
          <w:u w:val="single"/>
        </w:rPr>
        <w:t>UCC, Judgment and</w:t>
      </w:r>
      <w:r w:rsidR="00CE084B" w:rsidRPr="003F1175">
        <w:rPr>
          <w:u w:val="single"/>
        </w:rPr>
        <w:t xml:space="preserve"> </w:t>
      </w:r>
      <w:r w:rsidR="00530316">
        <w:rPr>
          <w:u w:val="single"/>
        </w:rPr>
        <w:t xml:space="preserve">Tax </w:t>
      </w:r>
      <w:r w:rsidR="00CE084B" w:rsidRPr="003F1175">
        <w:rPr>
          <w:u w:val="single"/>
        </w:rPr>
        <w:t>Lien Search</w:t>
      </w:r>
      <w:r w:rsidR="00CE084B">
        <w:t xml:space="preserve">.  </w:t>
      </w:r>
      <w:r w:rsidR="002D39DE">
        <w:t>Funding Recipient shall have provided to the City a</w:t>
      </w:r>
      <w:r w:rsidR="00E42168">
        <w:t xml:space="preserve">n updated </w:t>
      </w:r>
      <w:r w:rsidR="00E4503A">
        <w:t xml:space="preserve">UCC, </w:t>
      </w:r>
      <w:r w:rsidR="002D39DE">
        <w:t>j</w:t>
      </w:r>
      <w:r w:rsidR="00E4503A">
        <w:t>udgment</w:t>
      </w:r>
      <w:r>
        <w:t xml:space="preserve"> and tax</w:t>
      </w:r>
      <w:r w:rsidR="00E4503A">
        <w:t xml:space="preserve"> </w:t>
      </w:r>
      <w:r w:rsidR="00011988">
        <w:t>L</w:t>
      </w:r>
      <w:r w:rsidR="00CE084B">
        <w:t xml:space="preserve">ien </w:t>
      </w:r>
      <w:r w:rsidR="00530316">
        <w:t xml:space="preserve">search </w:t>
      </w:r>
      <w:r w:rsidR="00084FA2">
        <w:t>conducted by a reputable title company or other established lien search company</w:t>
      </w:r>
      <w:r w:rsidR="009B44FC">
        <w:t>,</w:t>
      </w:r>
      <w:r w:rsidR="00084FA2">
        <w:t xml:space="preserve"> </w:t>
      </w:r>
      <w:r w:rsidR="00E4503A">
        <w:t>s</w:t>
      </w:r>
      <w:r w:rsidR="00817D15">
        <w:t>earch</w:t>
      </w:r>
      <w:r w:rsidR="002C722D">
        <w:t>ed</w:t>
      </w:r>
      <w:r w:rsidR="00817D15">
        <w:t xml:space="preserve"> </w:t>
      </w:r>
      <w:r w:rsidR="001F5812">
        <w:t xml:space="preserve">and </w:t>
      </w:r>
      <w:r w:rsidR="00CE084B">
        <w:t xml:space="preserve">dated no more than </w:t>
      </w:r>
      <w:r w:rsidR="005F2EBE">
        <w:t>thirty (30)</w:t>
      </w:r>
      <w:r w:rsidR="00CE084B">
        <w:t xml:space="preserve"> days prior to the date of </w:t>
      </w:r>
      <w:r w:rsidR="00EB6EB9">
        <w:t xml:space="preserve">submission of </w:t>
      </w:r>
      <w:r w:rsidR="00794189">
        <w:t xml:space="preserve">the </w:t>
      </w:r>
      <w:r w:rsidR="00EB6EB9">
        <w:t>Reimbursement Request</w:t>
      </w:r>
      <w:r w:rsidR="00BE0F6F">
        <w:t xml:space="preserve"> to the City</w:t>
      </w:r>
      <w:r w:rsidR="00CE084B">
        <w:t xml:space="preserve"> evidencing that there are no Liens on </w:t>
      </w:r>
      <w:r w:rsidR="00062823">
        <w:t xml:space="preserve">City-Funded Equipment </w:t>
      </w:r>
      <w:r w:rsidR="00603FDB">
        <w:t>or other</w:t>
      </w:r>
      <w:r w:rsidR="00CE084B">
        <w:t xml:space="preserve"> Collateral </w:t>
      </w:r>
      <w:r w:rsidR="00062823">
        <w:t>covered by the Security Agreement</w:t>
      </w:r>
      <w:r w:rsidR="00603FDB">
        <w:t>,</w:t>
      </w:r>
      <w:r w:rsidR="00062823">
        <w:t xml:space="preserve"> </w:t>
      </w:r>
      <w:r w:rsidR="00CE084B">
        <w:t>except Liens in favor of the City</w:t>
      </w:r>
      <w:r w:rsidR="00312783">
        <w:t xml:space="preserve"> and Permitted HUD Liens</w:t>
      </w:r>
      <w:r w:rsidR="00BE0F6F">
        <w:t>.</w:t>
      </w:r>
    </w:p>
    <w:p w14:paraId="209822A0" w14:textId="77777777" w:rsidR="00BE0F6F" w:rsidRDefault="00CE084B" w:rsidP="00801720">
      <w:pPr>
        <w:pStyle w:val="Heading3"/>
        <w:keepNext w:val="0"/>
        <w:widowControl/>
        <w:numPr>
          <w:ilvl w:val="2"/>
          <w:numId w:val="17"/>
        </w:numPr>
        <w:suppressAutoHyphens/>
      </w:pPr>
      <w:r w:rsidRPr="003F1175">
        <w:rPr>
          <w:u w:val="single"/>
        </w:rPr>
        <w:t>UCC-1 Form</w:t>
      </w:r>
      <w:r>
        <w:t xml:space="preserve">.  </w:t>
      </w:r>
      <w:r w:rsidR="002D39DE">
        <w:t>Funding Recipient shall have provided to the City e</w:t>
      </w:r>
      <w:r w:rsidR="00EB6EB9">
        <w:t>vidence that Funding Recipient has filed</w:t>
      </w:r>
      <w:r>
        <w:t xml:space="preserve"> or cause to be filed with the appropriate office of the New York </w:t>
      </w:r>
      <w:r>
        <w:lastRenderedPageBreak/>
        <w:t xml:space="preserve">State Department of State a Uniform Commercial Code Financing Statement Form UCC-1 with respect to </w:t>
      </w:r>
      <w:r w:rsidR="00D011E1">
        <w:t>City-Funded</w:t>
      </w:r>
      <w:r>
        <w:t xml:space="preserve"> </w:t>
      </w:r>
      <w:r w:rsidR="00327782">
        <w:t xml:space="preserve">Equipment covered by the Reimbursement Request </w:t>
      </w:r>
      <w:r>
        <w:t xml:space="preserve">and other Collateral </w:t>
      </w:r>
      <w:r w:rsidR="002D39DE">
        <w:t xml:space="preserve">covered by the Security Agreement.  </w:t>
      </w:r>
      <w:r w:rsidR="00F96DA3">
        <w:t>An example of said</w:t>
      </w:r>
      <w:r w:rsidR="002D39DE">
        <w:t xml:space="preserve"> Form </w:t>
      </w:r>
      <w:r w:rsidR="00BE0F6F">
        <w:t>U</w:t>
      </w:r>
      <w:r w:rsidR="002D39DE">
        <w:t xml:space="preserve">CC-1 </w:t>
      </w:r>
      <w:r w:rsidR="00F96DA3">
        <w:t>i</w:t>
      </w:r>
      <w:r w:rsidR="002D39DE">
        <w:t>s</w:t>
      </w:r>
      <w:r w:rsidR="00F96DA3">
        <w:t xml:space="preserve"> </w:t>
      </w:r>
      <w:r w:rsidR="002D39DE">
        <w:t>a</w:t>
      </w:r>
      <w:r w:rsidR="00F96DA3">
        <w:t xml:space="preserve">ttached hereto as </w:t>
      </w:r>
      <w:r w:rsidR="00ED1025" w:rsidRPr="00F96DA3">
        <w:rPr>
          <w:u w:val="single"/>
        </w:rPr>
        <w:t>Schedule II</w:t>
      </w:r>
      <w:r w:rsidR="00ED1025">
        <w:t>.</w:t>
      </w:r>
    </w:p>
    <w:p w14:paraId="0775170A" w14:textId="77777777" w:rsidR="00CE084B" w:rsidRDefault="00CE084B" w:rsidP="00801720">
      <w:pPr>
        <w:pStyle w:val="Heading3"/>
        <w:keepNext w:val="0"/>
        <w:widowControl/>
        <w:numPr>
          <w:ilvl w:val="2"/>
          <w:numId w:val="17"/>
        </w:numPr>
        <w:suppressAutoHyphens/>
      </w:pPr>
      <w:r w:rsidRPr="003F1175">
        <w:rPr>
          <w:u w:val="single"/>
        </w:rPr>
        <w:t>UCC-3 Form</w:t>
      </w:r>
      <w:r>
        <w:t xml:space="preserve">.  </w:t>
      </w:r>
      <w:r w:rsidR="002D39DE">
        <w:t>Funding Recipient shall have provided to the City e</w:t>
      </w:r>
      <w:r w:rsidR="00801720">
        <w:t>vidence that Funding Recipient has f</w:t>
      </w:r>
      <w:r>
        <w:t>ile</w:t>
      </w:r>
      <w:r w:rsidR="00801720">
        <w:t>d</w:t>
      </w:r>
      <w:r>
        <w:t xml:space="preserve"> or cause to be filed with the appropriate office of the New York State Department of State such Uniform Commercial Code Financing Statements Form UCC-3 as may be required to terminate of record any Liens on </w:t>
      </w:r>
      <w:r w:rsidR="00BE0F6F">
        <w:t xml:space="preserve">City-Funded Equipment and other </w:t>
      </w:r>
      <w:r>
        <w:t>Collateral</w:t>
      </w:r>
      <w:r w:rsidR="00BE0F6F">
        <w:t xml:space="preserve"> covered by the Security Agreement</w:t>
      </w:r>
      <w:r w:rsidR="007036FA">
        <w:t>, except Liens in favor of the City</w:t>
      </w:r>
      <w:r w:rsidR="005F1F80">
        <w:t xml:space="preserve"> and Permitted HUD Liens</w:t>
      </w:r>
      <w:r>
        <w:t>.</w:t>
      </w:r>
      <w:r w:rsidR="00C82AF3">
        <w:t xml:space="preserve">  A form UCC-3 may be retrieved from the </w:t>
      </w:r>
      <w:smartTag w:uri="urn:schemas-microsoft-com:office:smarttags" w:element="place">
        <w:smartTag w:uri="urn:schemas-microsoft-com:office:smarttags" w:element="address">
          <w:smartTag w:uri="urn:schemas-microsoft-com:office:smarttags" w:element="Street">
            <w:smartTag w:uri="urn:schemas-microsoft-com:office:smarttags" w:element="State">
              <w:smartTag w:uri="urn:schemas-microsoft-com:office:smarttags" w:element="PlaceName">
                <w:r w:rsidR="00C82AF3">
                  <w:t>New York</w:t>
                </w:r>
              </w:smartTag>
            </w:smartTag>
            <w:r w:rsidR="00C82AF3">
              <w:t xml:space="preserve"> </w:t>
            </w:r>
            <w:smartTag w:uri="urn:schemas-microsoft-com:office:smarttags" w:element="PlaceType">
              <w:r w:rsidR="00C82AF3">
                <w:t>St</w:t>
              </w:r>
            </w:smartTag>
          </w:smartTag>
        </w:smartTag>
        <w:r w:rsidR="00C82AF3">
          <w:t>ate</w:t>
        </w:r>
      </w:smartTag>
      <w:r w:rsidR="00C82AF3">
        <w:t xml:space="preserve"> Secretary of State website at</w:t>
      </w:r>
      <w:r w:rsidR="00794189">
        <w:t>: &lt;&lt;</w:t>
      </w:r>
      <w:r w:rsidR="00C82AF3">
        <w:t xml:space="preserve"> </w:t>
      </w:r>
      <w:r w:rsidR="00794189" w:rsidRPr="003A02F6">
        <w:t>http://www.dos.ny.gov/forms/corporations/UCC3.pdf</w:t>
      </w:r>
      <w:r w:rsidR="00794189" w:rsidRPr="00794189">
        <w:t xml:space="preserve"> &gt;&gt;</w:t>
      </w:r>
      <w:r w:rsidR="00C82AF3" w:rsidRPr="00794189">
        <w:t>.</w:t>
      </w:r>
      <w:r w:rsidR="00C82AF3">
        <w:t xml:space="preserve"> </w:t>
      </w:r>
    </w:p>
    <w:p w14:paraId="320195FA" w14:textId="77777777" w:rsidR="00062823" w:rsidRDefault="00062823" w:rsidP="00062823">
      <w:pPr>
        <w:spacing w:after="240"/>
        <w:jc w:val="both"/>
      </w:pPr>
      <w:r>
        <w:t xml:space="preserve">Funding Recipient shall be deemed to have complied with the requirements of </w:t>
      </w:r>
      <w:r>
        <w:rPr>
          <w:u w:val="single"/>
        </w:rPr>
        <w:t>Section 6.02(d)</w:t>
      </w:r>
      <w:r>
        <w:t xml:space="preserve"> and </w:t>
      </w:r>
      <w:r>
        <w:rPr>
          <w:u w:val="single"/>
        </w:rPr>
        <w:t>Section 6.02(e)</w:t>
      </w:r>
      <w:r w:rsidRPr="00062823">
        <w:t xml:space="preserve"> </w:t>
      </w:r>
      <w:r>
        <w:t xml:space="preserve">by delivering official filing acknowledgements of the requisite Form UCC-1 and UCC-3 issued by the New York State Secretary of State bearing the recording information to </w:t>
      </w:r>
      <w:r w:rsidR="003C73A3">
        <w:t>Office of the General Counsel</w:t>
      </w:r>
      <w:r w:rsidR="00B25206">
        <w:t xml:space="preserve">, New York City Department of Design and Construction, </w:t>
      </w:r>
      <w:smartTag w:uri="urn:schemas-microsoft-com:office:smarttags" w:element="address">
        <w:smartTag w:uri="urn:schemas-microsoft-com:office:smarttags" w:element="Street">
          <w:r w:rsidR="00B25206">
            <w:t>30-30 Thomson Avenue</w:t>
          </w:r>
        </w:smartTag>
        <w:r w:rsidR="00B25206">
          <w:t xml:space="preserve">, </w:t>
        </w:r>
        <w:smartTag w:uri="urn:schemas-microsoft-com:office:smarttags" w:element="City">
          <w:r w:rsidR="00B25206">
            <w:t>Long Island City</w:t>
          </w:r>
        </w:smartTag>
        <w:r w:rsidR="00B25206">
          <w:t xml:space="preserve">, </w:t>
        </w:r>
        <w:smartTag w:uri="urn:schemas-microsoft-com:office:smarttags" w:element="State">
          <w:r w:rsidR="00B25206">
            <w:t>New York</w:t>
          </w:r>
        </w:smartTag>
        <w:r w:rsidR="00B25206">
          <w:t xml:space="preserve"> </w:t>
        </w:r>
        <w:smartTag w:uri="urn:schemas-microsoft-com:office:smarttags" w:element="PostalCode">
          <w:r w:rsidR="00B25206">
            <w:t>11101</w:t>
          </w:r>
        </w:smartTag>
      </w:smartTag>
      <w:r w:rsidR="00B25206">
        <w:rPr>
          <w:szCs w:val="24"/>
          <w:lang w:val="en-US" w:eastAsia="en-US"/>
        </w:rPr>
        <w:t xml:space="preserve"> </w:t>
      </w:r>
      <w:r>
        <w:t>or, at the discretion of the City, the attorneys representing the City in this matter.</w:t>
      </w:r>
    </w:p>
    <w:bookmarkEnd w:id="373"/>
    <w:p w14:paraId="01E36C45" w14:textId="77777777" w:rsidR="003D611C" w:rsidRDefault="00326964" w:rsidP="003D611C">
      <w:pPr>
        <w:pStyle w:val="Heading3"/>
        <w:keepNext w:val="0"/>
        <w:widowControl/>
        <w:numPr>
          <w:ilvl w:val="2"/>
          <w:numId w:val="17"/>
        </w:numPr>
        <w:suppressAutoHyphens/>
        <w:rPr>
          <w:b/>
        </w:rPr>
      </w:pPr>
      <w:r w:rsidRPr="00326964">
        <w:rPr>
          <w:u w:val="single"/>
        </w:rPr>
        <w:t>Consent to Assignment of Software License</w:t>
      </w:r>
      <w:r w:rsidRPr="0040094F">
        <w:rPr>
          <w:snapToGrid/>
        </w:rPr>
        <w:t>.</w:t>
      </w:r>
      <w:r>
        <w:t xml:space="preserve">  For each Software License </w:t>
      </w:r>
      <w:r w:rsidR="00F43D63">
        <w:t xml:space="preserve">listed in </w:t>
      </w:r>
      <w:r w:rsidR="00F43D63" w:rsidRPr="00F43D63">
        <w:rPr>
          <w:u w:val="single"/>
        </w:rPr>
        <w:t>Schedule VI</w:t>
      </w:r>
      <w:r w:rsidR="00F43D63">
        <w:t xml:space="preserve"> hereof</w:t>
      </w:r>
      <w:r>
        <w:t xml:space="preserve">, a Consent to Assignment of Software License executed by Funding Recipient and the licensor under each such Software License.  </w:t>
      </w:r>
      <w:r w:rsidRPr="00E121DB">
        <w:rPr>
          <w:b/>
          <w:highlight w:val="yellow"/>
        </w:rPr>
        <w:t xml:space="preserve">[ONLY APPLICABLE TO SOFTWARE LICENSES THAT THE CITY HAS DETERMINED ARE NON-TRANSFERABLE TO THE CITY WITHOUT THIS DOCUMENT – CONSULT WITH </w:t>
      </w:r>
      <w:smartTag w:uri="urn:schemas-microsoft-com:office:smarttags" w:element="PersonName">
        <w:r w:rsidRPr="00E121DB">
          <w:rPr>
            <w:b/>
            <w:highlight w:val="yellow"/>
          </w:rPr>
          <w:t>OMB</w:t>
        </w:r>
      </w:smartTag>
      <w:r w:rsidR="00794189" w:rsidRPr="00E121DB">
        <w:rPr>
          <w:b/>
          <w:highlight w:val="yellow"/>
        </w:rPr>
        <w:t>.</w:t>
      </w:r>
      <w:r w:rsidRPr="00E121DB">
        <w:rPr>
          <w:b/>
          <w:highlight w:val="yellow"/>
        </w:rPr>
        <w:t>]</w:t>
      </w:r>
      <w:r w:rsidR="003D611C">
        <w:rPr>
          <w:b/>
        </w:rPr>
        <w:t xml:space="preserve">         </w:t>
      </w:r>
    </w:p>
    <w:p w14:paraId="0CBD3B62" w14:textId="77777777" w:rsidR="003D611C" w:rsidRPr="003D611C" w:rsidRDefault="003D611C" w:rsidP="003D611C">
      <w:pPr>
        <w:pStyle w:val="Heading3"/>
        <w:numPr>
          <w:ilvl w:val="2"/>
          <w:numId w:val="7"/>
        </w:numPr>
      </w:pPr>
      <w:r w:rsidRPr="003D611C">
        <w:rPr>
          <w:u w:val="single"/>
        </w:rPr>
        <w:t>Subordination Agreement</w:t>
      </w:r>
      <w:r w:rsidRPr="003D611C">
        <w:t xml:space="preserve">. If applicable, for each Permitted HUD Lien listed in </w:t>
      </w:r>
      <w:r w:rsidRPr="003D611C">
        <w:rPr>
          <w:u w:val="single"/>
        </w:rPr>
        <w:t>Schedule V</w:t>
      </w:r>
      <w:r w:rsidRPr="003D611C">
        <w:t xml:space="preserve"> hereof, a Subordination Agreement executed by HUD and any other Permitted HUD Lien holder.  </w:t>
      </w:r>
      <w:r w:rsidRPr="003D611C">
        <w:rPr>
          <w:highlight w:val="yellow"/>
        </w:rPr>
        <w:t>[</w:t>
      </w:r>
      <w:r w:rsidRPr="003D611C">
        <w:rPr>
          <w:b/>
          <w:highlight w:val="yellow"/>
        </w:rPr>
        <w:t xml:space="preserve">ONLY APPLICABLE TO HUD LIENS APPROVED FOR SUBORDINATION BY THE CITY – CONSULT WITH </w:t>
      </w:r>
      <w:smartTag w:uri="urn:schemas-microsoft-com:office:smarttags" w:element="PersonName">
        <w:r w:rsidRPr="003D611C">
          <w:rPr>
            <w:b/>
            <w:highlight w:val="yellow"/>
          </w:rPr>
          <w:t>OMB</w:t>
        </w:r>
      </w:smartTag>
      <w:r w:rsidRPr="003D611C">
        <w:rPr>
          <w:b/>
          <w:highlight w:val="yellow"/>
        </w:rPr>
        <w:t>.</w:t>
      </w:r>
      <w:r w:rsidRPr="003D611C">
        <w:rPr>
          <w:highlight w:val="yellow"/>
        </w:rPr>
        <w:t>]</w:t>
      </w:r>
    </w:p>
    <w:p w14:paraId="529BC770" w14:textId="77777777" w:rsidR="003D611C" w:rsidRPr="00E121DB" w:rsidRDefault="003D611C" w:rsidP="003D611C">
      <w:pPr>
        <w:keepNext/>
        <w:widowControl w:val="0"/>
        <w:numPr>
          <w:ilvl w:val="2"/>
          <w:numId w:val="7"/>
        </w:numPr>
        <w:suppressAutoHyphens w:val="0"/>
        <w:spacing w:after="240"/>
        <w:jc w:val="both"/>
        <w:outlineLvl w:val="2"/>
        <w:rPr>
          <w:snapToGrid w:val="0"/>
        </w:rPr>
      </w:pPr>
      <w:r w:rsidRPr="003D611C">
        <w:rPr>
          <w:snapToGrid w:val="0"/>
          <w:u w:val="single"/>
        </w:rPr>
        <w:t>Personalty Agreement</w:t>
      </w:r>
      <w:r w:rsidRPr="003D611C">
        <w:rPr>
          <w:snapToGrid w:val="0"/>
        </w:rPr>
        <w:t xml:space="preserve">.  If applicable, a Personalty Agreement executed by each of the parties listed in </w:t>
      </w:r>
      <w:r w:rsidRPr="003D611C">
        <w:rPr>
          <w:snapToGrid w:val="0"/>
          <w:u w:val="single"/>
        </w:rPr>
        <w:t>Schedule VII</w:t>
      </w:r>
      <w:r w:rsidRPr="003D611C">
        <w:rPr>
          <w:snapToGrid w:val="0"/>
        </w:rPr>
        <w:t xml:space="preserve"> hereof.  </w:t>
      </w:r>
      <w:r w:rsidRPr="003D611C">
        <w:rPr>
          <w:snapToGrid w:val="0"/>
          <w:highlight w:val="yellow"/>
        </w:rPr>
        <w:t>[</w:t>
      </w:r>
      <w:r w:rsidRPr="003D611C">
        <w:rPr>
          <w:b/>
          <w:snapToGrid w:val="0"/>
          <w:highlight w:val="yellow"/>
        </w:rPr>
        <w:t xml:space="preserve">ONLY APPLICABLE FOR CITY-FUNDED EQUIPMENT THAT THE CITY HAS DETERMINED IS SIGNIFICANTLY ATTACHED TO THE REAL PROPERTY – CONSULT WITH </w:t>
      </w:r>
      <w:smartTag w:uri="urn:schemas-microsoft-com:office:smarttags" w:element="PersonName">
        <w:r w:rsidRPr="003D611C">
          <w:rPr>
            <w:b/>
            <w:snapToGrid w:val="0"/>
            <w:highlight w:val="yellow"/>
          </w:rPr>
          <w:t>OMB</w:t>
        </w:r>
      </w:smartTag>
      <w:r w:rsidRPr="003D611C">
        <w:rPr>
          <w:b/>
          <w:snapToGrid w:val="0"/>
          <w:highlight w:val="yellow"/>
        </w:rPr>
        <w:t>.</w:t>
      </w:r>
      <w:r w:rsidRPr="003D611C">
        <w:rPr>
          <w:snapToGrid w:val="0"/>
          <w:highlight w:val="yellow"/>
        </w:rPr>
        <w:t>]</w:t>
      </w:r>
      <w:r w:rsidRPr="003D611C">
        <w:rPr>
          <w:snapToGrid w:val="0"/>
        </w:rPr>
        <w:t xml:space="preserve"> </w:t>
      </w:r>
      <w:r w:rsidRPr="00E121DB">
        <w:rPr>
          <w:b/>
        </w:rPr>
        <w:t xml:space="preserve">             </w:t>
      </w:r>
    </w:p>
    <w:p w14:paraId="3D3F044C" w14:textId="77777777" w:rsidR="00470188" w:rsidRDefault="00762C92" w:rsidP="009508E1">
      <w:pPr>
        <w:pStyle w:val="Heading2"/>
        <w:keepNext w:val="0"/>
      </w:pPr>
      <w:bookmarkStart w:id="375" w:name="_Toc346199632"/>
      <w:r>
        <w:rPr>
          <w:u w:val="single"/>
        </w:rPr>
        <w:t xml:space="preserve">Supporting </w:t>
      </w:r>
      <w:r w:rsidR="006E3852">
        <w:rPr>
          <w:u w:val="single"/>
        </w:rPr>
        <w:t>Document</w:t>
      </w:r>
      <w:r>
        <w:rPr>
          <w:u w:val="single"/>
        </w:rPr>
        <w:t>ation</w:t>
      </w:r>
      <w:r w:rsidR="00470188">
        <w:t>.</w:t>
      </w:r>
      <w:bookmarkStart w:id="376" w:name="_Toc471788541"/>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0029392D">
        <w:t xml:space="preserve">  </w:t>
      </w:r>
      <w:r w:rsidR="009508E1">
        <w:t xml:space="preserve">Together with </w:t>
      </w:r>
      <w:r w:rsidR="00794189">
        <w:t>the</w:t>
      </w:r>
      <w:r w:rsidR="009508E1">
        <w:t xml:space="preserve"> Reimbursement Request </w:t>
      </w:r>
      <w:r w:rsidR="00A61A0B">
        <w:t xml:space="preserve">Funding Recipient shall submit to </w:t>
      </w:r>
      <w:r w:rsidR="00C5357E">
        <w:t>the City</w:t>
      </w:r>
      <w:r w:rsidR="00A61A0B">
        <w:t xml:space="preserve"> </w:t>
      </w:r>
      <w:bookmarkStart w:id="377" w:name="_Toc471788547"/>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6"/>
      <w:r w:rsidR="00547A8E">
        <w:t>s</w:t>
      </w:r>
      <w:r w:rsidR="00470188">
        <w:t xml:space="preserve">uch additional documents </w:t>
      </w:r>
      <w:r w:rsidR="005B38E0">
        <w:t>and</w:t>
      </w:r>
      <w:r w:rsidR="00470188">
        <w:t xml:space="preserve"> information reasonably requested by </w:t>
      </w:r>
      <w:r w:rsidR="00C5357E">
        <w:t>the City</w:t>
      </w:r>
      <w:r w:rsidR="00470188">
        <w:t xml:space="preserve"> with respect to </w:t>
      </w:r>
      <w:r w:rsidR="00D011E1">
        <w:t>City-Funded</w:t>
      </w:r>
      <w:r w:rsidR="00547A8E">
        <w:t xml:space="preserve"> Equipment and other </w:t>
      </w:r>
      <w:r w:rsidR="00974055">
        <w:t xml:space="preserve">Eligible </w:t>
      </w:r>
      <w:r w:rsidR="00547A8E">
        <w:t>Costs</w:t>
      </w:r>
      <w:r w:rsidR="00974055">
        <w:t xml:space="preserve"> </w:t>
      </w:r>
      <w:r w:rsidR="00547A8E">
        <w:t xml:space="preserve">for which Funding Recipient seeks reimbursement from </w:t>
      </w:r>
      <w:r w:rsidR="00C5357E">
        <w:t>the City</w:t>
      </w:r>
      <w:r w:rsidR="00547A8E">
        <w:t xml:space="preserve"> with the Funding</w:t>
      </w:r>
      <w:r w:rsidR="00470188">
        <w:t>, including</w:t>
      </w:r>
      <w:r w:rsidR="009508E1">
        <w:t>,</w:t>
      </w:r>
      <w:r w:rsidR="00470188">
        <w:t xml:space="preserve"> without limitation:</w:t>
      </w:r>
      <w:r w:rsidR="00D75513">
        <w:t xml:space="preserve"> </w:t>
      </w:r>
      <w:r w:rsidR="00470188">
        <w:t xml:space="preserve"> (</w:t>
      </w:r>
      <w:r w:rsidR="009508E1">
        <w:t>a</w:t>
      </w:r>
      <w:r w:rsidR="00470188">
        <w:t xml:space="preserve">) </w:t>
      </w:r>
      <w:r w:rsidR="009508E1">
        <w:t>copies of cancelled checks</w:t>
      </w:r>
      <w:r w:rsidR="005A58C8">
        <w:t>,</w:t>
      </w:r>
      <w:r w:rsidR="009508E1">
        <w:t xml:space="preserve"> paid invoices</w:t>
      </w:r>
      <w:r w:rsidR="005A58C8">
        <w:t xml:space="preserve"> and packing slips</w:t>
      </w:r>
      <w:r w:rsidR="009508E1">
        <w:t>,</w:t>
      </w:r>
      <w:r w:rsidR="00140250">
        <w:t xml:space="preserve"> and</w:t>
      </w:r>
      <w:r w:rsidR="009508E1">
        <w:t xml:space="preserve"> (b) </w:t>
      </w:r>
      <w:r w:rsidR="00470188">
        <w:t xml:space="preserve">documents </w:t>
      </w:r>
      <w:r w:rsidR="0097296C">
        <w:t>that</w:t>
      </w:r>
      <w:r w:rsidR="00470188">
        <w:t xml:space="preserve"> would customarily be required by lenders and other participants in transactions for the finance and/or purchase of machinery and equipment</w:t>
      </w:r>
      <w:bookmarkEnd w:id="377"/>
      <w:r w:rsidR="00470188">
        <w:t>.</w:t>
      </w:r>
      <w:bookmarkEnd w:id="375"/>
    </w:p>
    <w:p w14:paraId="3594A264" w14:textId="77777777" w:rsidR="00CE084B" w:rsidRDefault="00CE084B" w:rsidP="00C66FE0">
      <w:pPr>
        <w:pStyle w:val="Heading2"/>
        <w:keepNext w:val="0"/>
        <w:widowControl/>
      </w:pPr>
      <w:bookmarkStart w:id="378" w:name="_Toc471725194"/>
      <w:bookmarkStart w:id="379" w:name="_Toc471725276"/>
      <w:bookmarkStart w:id="380" w:name="_Toc471725448"/>
      <w:bookmarkStart w:id="381" w:name="_Toc471725513"/>
      <w:bookmarkStart w:id="382" w:name="_Toc190748393"/>
      <w:bookmarkStart w:id="383" w:name="_Toc265745742"/>
      <w:bookmarkStart w:id="384" w:name="_Toc471788018"/>
      <w:bookmarkStart w:id="385" w:name="_Toc471788406"/>
      <w:bookmarkStart w:id="386" w:name="_Toc471788551"/>
      <w:bookmarkStart w:id="387" w:name="_Toc471788694"/>
      <w:bookmarkStart w:id="388" w:name="_Toc471788777"/>
      <w:bookmarkStart w:id="389" w:name="_Toc483630335"/>
      <w:bookmarkStart w:id="390" w:name="_Toc483724187"/>
      <w:bookmarkStart w:id="391" w:name="_Toc488028885"/>
      <w:bookmarkStart w:id="392" w:name="_Toc488115723"/>
      <w:bookmarkStart w:id="393" w:name="_Toc488127162"/>
      <w:bookmarkStart w:id="394" w:name="_Toc488137230"/>
      <w:bookmarkStart w:id="395" w:name="_Toc488139886"/>
      <w:bookmarkStart w:id="396" w:name="_Toc488140245"/>
      <w:bookmarkStart w:id="397" w:name="_Toc488475433"/>
      <w:bookmarkStart w:id="398" w:name="_Toc488547603"/>
      <w:bookmarkStart w:id="399" w:name="_Toc488554957"/>
      <w:bookmarkStart w:id="400" w:name="_Toc488737407"/>
      <w:bookmarkStart w:id="401" w:name="_Toc491497185"/>
      <w:bookmarkStart w:id="402" w:name="_Toc491577541"/>
      <w:bookmarkStart w:id="403" w:name="_Toc491659457"/>
      <w:bookmarkStart w:id="404" w:name="_Toc494529642"/>
      <w:bookmarkStart w:id="405" w:name="_Toc499437933"/>
      <w:bookmarkStart w:id="406" w:name="_Toc501254897"/>
      <w:bookmarkStart w:id="407" w:name="_Toc504374919"/>
      <w:bookmarkStart w:id="408" w:name="_Toc504375366"/>
      <w:bookmarkStart w:id="409" w:name="_Toc520104445"/>
      <w:bookmarkStart w:id="410" w:name="_Toc520187622"/>
      <w:bookmarkStart w:id="411" w:name="_Toc520192935"/>
      <w:bookmarkStart w:id="412" w:name="_Toc520260889"/>
      <w:bookmarkStart w:id="413" w:name="_Toc265745745"/>
      <w:bookmarkStart w:id="414" w:name="_Toc346199633"/>
      <w:r>
        <w:rPr>
          <w:u w:val="single"/>
        </w:rPr>
        <w:t>D</w:t>
      </w:r>
      <w:r w:rsidR="00F0097A">
        <w:rPr>
          <w:u w:val="single"/>
        </w:rPr>
        <w:t>e</w:t>
      </w:r>
      <w:r>
        <w:rPr>
          <w:u w:val="single"/>
        </w:rPr>
        <w:t>a</w:t>
      </w:r>
      <w:r w:rsidR="00F0097A">
        <w:rPr>
          <w:u w:val="single"/>
        </w:rPr>
        <w:t>dlin</w:t>
      </w:r>
      <w:r>
        <w:rPr>
          <w:u w:val="single"/>
        </w:rPr>
        <w:t>es for Submission of</w:t>
      </w:r>
      <w:r w:rsidR="00D143E5">
        <w:rPr>
          <w:u w:val="single"/>
        </w:rPr>
        <w:t xml:space="preserve"> </w:t>
      </w:r>
      <w:r>
        <w:rPr>
          <w:u w:val="single"/>
        </w:rPr>
        <w:t>Reimbursement Request</w:t>
      </w:r>
      <w:r>
        <w:t>.</w:t>
      </w:r>
      <w:r w:rsidR="00C66FE0">
        <w:t xml:space="preserve">  </w:t>
      </w:r>
      <w:r>
        <w:t xml:space="preserve">Unless </w:t>
      </w:r>
      <w:r w:rsidR="00C5357E">
        <w:t>the City</w:t>
      </w:r>
      <w:r>
        <w:t xml:space="preserve"> authorizes otherwise, Funding Recipient shall submit its Reimbursement Request to </w:t>
      </w:r>
      <w:r w:rsidR="00C5357E">
        <w:t>the City</w:t>
      </w:r>
      <w:r>
        <w:t xml:space="preserve"> </w:t>
      </w:r>
      <w:r>
        <w:lastRenderedPageBreak/>
        <w:t>no</w:t>
      </w:r>
      <w:r w:rsidR="002547AA">
        <w:t>t</w:t>
      </w:r>
      <w:r>
        <w:t xml:space="preserve"> later than t</w:t>
      </w:r>
      <w:r w:rsidR="00572E8C">
        <w:t xml:space="preserve">welve (12) months </w:t>
      </w:r>
      <w:r>
        <w:t xml:space="preserve">from the </w:t>
      </w:r>
      <w:r w:rsidR="00572E8C">
        <w:t>date that this Agreement is registered by the Comp</w:t>
      </w:r>
      <w:r>
        <w:t>t</w:t>
      </w:r>
      <w:r w:rsidR="00572E8C">
        <w:t>roll</w:t>
      </w:r>
      <w:r>
        <w:t>e</w:t>
      </w:r>
      <w:r w:rsidR="00572E8C">
        <w:t>r pursuant to City procedures</w:t>
      </w:r>
      <w:r w:rsidR="00DB60E6">
        <w:t>.</w:t>
      </w:r>
      <w:r w:rsidR="00C66FE0">
        <w:t xml:space="preserve">  </w:t>
      </w:r>
      <w:r w:rsidR="00572E8C">
        <w:t>T</w:t>
      </w:r>
      <w:r w:rsidR="00C5357E">
        <w:t xml:space="preserve">he </w:t>
      </w:r>
      <w:smartTag w:uri="urn:schemas-microsoft-com:office:smarttags" w:element="PlaceType">
        <w:r w:rsidR="00C5357E">
          <w:t>City</w:t>
        </w:r>
      </w:smartTag>
      <w:r w:rsidR="00C66FE0">
        <w:t xml:space="preserve">, in its sole and absolute discretion, may reject a Reimbursement Request submitted to </w:t>
      </w:r>
      <w:r w:rsidR="00C5357E">
        <w:t>the City</w:t>
      </w:r>
      <w:r w:rsidR="00C66FE0">
        <w:t xml:space="preserve"> after </w:t>
      </w:r>
      <w:r w:rsidR="00572E8C">
        <w:t>sa</w:t>
      </w:r>
      <w:r w:rsidR="00C66FE0">
        <w:t>i</w:t>
      </w:r>
      <w:r w:rsidR="00572E8C">
        <w:t>d d</w:t>
      </w:r>
      <w:r w:rsidR="00C66FE0">
        <w:t>e</w:t>
      </w:r>
      <w:r w:rsidR="00572E8C">
        <w:t>adline</w:t>
      </w:r>
      <w:r w:rsidR="00C66FE0">
        <w:t>.</w:t>
      </w:r>
      <w:bookmarkEnd w:id="414"/>
    </w:p>
    <w:p w14:paraId="22269472" w14:textId="77777777" w:rsidR="00DD3F11" w:rsidRPr="00DD3F11" w:rsidRDefault="00DD3F11" w:rsidP="00DD3F11">
      <w:pPr>
        <w:pStyle w:val="Heading2"/>
        <w:keepNext w:val="0"/>
        <w:widowControl/>
      </w:pPr>
      <w:bookmarkStart w:id="415" w:name="_Toc313627387"/>
      <w:bookmarkStart w:id="416" w:name="_Toc346199634"/>
      <w:r w:rsidRPr="001F5AAB">
        <w:rPr>
          <w:u w:val="single"/>
        </w:rPr>
        <w:t>Limitation on Number of Reimbursement Requests</w:t>
      </w:r>
      <w:r>
        <w:t xml:space="preserve">.  Unless the City authorizes otherwise, Funding Recipient shall not submit more than </w:t>
      </w:r>
      <w:r w:rsidR="000B2894">
        <w:t>one</w:t>
      </w:r>
      <w:r>
        <w:t xml:space="preserve"> (</w:t>
      </w:r>
      <w:r w:rsidR="000B2894">
        <w:t>1</w:t>
      </w:r>
      <w:r>
        <w:t>) Reimbursement Request to the City under this Agreement.</w:t>
      </w:r>
      <w:bookmarkEnd w:id="415"/>
      <w:bookmarkEnd w:id="416"/>
    </w:p>
    <w:p w14:paraId="3D19A325" w14:textId="77777777" w:rsidR="00631E3C" w:rsidRDefault="002352FA" w:rsidP="00923D17">
      <w:pPr>
        <w:pStyle w:val="Heading2"/>
        <w:keepNext w:val="0"/>
        <w:widowControl/>
      </w:pPr>
      <w:bookmarkStart w:id="417" w:name="_Toc346199635"/>
      <w:r w:rsidRPr="001273D7">
        <w:rPr>
          <w:u w:val="single"/>
        </w:rPr>
        <w:t xml:space="preserve">Payment of </w:t>
      </w:r>
      <w:r w:rsidR="000B2894">
        <w:rPr>
          <w:u w:val="single"/>
        </w:rPr>
        <w:t xml:space="preserve">the </w:t>
      </w:r>
      <w:r w:rsidRPr="001273D7">
        <w:rPr>
          <w:u w:val="single"/>
        </w:rPr>
        <w:t>Reimbursement Request</w:t>
      </w:r>
      <w:r>
        <w:t xml:space="preserve">.  </w:t>
      </w:r>
      <w:r w:rsidR="00C5357E">
        <w:t>The City</w:t>
      </w:r>
      <w:r w:rsidRPr="00BB00F5">
        <w:t xml:space="preserve"> </w:t>
      </w:r>
      <w:r>
        <w:t xml:space="preserve">shall endeavor to disburse the Funding requested by Funding Recipient pursuant to </w:t>
      </w:r>
      <w:r w:rsidR="000B2894">
        <w:t>the</w:t>
      </w:r>
      <w:r>
        <w:t xml:space="preserve"> Reimbursement Request within thirty (30) days from </w:t>
      </w:r>
      <w:r w:rsidR="00C5357E">
        <w:t>the City</w:t>
      </w:r>
      <w:r>
        <w:t xml:space="preserve">’s receipt thereof or such other period as </w:t>
      </w:r>
      <w:r w:rsidR="00C5357E">
        <w:t>the City</w:t>
      </w:r>
      <w:r>
        <w:t xml:space="preserve"> shall determine, in its sole reasonable discretion, would allow </w:t>
      </w:r>
      <w:r w:rsidR="00C5357E">
        <w:t>the City</w:t>
      </w:r>
      <w:r>
        <w:t xml:space="preserve"> sufficient time to undertake its review of the Reimbursement Request and all supporting and other documentation required to be submitted to </w:t>
      </w:r>
      <w:r w:rsidR="00C5357E">
        <w:t>the City</w:t>
      </w:r>
      <w:r>
        <w:t xml:space="preserve"> pursuant to this Agreement in connection with </w:t>
      </w:r>
      <w:r w:rsidR="000B2894">
        <w:t>the</w:t>
      </w:r>
      <w:r>
        <w:t xml:space="preserve"> Reimbursement Request.</w:t>
      </w:r>
      <w:bookmarkEnd w:id="413"/>
      <w:bookmarkEnd w:id="417"/>
    </w:p>
    <w:p w14:paraId="1B949218" w14:textId="77777777" w:rsidR="001161CF" w:rsidRDefault="00131E67" w:rsidP="001161CF">
      <w:pPr>
        <w:pStyle w:val="Heading2"/>
        <w:keepNext w:val="0"/>
      </w:pPr>
      <w:bookmarkStart w:id="418" w:name="_Toc346199636"/>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u w:val="single"/>
        </w:rPr>
        <w:t>Electronic Funds Transfer</w:t>
      </w:r>
      <w:r>
        <w:t>.</w:t>
      </w:r>
      <w:bookmarkStart w:id="419" w:name="_Toc219099283"/>
      <w:bookmarkEnd w:id="382"/>
      <w:bookmarkEnd w:id="383"/>
      <w:bookmarkEnd w:id="418"/>
    </w:p>
    <w:p w14:paraId="2DB5596B" w14:textId="77777777" w:rsidR="001161CF" w:rsidRDefault="001161CF" w:rsidP="001161CF">
      <w:pPr>
        <w:pStyle w:val="Heading3"/>
        <w:keepNext w:val="0"/>
        <w:numPr>
          <w:ilvl w:val="2"/>
          <w:numId w:val="7"/>
        </w:numPr>
      </w:pPr>
      <w:r w:rsidRPr="00C46FCC">
        <w:t xml:space="preserve">In accordance </w:t>
      </w:r>
      <w:r>
        <w:t xml:space="preserve">with Section 6-107.1 of the </w:t>
      </w:r>
      <w:smartTag w:uri="urn:schemas-microsoft-com:office:smarttags" w:element="place">
        <w:smartTag w:uri="urn:schemas-microsoft-com:office:smarttags" w:element="City">
          <w:r>
            <w:t>New York City</w:t>
          </w:r>
        </w:smartTag>
      </w:smartTag>
      <w:r>
        <w:t xml:space="preserve"> Administrative Code, Funding Recipient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  Prior to payment made under this Agreement, Funding Recipient shall designate one financial institution or other authorized payment agent and shall complete the “EFT Vendor Payment Enrollment Form” attached hereto as </w:t>
      </w:r>
      <w:r>
        <w:rPr>
          <w:u w:val="single"/>
        </w:rPr>
        <w:t>Schedule I</w:t>
      </w:r>
      <w:r>
        <w:t xml:space="preserve"> in order to provide the Commissioner of Finance with information necessary for Funding Recipient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Funding Recipient shall constitute satisfaction in full by the City of the amount of the disbursement required under this Agreement.  The account information supplied by the Funding Recipient to facilitate the electronic funds transfer shall remain confidential to the fullest extent provided by law.</w:t>
      </w:r>
    </w:p>
    <w:p w14:paraId="21342847" w14:textId="77777777" w:rsidR="001161CF" w:rsidRPr="00C46FCC" w:rsidRDefault="001161CF" w:rsidP="00F1796A">
      <w:pPr>
        <w:pStyle w:val="Heading3"/>
        <w:keepNext w:val="0"/>
        <w:widowControl/>
        <w:numPr>
          <w:ilvl w:val="2"/>
          <w:numId w:val="7"/>
        </w:numPr>
      </w:pPr>
      <w:r>
        <w:t>The City’s Commissioner of the Department of Finance and the Comptroller may jointly issue standards pursuant to which the City may waive the requirements hereunder for payments in the following circumstances: (i) for individuals or classes of individuals for whom compliance imposes a hardship; (ii) for classifications or types of checks; or (iii) in other circumstances as may be necessary in the interest of the City.</w:t>
      </w:r>
    </w:p>
    <w:p w14:paraId="68F9ED6E" w14:textId="77777777" w:rsidR="00547862" w:rsidRDefault="00195814" w:rsidP="008B004A">
      <w:pPr>
        <w:pStyle w:val="Heading2"/>
        <w:keepNext w:val="0"/>
        <w:widowControl/>
        <w:tabs>
          <w:tab w:val="clear" w:pos="0"/>
        </w:tabs>
      </w:pPr>
      <w:bookmarkStart w:id="420" w:name="_Toc346199637"/>
      <w:r>
        <w:rPr>
          <w:u w:val="single"/>
        </w:rPr>
        <w:t>Delivery of Reimbursement Request</w:t>
      </w:r>
      <w:r w:rsidR="00DB60E6" w:rsidRPr="00DB60E6">
        <w:t>.</w:t>
      </w:r>
      <w:r w:rsidR="00DB60E6">
        <w:t xml:space="preserve">  </w:t>
      </w:r>
      <w:r w:rsidR="000B2894">
        <w:t>The</w:t>
      </w:r>
      <w:r w:rsidR="00827652">
        <w:t xml:space="preserve"> Rei</w:t>
      </w:r>
      <w:r w:rsidR="00A96795">
        <w:t>mbur</w:t>
      </w:r>
      <w:r w:rsidR="00827652">
        <w:t>s</w:t>
      </w:r>
      <w:r w:rsidR="00A96795">
        <w:t>ement Reques</w:t>
      </w:r>
      <w:r w:rsidR="00827652">
        <w:t>t</w:t>
      </w:r>
      <w:r w:rsidR="00A96795">
        <w:t xml:space="preserve"> s</w:t>
      </w:r>
      <w:r w:rsidR="00827652">
        <w:t>hall be directed to</w:t>
      </w:r>
      <w:r w:rsidR="009B1A1B">
        <w:t xml:space="preserve"> </w:t>
      </w:r>
      <w:bookmarkEnd w:id="419"/>
      <w:r w:rsidR="003C73A3">
        <w:t>Office of the General Counsel,</w:t>
      </w:r>
      <w:r w:rsidR="00B25206">
        <w:t xml:space="preserve"> New York City Department of Design and Construction, </w:t>
      </w:r>
      <w:smartTag w:uri="urn:schemas-microsoft-com:office:smarttags" w:element="address">
        <w:smartTag w:uri="urn:schemas-microsoft-com:office:smarttags" w:element="Street">
          <w:r w:rsidR="00B25206">
            <w:t>30-30 Thomson Avenue</w:t>
          </w:r>
        </w:smartTag>
        <w:r w:rsidR="00B25206">
          <w:t xml:space="preserve">, </w:t>
        </w:r>
        <w:smartTag w:uri="urn:schemas-microsoft-com:office:smarttags" w:element="City">
          <w:r w:rsidR="00B25206">
            <w:t>Long Island City</w:t>
          </w:r>
        </w:smartTag>
        <w:r w:rsidR="00B25206">
          <w:t xml:space="preserve">, </w:t>
        </w:r>
        <w:smartTag w:uri="urn:schemas-microsoft-com:office:smarttags" w:element="State">
          <w:r w:rsidR="00B25206">
            <w:t>New York</w:t>
          </w:r>
        </w:smartTag>
        <w:r w:rsidR="00B25206">
          <w:t xml:space="preserve"> </w:t>
        </w:r>
        <w:smartTag w:uri="urn:schemas-microsoft-com:office:smarttags" w:element="PostalCode">
          <w:r w:rsidR="00B25206">
            <w:t>11101</w:t>
          </w:r>
        </w:smartTag>
      </w:smartTag>
      <w:r w:rsidR="00B25206">
        <w:rPr>
          <w:szCs w:val="24"/>
          <w:lang w:val="en-US" w:eastAsia="en-US"/>
        </w:rPr>
        <w:t xml:space="preserve"> </w:t>
      </w:r>
      <w:r w:rsidR="00547862">
        <w:t>or to such other Person and/or address as the City may instruct Funding Recipient.</w:t>
      </w:r>
      <w:bookmarkEnd w:id="420"/>
    </w:p>
    <w:p w14:paraId="5716734B" w14:textId="77777777" w:rsidR="00470188" w:rsidRDefault="00470188" w:rsidP="00547862">
      <w:pPr>
        <w:pStyle w:val="Heading1"/>
        <w:keepNext w:val="0"/>
      </w:pPr>
      <w:r>
        <w:br/>
      </w:r>
      <w:r>
        <w:br/>
      </w:r>
      <w:bookmarkStart w:id="421" w:name="_Toc474915957"/>
      <w:bookmarkStart w:id="422" w:name="_Toc488127166"/>
      <w:bookmarkStart w:id="423" w:name="_Toc488137234"/>
      <w:bookmarkStart w:id="424" w:name="_Toc488139890"/>
      <w:bookmarkStart w:id="425" w:name="_Toc488140249"/>
      <w:bookmarkStart w:id="426" w:name="_Toc488475437"/>
      <w:bookmarkStart w:id="427" w:name="_Toc488547607"/>
      <w:bookmarkStart w:id="428" w:name="_Toc488554960"/>
      <w:bookmarkStart w:id="429" w:name="_Toc488737410"/>
      <w:bookmarkStart w:id="430" w:name="_Toc491497190"/>
      <w:bookmarkStart w:id="431" w:name="_Toc491577549"/>
      <w:bookmarkStart w:id="432" w:name="_Toc491659465"/>
      <w:bookmarkStart w:id="433" w:name="_Toc494529652"/>
      <w:bookmarkStart w:id="434" w:name="_Toc499437942"/>
      <w:bookmarkStart w:id="435" w:name="_Toc501254906"/>
      <w:bookmarkStart w:id="436" w:name="_Toc504374928"/>
      <w:bookmarkStart w:id="437" w:name="_Toc504375375"/>
      <w:bookmarkStart w:id="438" w:name="_Toc520104454"/>
      <w:bookmarkStart w:id="439" w:name="_Toc520187631"/>
      <w:bookmarkStart w:id="440" w:name="_Toc520192944"/>
      <w:bookmarkStart w:id="441" w:name="_Toc520260897"/>
      <w:bookmarkStart w:id="442" w:name="_Toc346199638"/>
      <w:r>
        <w:lastRenderedPageBreak/>
        <w:t>CERTAIN REPRESENTATIONS AND WARRANTIES OF FUNDING RECIPIENT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351F863" w14:textId="77777777" w:rsidR="00470188" w:rsidRDefault="00470188">
      <w:pPr>
        <w:pStyle w:val="SingleSpaceParagraph"/>
      </w:pPr>
      <w:r>
        <w:t xml:space="preserve">Funding Recipient hereby represents and warrants to </w:t>
      </w:r>
      <w:r w:rsidR="00C5357E">
        <w:t>the City</w:t>
      </w:r>
      <w:r>
        <w:t xml:space="preserve"> as follows:</w:t>
      </w:r>
    </w:p>
    <w:p w14:paraId="4AB2B645" w14:textId="77777777" w:rsidR="00470188" w:rsidRDefault="00470188">
      <w:pPr>
        <w:pStyle w:val="Heading2"/>
        <w:keepNext w:val="0"/>
      </w:pPr>
      <w:bookmarkStart w:id="443" w:name="_Toc474915958"/>
      <w:bookmarkStart w:id="444" w:name="_Toc488127167"/>
      <w:bookmarkStart w:id="445" w:name="_Toc488137235"/>
      <w:bookmarkStart w:id="446" w:name="_Toc488139891"/>
      <w:bookmarkStart w:id="447" w:name="_Toc488140250"/>
      <w:bookmarkStart w:id="448" w:name="_Toc488475438"/>
      <w:bookmarkStart w:id="449" w:name="_Toc488547608"/>
      <w:bookmarkStart w:id="450" w:name="_Toc488554961"/>
      <w:bookmarkStart w:id="451" w:name="_Toc488737411"/>
      <w:bookmarkStart w:id="452" w:name="_Toc491497191"/>
      <w:bookmarkStart w:id="453" w:name="_Toc491577550"/>
      <w:bookmarkStart w:id="454" w:name="_Toc491659466"/>
      <w:bookmarkStart w:id="455" w:name="_Toc494529653"/>
      <w:bookmarkStart w:id="456" w:name="_Toc499437943"/>
      <w:bookmarkStart w:id="457" w:name="_Toc501254907"/>
      <w:bookmarkStart w:id="458" w:name="_Toc504374929"/>
      <w:bookmarkStart w:id="459" w:name="_Toc504375376"/>
      <w:bookmarkStart w:id="460" w:name="_Toc520104455"/>
      <w:bookmarkStart w:id="461" w:name="_Toc520187632"/>
      <w:bookmarkStart w:id="462" w:name="_Toc520192945"/>
      <w:bookmarkStart w:id="463" w:name="_Toc520260898"/>
      <w:bookmarkStart w:id="464" w:name="_Toc346199639"/>
      <w:r>
        <w:rPr>
          <w:u w:val="single"/>
        </w:rPr>
        <w:t>Organization</w:t>
      </w:r>
      <w:r w:rsidR="000E4E80">
        <w:rPr>
          <w:u w:val="single"/>
        </w:rPr>
        <w:t>,</w:t>
      </w:r>
      <w:r>
        <w:rPr>
          <w:u w:val="single"/>
        </w:rPr>
        <w:t xml:space="preserve"> Good Standing</w:t>
      </w:r>
      <w:r w:rsidR="000E4E80">
        <w:rPr>
          <w:u w:val="single"/>
        </w:rPr>
        <w:t xml:space="preserve"> and Due Qualification</w:t>
      </w:r>
      <w:r>
        <w:t xml:space="preserve">.  Funding Recipient is a not-for-profit corporation duly incorporated, validly existing and in good standing under the laws of the State of New York and has all requisite power, authority </w:t>
      </w:r>
      <w:bookmarkStart w:id="465" w:name="_Toc474915959"/>
      <w:bookmarkStart w:id="466" w:name="_Toc488127168"/>
      <w:bookmarkStart w:id="467" w:name="_Toc488137236"/>
      <w:bookmarkStart w:id="468" w:name="_Toc488139892"/>
      <w:bookmarkStart w:id="469" w:name="_Toc488140251"/>
      <w:bookmarkStart w:id="470" w:name="_Toc488475439"/>
      <w:bookmarkStart w:id="471" w:name="_Toc488547609"/>
      <w:bookmarkStart w:id="472" w:name="_Toc488554962"/>
      <w:bookmarkStart w:id="473" w:name="_Toc488737412"/>
      <w:bookmarkStart w:id="474" w:name="_Toc491497192"/>
      <w:bookmarkStart w:id="475" w:name="_Toc491577551"/>
      <w:bookmarkStart w:id="476" w:name="_Toc491659467"/>
      <w:bookmarkStart w:id="477" w:name="_Toc494529654"/>
      <w:bookmarkStart w:id="478" w:name="_Toc499437945"/>
      <w:bookmarkStart w:id="479" w:name="_Toc501254908"/>
      <w:bookmarkStart w:id="480" w:name="_Toc504374930"/>
      <w:bookmarkStart w:id="481" w:name="_Toc504375377"/>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t>to own its assets and to carry on the business as now conducted, and is duly qualified and authorized to do business as a foreign corporation and in good standing under the laws of each other jurisdiction in which the conduct of its business requires such qualification or authorization.</w:t>
      </w:r>
      <w:bookmarkEnd w:id="460"/>
      <w:bookmarkEnd w:id="461"/>
      <w:bookmarkEnd w:id="462"/>
      <w:bookmarkEnd w:id="463"/>
      <w:bookmarkEnd w:id="464"/>
    </w:p>
    <w:p w14:paraId="450759C5" w14:textId="77777777" w:rsidR="00470188" w:rsidRDefault="00470188" w:rsidP="00924D25">
      <w:pPr>
        <w:pStyle w:val="Heading2"/>
        <w:keepNext w:val="0"/>
        <w:widowControl/>
      </w:pPr>
      <w:bookmarkStart w:id="482" w:name="_Toc520104456"/>
      <w:bookmarkStart w:id="483" w:name="_Toc520187633"/>
      <w:bookmarkStart w:id="484" w:name="_Toc520192946"/>
      <w:bookmarkStart w:id="485" w:name="_Toc520260899"/>
      <w:bookmarkStart w:id="486" w:name="_Toc7590404"/>
      <w:bookmarkStart w:id="487" w:name="_Toc68409061"/>
      <w:bookmarkStart w:id="488" w:name="_Toc109016437"/>
      <w:bookmarkStart w:id="489" w:name="_Toc346199640"/>
      <w:r>
        <w:rPr>
          <w:u w:val="single"/>
        </w:rPr>
        <w:t>Corporate Power and Authority; Due Authorization</w:t>
      </w:r>
      <w:r>
        <w:t xml:space="preserve">.  The execution, delivery and performance by Funding Recipient of this Agreement </w:t>
      </w:r>
      <w:r w:rsidR="00191D5F">
        <w:t xml:space="preserve">and the Security Agreement </w:t>
      </w:r>
      <w:r>
        <w:t xml:space="preserve">have been duly authorized by all necessary corporate action </w:t>
      </w:r>
      <w:r w:rsidR="000B70D3">
        <w:t>by Funding Recipient</w:t>
      </w:r>
      <w:r w:rsidR="00310590">
        <w:t xml:space="preserve"> </w:t>
      </w:r>
      <w:r>
        <w:t xml:space="preserve">and do not and will not:  (a) require any consent or approval of </w:t>
      </w:r>
      <w:r w:rsidR="00310590">
        <w:t xml:space="preserve">any </w:t>
      </w:r>
      <w:r w:rsidR="00F60D78">
        <w:t xml:space="preserve">Governmental Authorities or </w:t>
      </w:r>
      <w:r w:rsidR="00310590">
        <w:t xml:space="preserve">other </w:t>
      </w:r>
      <w:r w:rsidR="00F60D78">
        <w:t>Person</w:t>
      </w:r>
      <w:r w:rsidR="00310590">
        <w:t>,</w:t>
      </w:r>
      <w:r w:rsidR="00F60D78">
        <w:t xml:space="preserve"> except such consents and approvals as have been secured by Funding Recipient</w:t>
      </w:r>
      <w:r w:rsidR="003346AE">
        <w:t xml:space="preserve"> and are in effect on the date of this Agreement</w:t>
      </w:r>
      <w:r>
        <w:t xml:space="preserve">; (b) contravene </w:t>
      </w:r>
      <w:r w:rsidR="00310590">
        <w:t>the</w:t>
      </w:r>
      <w:r>
        <w:t xml:space="preserve"> charter or by-laws</w:t>
      </w:r>
      <w:r w:rsidR="00310590">
        <w:t xml:space="preserve"> of Funding Recipient</w:t>
      </w:r>
      <w:r>
        <w:t>; (c) violate any provision of, or require any filing, registration, consent or approval under, any law, rule, regulation, order, writ, judgment, injunction, decree, determination or award presently in effect having applicability to Funding Recipient</w:t>
      </w:r>
      <w:r w:rsidR="00310590">
        <w:t>; (d) result in a breach of, or constitute a default or require any consent under, any indenture or agreement, lease or instrument to which Funding Recipient is a party or its properties may be bound or affected, including, without limitation, any of the Transactional Documents; (e) cause Funding Recipient to be in violation of any law, rule, regulation, order, writ, judgment, injunction, decree, determination or award, or in default under any such indenture, agreement, lease or instrument, including, without limitation, any of the Transactional Documents; or (f) result in or require the creation or imposition of a Lien, upon or with respect to any of the properties or interests now owned or hereafter acquired by Funding Recipient</w:t>
      </w:r>
      <w:r w:rsidR="00CD2EE6">
        <w:t>, except for Liens in fav</w:t>
      </w:r>
      <w:bookmarkStart w:id="490" w:name="_Toc520104458"/>
      <w:bookmarkStart w:id="491" w:name="_Toc520187634"/>
      <w:bookmarkStart w:id="492" w:name="_Toc520192947"/>
      <w:bookmarkStart w:id="493" w:name="_Toc520260901"/>
      <w:bookmarkEnd w:id="482"/>
      <w:bookmarkEnd w:id="483"/>
      <w:bookmarkEnd w:id="484"/>
      <w:bookmarkEnd w:id="485"/>
      <w:bookmarkEnd w:id="486"/>
      <w:bookmarkEnd w:id="487"/>
      <w:bookmarkEnd w:id="488"/>
      <w:r w:rsidR="00CD2EE6">
        <w:t>or of the City.</w:t>
      </w:r>
      <w:bookmarkEnd w:id="489"/>
    </w:p>
    <w:p w14:paraId="460BB933" w14:textId="77777777" w:rsidR="00470188" w:rsidRDefault="00470188">
      <w:pPr>
        <w:pStyle w:val="Heading2"/>
        <w:keepNext w:val="0"/>
      </w:pPr>
      <w:bookmarkStart w:id="494" w:name="_Toc474915961"/>
      <w:bookmarkStart w:id="495" w:name="_Toc488127171"/>
      <w:bookmarkStart w:id="496" w:name="_Toc488137239"/>
      <w:bookmarkStart w:id="497" w:name="_Toc488139895"/>
      <w:bookmarkStart w:id="498" w:name="_Toc488140254"/>
      <w:bookmarkStart w:id="499" w:name="_Toc488475441"/>
      <w:bookmarkStart w:id="500" w:name="_Toc488547611"/>
      <w:bookmarkStart w:id="501" w:name="_Toc488554964"/>
      <w:bookmarkStart w:id="502" w:name="_Toc488737415"/>
      <w:bookmarkStart w:id="503" w:name="_Toc491497194"/>
      <w:bookmarkStart w:id="504" w:name="_Toc491577553"/>
      <w:bookmarkStart w:id="505" w:name="_Toc491659469"/>
      <w:bookmarkStart w:id="506" w:name="_Toc494529656"/>
      <w:bookmarkStart w:id="507" w:name="_Toc499437947"/>
      <w:bookmarkStart w:id="508" w:name="_Toc501254910"/>
      <w:bookmarkStart w:id="509" w:name="_Toc504374932"/>
      <w:bookmarkStart w:id="510" w:name="_Toc504375379"/>
      <w:bookmarkStart w:id="511" w:name="_Toc520104459"/>
      <w:bookmarkStart w:id="512" w:name="_Toc520187635"/>
      <w:bookmarkStart w:id="513" w:name="_Toc520192948"/>
      <w:bookmarkStart w:id="514" w:name="_Toc520260902"/>
      <w:bookmarkStart w:id="515" w:name="_Toc474915960"/>
      <w:bookmarkStart w:id="516" w:name="_Toc488127170"/>
      <w:bookmarkStart w:id="517" w:name="_Toc488137238"/>
      <w:bookmarkStart w:id="518" w:name="_Toc488139894"/>
      <w:bookmarkStart w:id="519" w:name="_Toc488140253"/>
      <w:bookmarkStart w:id="520" w:name="_Toc488475440"/>
      <w:bookmarkStart w:id="521" w:name="_Toc488547610"/>
      <w:bookmarkStart w:id="522" w:name="_Toc488554963"/>
      <w:bookmarkStart w:id="523" w:name="_Toc488737414"/>
      <w:bookmarkStart w:id="524" w:name="_Toc491497193"/>
      <w:bookmarkStart w:id="525" w:name="_Toc491577552"/>
      <w:bookmarkStart w:id="526" w:name="_Toc491659468"/>
      <w:bookmarkStart w:id="527" w:name="_Toc494529655"/>
      <w:bookmarkStart w:id="528" w:name="_Toc499437946"/>
      <w:bookmarkStart w:id="529" w:name="_Toc501254909"/>
      <w:bookmarkStart w:id="530" w:name="_Toc504374931"/>
      <w:bookmarkStart w:id="531" w:name="_Toc7590405"/>
      <w:bookmarkStart w:id="532" w:name="_Toc68409062"/>
      <w:bookmarkStart w:id="533" w:name="_Toc109016438"/>
      <w:bookmarkStart w:id="534" w:name="_Toc346199641"/>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90"/>
      <w:bookmarkEnd w:id="491"/>
      <w:bookmarkEnd w:id="492"/>
      <w:bookmarkEnd w:id="493"/>
      <w:r>
        <w:rPr>
          <w:u w:val="single"/>
        </w:rPr>
        <w:t>Legally Enforceable Agreements</w:t>
      </w:r>
      <w:r>
        <w:t xml:space="preserve">.  </w:t>
      </w:r>
      <w:r w:rsidR="008D1B83">
        <w:t>Each of t</w:t>
      </w:r>
      <w:r w:rsidR="003346AE">
        <w:t>his</w:t>
      </w:r>
      <w:r>
        <w:t xml:space="preserve"> Agreement </w:t>
      </w:r>
      <w:r w:rsidR="008D1B83">
        <w:t xml:space="preserve">and the Security Agreement </w:t>
      </w:r>
      <w:r>
        <w:t>is a legal, valid and binding obligation of Funding Recipient enforceable against Funding Recipient in accordance with its terms, except to the extent that such enforcement may be limited by bankruptcy, insolvency and other similar laws affecting creditors’ rights generally.</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ACCC32D" w14:textId="77777777" w:rsidR="00470188" w:rsidRDefault="00470188" w:rsidP="004B7DBD">
      <w:pPr>
        <w:pStyle w:val="Heading2"/>
        <w:keepNext w:val="0"/>
        <w:widowControl/>
      </w:pPr>
      <w:bookmarkStart w:id="535" w:name="_Toc346199642"/>
      <w:r>
        <w:rPr>
          <w:u w:val="single"/>
        </w:rPr>
        <w:t>Litigation</w:t>
      </w:r>
      <w:r>
        <w:t>.  There are no actions, suits or proceedings pending or, to the knowledge of Funding Recipient, threatened against, or affecting Funding Recipient before any court,</w:t>
      </w:r>
      <w:bookmarkEnd w:id="503"/>
      <w:r>
        <w:t xml:space="preserve"> </w:t>
      </w:r>
      <w:bookmarkStart w:id="536" w:name="_Toc491497195"/>
      <w:r>
        <w:t>Governmental Authority or arbitrator, which may, in any one case or in the aggregate, materially</w:t>
      </w:r>
      <w:bookmarkEnd w:id="499"/>
      <w:bookmarkEnd w:id="500"/>
      <w:r>
        <w:t xml:space="preserve"> </w:t>
      </w:r>
      <w:bookmarkStart w:id="537" w:name="_Toc488475442"/>
      <w:bookmarkStart w:id="538" w:name="_Toc488547612"/>
      <w:r>
        <w:t>adversely affect the financial condition, operations, properties or business of Funding Recipient, or the ability of Funding Recipient to perform its obligations under this Agreement</w:t>
      </w:r>
      <w:r w:rsidR="008D1B83">
        <w:t xml:space="preserve"> and/or the Security Agreement</w:t>
      </w:r>
      <w:r>
        <w:t>.</w:t>
      </w:r>
      <w:bookmarkEnd w:id="494"/>
      <w:bookmarkEnd w:id="495"/>
      <w:bookmarkEnd w:id="496"/>
      <w:bookmarkEnd w:id="497"/>
      <w:bookmarkEnd w:id="498"/>
      <w:bookmarkEnd w:id="501"/>
      <w:bookmarkEnd w:id="502"/>
      <w:bookmarkEnd w:id="504"/>
      <w:bookmarkEnd w:id="505"/>
      <w:bookmarkEnd w:id="506"/>
      <w:bookmarkEnd w:id="507"/>
      <w:bookmarkEnd w:id="508"/>
      <w:bookmarkEnd w:id="509"/>
      <w:bookmarkEnd w:id="510"/>
      <w:bookmarkEnd w:id="511"/>
      <w:bookmarkEnd w:id="512"/>
      <w:bookmarkEnd w:id="513"/>
      <w:bookmarkEnd w:id="514"/>
      <w:bookmarkEnd w:id="535"/>
      <w:bookmarkEnd w:id="536"/>
      <w:bookmarkEnd w:id="537"/>
      <w:bookmarkEnd w:id="538"/>
    </w:p>
    <w:p w14:paraId="2C687389" w14:textId="77777777" w:rsidR="000E4E80" w:rsidRDefault="000E4E80" w:rsidP="000E4E80">
      <w:pPr>
        <w:pStyle w:val="Heading2"/>
        <w:keepNext w:val="0"/>
      </w:pPr>
      <w:bookmarkStart w:id="539" w:name="_Toc474915965"/>
      <w:bookmarkStart w:id="540" w:name="_Toc488127175"/>
      <w:bookmarkStart w:id="541" w:name="_Toc488137243"/>
      <w:bookmarkStart w:id="542" w:name="_Toc488139899"/>
      <w:bookmarkStart w:id="543" w:name="_Toc488140258"/>
      <w:bookmarkStart w:id="544" w:name="_Toc488475445"/>
      <w:bookmarkStart w:id="545" w:name="_Toc488547615"/>
      <w:bookmarkStart w:id="546" w:name="_Toc488554967"/>
      <w:bookmarkStart w:id="547" w:name="_Toc488737418"/>
      <w:bookmarkStart w:id="548" w:name="_Toc491497198"/>
      <w:bookmarkStart w:id="549" w:name="_Toc491577556"/>
      <w:bookmarkStart w:id="550" w:name="_Toc491659472"/>
      <w:bookmarkStart w:id="551" w:name="_Toc494529659"/>
      <w:bookmarkStart w:id="552" w:name="_Toc499437950"/>
      <w:bookmarkStart w:id="553" w:name="_Toc501254913"/>
      <w:bookmarkStart w:id="554" w:name="_Toc504374935"/>
      <w:bookmarkStart w:id="555" w:name="_Toc504375382"/>
      <w:bookmarkStart w:id="556" w:name="_Toc520104462"/>
      <w:bookmarkStart w:id="557" w:name="_Toc520187638"/>
      <w:bookmarkStart w:id="558" w:name="_Toc520192951"/>
      <w:bookmarkStart w:id="559" w:name="_Toc520260905"/>
      <w:bookmarkStart w:id="560" w:name="_Toc282077234"/>
      <w:bookmarkStart w:id="561" w:name="_Toc346199643"/>
      <w:r>
        <w:rPr>
          <w:u w:val="single"/>
        </w:rPr>
        <w:t>Operation of Business</w:t>
      </w:r>
      <w:r>
        <w:t>.  Funding Recipient possesses all licenses, permits, franchises, patents, copyrights, trademarks and trade names, or rights thereto, to conduct its business substantially as now conducted and as presently proposed to be conducted, and Funding Recipient is not in violation of any valid rights of others with respect to any of the foregoing.</w:t>
      </w:r>
      <w:bookmarkEnd w:id="560"/>
      <w:bookmarkEnd w:id="561"/>
    </w:p>
    <w:p w14:paraId="3E250E9C" w14:textId="77777777" w:rsidR="008369DF" w:rsidRPr="00AC2286" w:rsidRDefault="008369DF" w:rsidP="008369DF">
      <w:pPr>
        <w:pStyle w:val="Heading2"/>
        <w:keepNext w:val="0"/>
      </w:pPr>
      <w:bookmarkStart w:id="562" w:name="_Toc346199644"/>
      <w:r w:rsidRPr="00E336C7">
        <w:rPr>
          <w:color w:val="000000"/>
          <w:u w:val="single"/>
        </w:rPr>
        <w:lastRenderedPageBreak/>
        <w:t>Integrity and Responsibility</w:t>
      </w:r>
      <w:r w:rsidRPr="00AC2286">
        <w:rPr>
          <w:color w:val="000000"/>
        </w:rPr>
        <w:t>.</w:t>
      </w:r>
      <w:r>
        <w:rPr>
          <w:color w:val="000000"/>
        </w:rPr>
        <w:t xml:space="preserve">  </w:t>
      </w:r>
      <w:bookmarkStart w:id="563" w:name="_DV_C169"/>
      <w:r w:rsidR="007C442E">
        <w:t xml:space="preserve">Neither </w:t>
      </w:r>
      <w:r w:rsidRPr="00AC2286">
        <w:t>Funding Recipient</w:t>
      </w:r>
      <w:r w:rsidR="007C442E">
        <w:t xml:space="preserve"> nor any </w:t>
      </w:r>
      <w:r w:rsidR="00F1467C">
        <w:t xml:space="preserve">Person that is a </w:t>
      </w:r>
      <w:r w:rsidRPr="00AC2286">
        <w:t>Principal of Funding Recipient:</w:t>
      </w:r>
      <w:bookmarkStart w:id="564" w:name="_DV_C170"/>
      <w:bookmarkEnd w:id="562"/>
      <w:bookmarkEnd w:id="563"/>
    </w:p>
    <w:p w14:paraId="2EAE4739" w14:textId="77777777" w:rsidR="008369DF" w:rsidRPr="00AC2286" w:rsidRDefault="008369DF" w:rsidP="00DD7886">
      <w:pPr>
        <w:pStyle w:val="Heading3"/>
        <w:keepNext w:val="0"/>
        <w:numPr>
          <w:ilvl w:val="2"/>
          <w:numId w:val="11"/>
        </w:numPr>
      </w:pPr>
      <w:bookmarkStart w:id="565" w:name="_DV_C171"/>
      <w:r w:rsidRPr="00AC2286">
        <w:t xml:space="preserve">is in default or in breach, beyond any applicable grace period, of its obligations under any written agreement with </w:t>
      </w:r>
      <w:r w:rsidR="00862275">
        <w:t>the City</w:t>
      </w:r>
      <w:r w:rsidRPr="00AC2286">
        <w:t xml:space="preserve">, unless such default or breach has been waived in writing by </w:t>
      </w:r>
      <w:r w:rsidR="00862275">
        <w:t>the City</w:t>
      </w:r>
      <w:r w:rsidRPr="00AC2286">
        <w:t>;</w:t>
      </w:r>
      <w:bookmarkStart w:id="566" w:name="_DV_C172"/>
      <w:bookmarkEnd w:id="565"/>
    </w:p>
    <w:p w14:paraId="6EEF134C" w14:textId="77777777" w:rsidR="008369DF" w:rsidRPr="00AC2286" w:rsidRDefault="008369DF" w:rsidP="00DD7886">
      <w:pPr>
        <w:pStyle w:val="Heading3"/>
        <w:keepNext w:val="0"/>
        <w:numPr>
          <w:ilvl w:val="2"/>
          <w:numId w:val="11"/>
        </w:numPr>
      </w:pPr>
      <w:bookmarkStart w:id="567" w:name="_DV_C173"/>
      <w:bookmarkEnd w:id="566"/>
      <w:r w:rsidRPr="00AC2286">
        <w:t>has been convicted of a misdemeanor related to truthfulness and/or business conduct in the past five (5) years;</w:t>
      </w:r>
      <w:bookmarkStart w:id="568" w:name="_DV_C174"/>
      <w:bookmarkEnd w:id="567"/>
    </w:p>
    <w:p w14:paraId="64C43049" w14:textId="77777777" w:rsidR="008369DF" w:rsidRPr="00AC2286" w:rsidRDefault="008369DF" w:rsidP="00DD7886">
      <w:pPr>
        <w:pStyle w:val="Heading3"/>
        <w:keepNext w:val="0"/>
        <w:numPr>
          <w:ilvl w:val="2"/>
          <w:numId w:val="11"/>
        </w:numPr>
      </w:pPr>
      <w:bookmarkStart w:id="569" w:name="_DV_C175"/>
      <w:bookmarkEnd w:id="568"/>
      <w:r w:rsidRPr="00AC2286">
        <w:t>has been convicted of a felony in the past ten (10) years;</w:t>
      </w:r>
      <w:bookmarkStart w:id="570" w:name="_DV_C176"/>
      <w:bookmarkEnd w:id="569"/>
    </w:p>
    <w:p w14:paraId="557D4D17" w14:textId="77777777" w:rsidR="008369DF" w:rsidRPr="00AC2286" w:rsidRDefault="008369DF" w:rsidP="00DD7886">
      <w:pPr>
        <w:pStyle w:val="Heading3"/>
        <w:keepNext w:val="0"/>
        <w:numPr>
          <w:ilvl w:val="2"/>
          <w:numId w:val="11"/>
        </w:numPr>
      </w:pPr>
      <w:bookmarkStart w:id="571" w:name="_DV_C177"/>
      <w:bookmarkEnd w:id="570"/>
      <w:r w:rsidRPr="00AC2286">
        <w:t>has received formal written notice from a federal, state or local governmental agency or body that such Person is currently under investigation for a felony criminal offense; or</w:t>
      </w:r>
      <w:bookmarkStart w:id="572" w:name="_DV_C178"/>
      <w:bookmarkEnd w:id="571"/>
    </w:p>
    <w:p w14:paraId="43034CC3" w14:textId="77777777" w:rsidR="0080658F" w:rsidRDefault="008369DF" w:rsidP="00A94D44">
      <w:pPr>
        <w:pStyle w:val="Heading3"/>
        <w:keepNext w:val="0"/>
        <w:widowControl/>
        <w:numPr>
          <w:ilvl w:val="2"/>
          <w:numId w:val="11"/>
        </w:numPr>
      </w:pPr>
      <w:bookmarkStart w:id="573" w:name="_DV_C179"/>
      <w:bookmarkEnd w:id="572"/>
      <w:r w:rsidRPr="00AC2286">
        <w:t xml:space="preserve">has received written notice of default in the payment to </w:t>
      </w:r>
      <w:r w:rsidR="009045FC">
        <w:t>the City</w:t>
      </w:r>
      <w:r w:rsidRPr="00AC2286">
        <w:t xml:space="preserve"> of any taxes, sewer rents or water charges, which have not been paid, unless such default is currently being contested with due diligence in proceedings in court or other appropriate forum.</w:t>
      </w:r>
      <w:bookmarkEnd w:id="564"/>
      <w:bookmarkEnd w:id="573"/>
    </w:p>
    <w:p w14:paraId="70A4B3C5" w14:textId="77777777" w:rsidR="000B70D3" w:rsidRDefault="000B70D3" w:rsidP="0031261B">
      <w:pPr>
        <w:pStyle w:val="Heading2"/>
        <w:keepNext w:val="0"/>
        <w:widowControl/>
      </w:pPr>
      <w:bookmarkStart w:id="574" w:name="_Toc474915967"/>
      <w:bookmarkStart w:id="575" w:name="_Toc488127177"/>
      <w:bookmarkStart w:id="576" w:name="_Toc488137245"/>
      <w:bookmarkStart w:id="577" w:name="_Toc488139901"/>
      <w:bookmarkStart w:id="578" w:name="_Toc488140260"/>
      <w:bookmarkStart w:id="579" w:name="_Toc488475449"/>
      <w:bookmarkStart w:id="580" w:name="_Toc488547619"/>
      <w:bookmarkStart w:id="581" w:name="_Toc488554970"/>
      <w:bookmarkStart w:id="582" w:name="_Toc488737422"/>
      <w:bookmarkStart w:id="583" w:name="_Toc491497200"/>
      <w:bookmarkStart w:id="584" w:name="_Toc491577558"/>
      <w:bookmarkStart w:id="585" w:name="_Toc491659474"/>
      <w:bookmarkStart w:id="586" w:name="_Toc494529661"/>
      <w:bookmarkStart w:id="587" w:name="_Toc499437953"/>
      <w:bookmarkStart w:id="588" w:name="_Toc501254916"/>
      <w:bookmarkStart w:id="589" w:name="_Toc504374938"/>
      <w:bookmarkStart w:id="590" w:name="_Toc504375385"/>
      <w:bookmarkStart w:id="591" w:name="_Toc520104465"/>
      <w:bookmarkStart w:id="592" w:name="_Toc520187640"/>
      <w:bookmarkStart w:id="593" w:name="_Toc520192953"/>
      <w:bookmarkStart w:id="594" w:name="_Toc520260907"/>
      <w:bookmarkStart w:id="595" w:name="_Toc474915962"/>
      <w:bookmarkStart w:id="596" w:name="_Toc488127172"/>
      <w:bookmarkStart w:id="597" w:name="_Toc488137240"/>
      <w:bookmarkStart w:id="598" w:name="_Toc488139896"/>
      <w:bookmarkStart w:id="599" w:name="_Toc488140255"/>
      <w:bookmarkStart w:id="600" w:name="_Toc488475443"/>
      <w:bookmarkStart w:id="601" w:name="_Toc488547613"/>
      <w:bookmarkStart w:id="602" w:name="_Toc488554965"/>
      <w:bookmarkStart w:id="603" w:name="_Toc488737416"/>
      <w:bookmarkStart w:id="604" w:name="_Toc491497196"/>
      <w:bookmarkStart w:id="605" w:name="_Toc491577554"/>
      <w:bookmarkStart w:id="606" w:name="_Toc491659470"/>
      <w:bookmarkStart w:id="607" w:name="_Toc494529657"/>
      <w:bookmarkStart w:id="608" w:name="_Toc499437948"/>
      <w:bookmarkStart w:id="609" w:name="_Toc501254911"/>
      <w:bookmarkStart w:id="610" w:name="_Toc504374933"/>
      <w:bookmarkStart w:id="611" w:name="_Toc504375380"/>
      <w:bookmarkStart w:id="612" w:name="_Toc520104460"/>
      <w:bookmarkStart w:id="613" w:name="_Toc520187636"/>
      <w:bookmarkStart w:id="614" w:name="_Toc520192949"/>
      <w:bookmarkStart w:id="615" w:name="_Toc520260903"/>
      <w:bookmarkStart w:id="616" w:name="_Toc346199645"/>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9045FC">
        <w:rPr>
          <w:u w:val="single"/>
        </w:rPr>
        <w:t>Taxes</w:t>
      </w:r>
      <w:r>
        <w:rPr>
          <w:u w:val="single"/>
        </w:rPr>
        <w:t>; Public Obligations</w:t>
      </w:r>
      <w:r w:rsidRPr="009045FC">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sidR="0068288A" w:rsidRPr="009045FC">
        <w:t xml:space="preserve">Funding Recipient is not in arrears to </w:t>
      </w:r>
      <w:r w:rsidR="0068288A">
        <w:t>the United States, the City</w:t>
      </w:r>
      <w:r w:rsidR="00C5357E">
        <w:t xml:space="preserve"> or</w:t>
      </w:r>
      <w:r w:rsidR="0068288A">
        <w:t xml:space="preserve"> the State </w:t>
      </w:r>
      <w:r w:rsidR="0068288A" w:rsidRPr="009045FC">
        <w:t>upon debt</w:t>
      </w:r>
      <w:r w:rsidR="0068288A">
        <w:t>,</w:t>
      </w:r>
      <w:r w:rsidR="0068288A" w:rsidRPr="009045FC">
        <w:t xml:space="preserve"> contract, or taxes, </w:t>
      </w:r>
      <w:r w:rsidR="002B3CDB">
        <w:t>h</w:t>
      </w:r>
      <w:r w:rsidR="0068288A" w:rsidRPr="009045FC">
        <w:t>as not defaulte</w:t>
      </w:r>
      <w:r w:rsidR="002B3CDB">
        <w:t>d</w:t>
      </w:r>
      <w:r w:rsidR="0068288A" w:rsidRPr="009045FC">
        <w:t xml:space="preserve"> as surety or otherwise on </w:t>
      </w:r>
      <w:r w:rsidR="0068288A">
        <w:t xml:space="preserve">any </w:t>
      </w:r>
      <w:r w:rsidR="0068288A" w:rsidRPr="009045FC">
        <w:t xml:space="preserve">obligation to </w:t>
      </w:r>
      <w:r w:rsidR="0068288A">
        <w:t>the City</w:t>
      </w:r>
      <w:r w:rsidR="00C5357E">
        <w:t xml:space="preserve"> or</w:t>
      </w:r>
      <w:r w:rsidR="0068288A">
        <w:t xml:space="preserve"> the State</w:t>
      </w:r>
      <w:r w:rsidR="0068288A" w:rsidRPr="009045FC">
        <w:t xml:space="preserve">, and has not been declared not responsible or disqualified by any agency of </w:t>
      </w:r>
      <w:r w:rsidR="0068288A">
        <w:t>the City</w:t>
      </w:r>
      <w:r w:rsidR="0068288A" w:rsidRPr="009045FC">
        <w:t xml:space="preserve"> or </w:t>
      </w:r>
      <w:r w:rsidR="0068288A">
        <w:t xml:space="preserve">the </w:t>
      </w:r>
      <w:r w:rsidR="0068288A" w:rsidRPr="009045FC">
        <w:t>State, nor is there any proceeding pending relating to the responsibility or qualification o</w:t>
      </w:r>
      <w:r w:rsidR="002B3CDB">
        <w:t>f</w:t>
      </w:r>
      <w:r w:rsidR="0068288A" w:rsidRPr="009045FC">
        <w:t xml:space="preserve"> Funding Recipient to receive public contracts.</w:t>
      </w:r>
      <w:bookmarkEnd w:id="616"/>
    </w:p>
    <w:p w14:paraId="79919216" w14:textId="77777777" w:rsidR="000E4E80" w:rsidRPr="008A7053" w:rsidRDefault="000E4E80" w:rsidP="000E4E80">
      <w:pPr>
        <w:pStyle w:val="Heading2"/>
        <w:keepNext w:val="0"/>
      </w:pPr>
      <w:bookmarkStart w:id="617" w:name="_Toc346199646"/>
      <w:r>
        <w:rPr>
          <w:u w:val="single"/>
        </w:rPr>
        <w:t>Funding is Not Compensation</w:t>
      </w:r>
      <w:r>
        <w:t>.  The Funding is not a fee or other compensation earned by or paid to Funding Recipient.</w:t>
      </w:r>
      <w:bookmarkEnd w:id="617"/>
    </w:p>
    <w:p w14:paraId="609E4A34" w14:textId="77777777" w:rsidR="000E4E80" w:rsidRDefault="000E4E80" w:rsidP="003F6A22">
      <w:pPr>
        <w:pStyle w:val="Heading2"/>
        <w:keepNext w:val="0"/>
        <w:widowControl/>
      </w:pPr>
      <w:bookmarkStart w:id="618" w:name="_Toc282005436"/>
      <w:bookmarkStart w:id="619" w:name="_Toc282077238"/>
      <w:bookmarkStart w:id="620" w:name="_Toc346199647"/>
      <w:r>
        <w:rPr>
          <w:u w:val="single"/>
        </w:rPr>
        <w:t>No Defaults</w:t>
      </w:r>
      <w:r w:rsidRPr="009C4A2C">
        <w:t>.</w:t>
      </w:r>
      <w:bookmarkEnd w:id="618"/>
      <w:r>
        <w:t xml:space="preserve">  (a) No Default has occurred and is continuing under this Agreement, and no Event of Default, or other event which with the giving of notice, or the passage of time, or both, would constitute an Event of Default has occurred under this Agreement</w:t>
      </w:r>
      <w:r w:rsidR="00A70861">
        <w:t xml:space="preserve">, </w:t>
      </w:r>
      <w:r>
        <w:t>and (b) Funding Recipient is not in default under any of the Transactional Documents or any other agreement with the City.</w:t>
      </w:r>
      <w:bookmarkEnd w:id="619"/>
      <w:bookmarkEnd w:id="620"/>
    </w:p>
    <w:p w14:paraId="3391A29B" w14:textId="77777777" w:rsidR="000E4E80" w:rsidRPr="00BD61AE" w:rsidRDefault="000E4E80" w:rsidP="000E4E80">
      <w:pPr>
        <w:pStyle w:val="Heading2"/>
        <w:keepNext w:val="0"/>
      </w:pPr>
      <w:bookmarkStart w:id="621" w:name="_Toc282077239"/>
      <w:bookmarkStart w:id="622" w:name="_Toc346199648"/>
      <w:r w:rsidRPr="00BD61AE">
        <w:rPr>
          <w:u w:val="single"/>
        </w:rPr>
        <w:t>Eligible Costs</w:t>
      </w:r>
      <w:r>
        <w:t xml:space="preserve">.  Each and every item covered by </w:t>
      </w:r>
      <w:r w:rsidR="001214DF">
        <w:t xml:space="preserve">the </w:t>
      </w:r>
      <w:r>
        <w:t>Reimbursement Request</w:t>
      </w:r>
      <w:r w:rsidR="002B3CDB">
        <w:t xml:space="preserve"> presented to the City</w:t>
      </w:r>
      <w:r>
        <w:t xml:space="preserve">:  (a) constitutes Eligible Costs and (b) is authorized by the Project Budget for reimbursement by </w:t>
      </w:r>
      <w:r w:rsidR="00C5357E">
        <w:t>the City</w:t>
      </w:r>
      <w:r>
        <w:t xml:space="preserve"> with the Funding.</w:t>
      </w:r>
      <w:bookmarkEnd w:id="621"/>
      <w:bookmarkEnd w:id="622"/>
    </w:p>
    <w:p w14:paraId="7517D57E" w14:textId="77777777" w:rsidR="000B70D3" w:rsidRPr="00645ED8" w:rsidRDefault="000B70D3" w:rsidP="009105B2">
      <w:pPr>
        <w:pStyle w:val="Heading2"/>
        <w:keepNext w:val="0"/>
        <w:widowControl/>
      </w:pPr>
      <w:bookmarkStart w:id="623" w:name="_Toc346199649"/>
      <w:r>
        <w:rPr>
          <w:u w:val="single"/>
        </w:rPr>
        <w:t xml:space="preserve">No </w:t>
      </w:r>
      <w:r w:rsidR="00036976">
        <w:rPr>
          <w:u w:val="single"/>
        </w:rPr>
        <w:t>Conflicting Liens</w:t>
      </w:r>
      <w:r>
        <w:t xml:space="preserve">.  There are no Liens on any </w:t>
      </w:r>
      <w:r w:rsidR="00D011E1">
        <w:t>City-Funded</w:t>
      </w:r>
      <w:r>
        <w:t xml:space="preserve"> Equipment, except Liens in favor of the City</w:t>
      </w:r>
      <w:r w:rsidR="00B81357">
        <w:t xml:space="preserve"> and Permitted HUD Liens</w:t>
      </w:r>
      <w:r>
        <w:t>.</w:t>
      </w:r>
      <w:bookmarkEnd w:id="623"/>
    </w:p>
    <w:p w14:paraId="2E664407" w14:textId="77777777" w:rsidR="00470188" w:rsidRDefault="00B3336F" w:rsidP="002B3CDB">
      <w:pPr>
        <w:pStyle w:val="Heading2"/>
        <w:keepNext w:val="0"/>
        <w:widowControl/>
      </w:pPr>
      <w:bookmarkStart w:id="624" w:name="_Toc346199650"/>
      <w:r>
        <w:rPr>
          <w:u w:val="single"/>
        </w:rPr>
        <w:t>Information</w:t>
      </w:r>
      <w:r w:rsidR="00470188">
        <w:rPr>
          <w:u w:val="single"/>
        </w:rPr>
        <w:t xml:space="preserve"> Submitted to</w:t>
      </w:r>
      <w:r w:rsidR="003A7A66">
        <w:rPr>
          <w:u w:val="single"/>
        </w:rPr>
        <w:t xml:space="preserve"> the City</w:t>
      </w:r>
      <w:r w:rsidR="00470188">
        <w:t xml:space="preserve">.  </w:t>
      </w:r>
      <w:bookmarkEnd w:id="583"/>
      <w:bookmarkEnd w:id="584"/>
      <w:bookmarkEnd w:id="585"/>
      <w:bookmarkEnd w:id="586"/>
      <w:bookmarkEnd w:id="587"/>
      <w:bookmarkEnd w:id="588"/>
      <w:bookmarkEnd w:id="589"/>
      <w:bookmarkEnd w:id="590"/>
      <w:bookmarkEnd w:id="591"/>
      <w:bookmarkEnd w:id="592"/>
      <w:bookmarkEnd w:id="593"/>
      <w:bookmarkEnd w:id="594"/>
      <w:r w:rsidR="00115012">
        <w:t xml:space="preserve">All information submitted to </w:t>
      </w:r>
      <w:r w:rsidR="001A57F8">
        <w:t xml:space="preserve">the City </w:t>
      </w:r>
      <w:r w:rsidR="00115012">
        <w:t>by Funding Recipient in connection with the Funding is</w:t>
      </w:r>
      <w:r w:rsidR="00C0244D">
        <w:t xml:space="preserve"> true,</w:t>
      </w:r>
      <w:r w:rsidR="00115012">
        <w:t xml:space="preserve"> complete and correct </w:t>
      </w:r>
      <w:r w:rsidR="00D51B1C">
        <w:t xml:space="preserve">in all material respects </w:t>
      </w:r>
      <w:r w:rsidR="00115012">
        <w:t>and fairly presents the condition, operations and prospects of Funding Recipient</w:t>
      </w:r>
      <w:r w:rsidR="00583CC1">
        <w:t xml:space="preserve"> as of the date of each submission</w:t>
      </w:r>
      <w:r w:rsidR="00115012">
        <w:t xml:space="preserve">.  Funding Recipient has not misstated, omitted or withheld any </w:t>
      </w:r>
      <w:r w:rsidR="00D51B1C">
        <w:t xml:space="preserve">material </w:t>
      </w:r>
      <w:r w:rsidR="00115012">
        <w:t xml:space="preserve">fact in connection with its application for the Funding upon which </w:t>
      </w:r>
      <w:r w:rsidR="001A57F8">
        <w:t xml:space="preserve">the City </w:t>
      </w:r>
      <w:r w:rsidR="00115012">
        <w:t xml:space="preserve">may have relied in </w:t>
      </w:r>
      <w:r w:rsidR="00924D25">
        <w:t>i</w:t>
      </w:r>
      <w:r w:rsidR="001A57F8">
        <w:t>t</w:t>
      </w:r>
      <w:r w:rsidR="00924D25">
        <w:t>s</w:t>
      </w:r>
      <w:r w:rsidR="00115012">
        <w:t xml:space="preserve"> decision to contribute the Funding to Funding Recipient. </w:t>
      </w:r>
      <w:r w:rsidR="000B2894">
        <w:t xml:space="preserve"> The</w:t>
      </w:r>
      <w:r w:rsidR="00115012">
        <w:t xml:space="preserve"> </w:t>
      </w:r>
      <w:r w:rsidR="00E874A3">
        <w:lastRenderedPageBreak/>
        <w:t xml:space="preserve">Reimbursement </w:t>
      </w:r>
      <w:r w:rsidR="00645ED8">
        <w:t>Requ</w:t>
      </w:r>
      <w:r w:rsidR="00E874A3">
        <w:t>es</w:t>
      </w:r>
      <w:r w:rsidR="00645ED8">
        <w:t xml:space="preserve">t, </w:t>
      </w:r>
      <w:r w:rsidR="00115012">
        <w:t>invoice, bill of sale, receipt, check,</w:t>
      </w:r>
      <w:r w:rsidR="00F32D72">
        <w:t xml:space="preserve"> and each and every</w:t>
      </w:r>
      <w:r w:rsidR="00191B31">
        <w:t xml:space="preserve"> other</w:t>
      </w:r>
      <w:r w:rsidR="00115012">
        <w:t xml:space="preserve"> document and instrument submitted to </w:t>
      </w:r>
      <w:r w:rsidR="001A57F8">
        <w:t xml:space="preserve">the City </w:t>
      </w:r>
      <w:r w:rsidR="00115012">
        <w:t xml:space="preserve">by Funding Recipient in connection with the Funding is </w:t>
      </w:r>
      <w:r w:rsidR="00191B31">
        <w:t xml:space="preserve">genuine, </w:t>
      </w:r>
      <w:r w:rsidR="00115012">
        <w:t>complete</w:t>
      </w:r>
      <w:r w:rsidR="00D31CCD">
        <w:t xml:space="preserve"> and correct</w:t>
      </w:r>
      <w:r w:rsidR="00115012">
        <w:t xml:space="preserve"> </w:t>
      </w:r>
      <w:r w:rsidR="00D51B1C">
        <w:t xml:space="preserve">in all material respects </w:t>
      </w:r>
      <w:r w:rsidR="00115012">
        <w:t>and accurately reflect the transaction to which it relates.</w:t>
      </w:r>
      <w:bookmarkEnd w:id="624"/>
    </w:p>
    <w:p w14:paraId="244C80C2" w14:textId="77777777" w:rsidR="008A7053" w:rsidRDefault="00470188" w:rsidP="008A7053">
      <w:pPr>
        <w:pStyle w:val="Heading2"/>
        <w:keepNext w:val="0"/>
      </w:pPr>
      <w:bookmarkStart w:id="625" w:name="_Toc272478042"/>
      <w:bookmarkStart w:id="626" w:name="_Toc346199651"/>
      <w:r>
        <w:rPr>
          <w:u w:val="single"/>
        </w:rPr>
        <w:t>Procurement of Agreement</w:t>
      </w:r>
      <w:r>
        <w:t xml:space="preserve">.  No </w:t>
      </w:r>
      <w:r w:rsidR="00860921">
        <w:t xml:space="preserve">Person </w:t>
      </w:r>
      <w:r>
        <w:t xml:space="preserve">or </w:t>
      </w:r>
      <w:r w:rsidR="005C2DE6">
        <w:t xml:space="preserve">entity </w:t>
      </w:r>
      <w:r w:rsidR="00860921">
        <w:t>(other than an officer, partner or employee working solely for Funding Recipient)</w:t>
      </w:r>
      <w:r>
        <w:t xml:space="preserve"> has been employed or retained to solicit or secure this Agreement upon an</w:t>
      </w:r>
      <w:r w:rsidR="00ED773A">
        <w:t>y</w:t>
      </w:r>
      <w:r>
        <w:t xml:space="preserve"> agreement or understanding for a commission, percentage, brokerage fee</w:t>
      </w:r>
      <w:r w:rsidR="00ED773A">
        <w:t>, contingent fee</w:t>
      </w:r>
      <w:r>
        <w:t xml:space="preserve"> or </w:t>
      </w:r>
      <w:r w:rsidR="00ED773A">
        <w:t xml:space="preserve">any </w:t>
      </w:r>
      <w:r>
        <w:t xml:space="preserve">other </w:t>
      </w:r>
      <w:r w:rsidR="009D6F65">
        <w:t xml:space="preserve">direct or indirect </w:t>
      </w:r>
      <w:r>
        <w:t>compensation.  Funding Recipient further represents and warrants that no payment, gift or thing of value has been made, given or promised to obtain this or any other agreement between the Parties.</w:t>
      </w:r>
      <w:bookmarkEnd w:id="625"/>
      <w:bookmarkEnd w:id="626"/>
    </w:p>
    <w:p w14:paraId="25F45F81" w14:textId="77777777" w:rsidR="00155074" w:rsidRDefault="00470188" w:rsidP="00155074">
      <w:pPr>
        <w:pStyle w:val="Heading2"/>
        <w:keepNext w:val="0"/>
      </w:pPr>
      <w:bookmarkStart w:id="627" w:name="_Toc491497201"/>
      <w:bookmarkStart w:id="628" w:name="_Toc491577559"/>
      <w:bookmarkStart w:id="629" w:name="_Toc491659475"/>
      <w:bookmarkStart w:id="630" w:name="_Toc494529662"/>
      <w:bookmarkStart w:id="631" w:name="_Toc499437954"/>
      <w:bookmarkStart w:id="632" w:name="_Toc501254917"/>
      <w:bookmarkStart w:id="633" w:name="_Toc504374939"/>
      <w:bookmarkStart w:id="634" w:name="_Toc504375386"/>
      <w:bookmarkStart w:id="635" w:name="_Toc520104466"/>
      <w:bookmarkStart w:id="636" w:name="_Toc520187641"/>
      <w:bookmarkStart w:id="637" w:name="_Toc520192954"/>
      <w:bookmarkStart w:id="638" w:name="_Toc520260908"/>
      <w:bookmarkStart w:id="639" w:name="_Toc346199652"/>
      <w:r>
        <w:rPr>
          <w:u w:val="single"/>
        </w:rPr>
        <w:t>No Representations by</w:t>
      </w:r>
      <w:r w:rsidR="003E1560">
        <w:rPr>
          <w:u w:val="single"/>
        </w:rPr>
        <w:t xml:space="preserve"> the City</w:t>
      </w:r>
      <w:r>
        <w:t>.  No</w:t>
      </w:r>
      <w:bookmarkEnd w:id="574"/>
      <w:r>
        <w:t xml:space="preserve"> </w:t>
      </w:r>
      <w:bookmarkStart w:id="640" w:name="_Toc474915968"/>
      <w:r>
        <w:t>representations</w:t>
      </w:r>
      <w:r w:rsidR="003E1560">
        <w:t xml:space="preserve"> or</w:t>
      </w:r>
      <w:r>
        <w:t xml:space="preserve"> warranties, express</w:t>
      </w:r>
      <w:r w:rsidR="003E1560">
        <w:t>ed</w:t>
      </w:r>
      <w:r>
        <w:t xml:space="preserve"> or implied</w:t>
      </w:r>
      <w:r w:rsidR="00702BBF">
        <w:t>,</w:t>
      </w:r>
      <w:r>
        <w:t xml:space="preserve"> have been made by or on behalf of </w:t>
      </w:r>
      <w:r w:rsidR="001A57F8">
        <w:t>the City</w:t>
      </w:r>
      <w:r w:rsidR="0001798C">
        <w:t xml:space="preserve"> with respect to</w:t>
      </w:r>
      <w:r w:rsidR="00B745B6">
        <w:t xml:space="preserve">:  (a) </w:t>
      </w:r>
      <w:r w:rsidR="00F925FC">
        <w:t>the adequacy or</w:t>
      </w:r>
      <w:r>
        <w:t xml:space="preserve"> </w:t>
      </w:r>
      <w:r w:rsidR="006C46A2">
        <w:t xml:space="preserve">fitness of </w:t>
      </w:r>
      <w:r w:rsidR="00AE4ABE">
        <w:t xml:space="preserve">any </w:t>
      </w:r>
      <w:r w:rsidR="00D011E1">
        <w:t>City-Funded</w:t>
      </w:r>
      <w:r w:rsidR="003E1560">
        <w:t xml:space="preserve"> E</w:t>
      </w:r>
      <w:r>
        <w:t>quipment</w:t>
      </w:r>
      <w:r w:rsidR="00B108E1">
        <w:t xml:space="preserve"> </w:t>
      </w:r>
      <w:r w:rsidR="00F925FC">
        <w:t xml:space="preserve">for </w:t>
      </w:r>
      <w:r w:rsidR="00E874A3">
        <w:t xml:space="preserve">the </w:t>
      </w:r>
      <w:r w:rsidR="00F925FC">
        <w:t xml:space="preserve">purposes authorized by this Agreement, </w:t>
      </w:r>
      <w:r w:rsidR="00B745B6">
        <w:t>(b)</w:t>
      </w:r>
      <w:r>
        <w:t xml:space="preserve"> the </w:t>
      </w:r>
      <w:r w:rsidR="00366190">
        <w:t xml:space="preserve">Legal </w:t>
      </w:r>
      <w:r>
        <w:t xml:space="preserve">Requirements applicable to the </w:t>
      </w:r>
      <w:r w:rsidR="00A908BD">
        <w:t xml:space="preserve">acquisition thereof and/or </w:t>
      </w:r>
      <w:r w:rsidR="00B745B6">
        <w:t xml:space="preserve">use </w:t>
      </w:r>
      <w:r w:rsidR="003E1560">
        <w:t>thereof</w:t>
      </w:r>
      <w:r w:rsidR="00A908BD">
        <w:t xml:space="preserve"> in accordance with the City Purpose Covenant</w:t>
      </w:r>
      <w:r>
        <w:t xml:space="preserve">, and Funding Recipient has </w:t>
      </w:r>
      <w:r w:rsidR="00EB47FC">
        <w:t xml:space="preserve">not </w:t>
      </w:r>
      <w:r>
        <w:t xml:space="preserve">relied on </w:t>
      </w:r>
      <w:r w:rsidR="00EB47FC">
        <w:t>a</w:t>
      </w:r>
      <w:r>
        <w:t>n</w:t>
      </w:r>
      <w:r w:rsidR="00EB47FC">
        <w:t>y</w:t>
      </w:r>
      <w:r>
        <w:t xml:space="preserve"> such representations</w:t>
      </w:r>
      <w:r w:rsidR="003E1560">
        <w:t xml:space="preserve"> or </w:t>
      </w:r>
      <w:r>
        <w:t>warranties in its determination to enter into this Agreement and assume its obligations hereunder.</w:t>
      </w:r>
      <w:bookmarkStart w:id="641" w:name="_Toc471725195"/>
      <w:bookmarkStart w:id="642" w:name="_Toc471725277"/>
      <w:bookmarkStart w:id="643" w:name="_Toc471725449"/>
      <w:bookmarkStart w:id="644" w:name="_Toc471725514"/>
      <w:bookmarkEnd w:id="378"/>
      <w:bookmarkEnd w:id="379"/>
      <w:bookmarkEnd w:id="380"/>
      <w:bookmarkEnd w:id="381"/>
      <w:bookmarkEnd w:id="575"/>
      <w:bookmarkEnd w:id="576"/>
      <w:bookmarkEnd w:id="577"/>
      <w:bookmarkEnd w:id="578"/>
      <w:bookmarkEnd w:id="579"/>
      <w:bookmarkEnd w:id="580"/>
      <w:bookmarkEnd w:id="581"/>
      <w:bookmarkEnd w:id="58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2B00A737" w14:textId="77777777" w:rsidR="000E4E80" w:rsidRDefault="007C0504" w:rsidP="00B76B4D">
      <w:pPr>
        <w:pStyle w:val="Heading2"/>
        <w:keepNext w:val="0"/>
        <w:widowControl/>
      </w:pPr>
      <w:bookmarkStart w:id="645" w:name="_Toc471788032"/>
      <w:bookmarkStart w:id="646" w:name="_Toc471788420"/>
      <w:bookmarkStart w:id="647" w:name="_Toc471788567"/>
      <w:bookmarkStart w:id="648" w:name="_Toc471788708"/>
      <w:bookmarkStart w:id="649" w:name="_Toc471788791"/>
      <w:bookmarkStart w:id="650" w:name="_Toc483630348"/>
      <w:bookmarkStart w:id="651" w:name="_Toc483724200"/>
      <w:bookmarkStart w:id="652" w:name="_Toc488028899"/>
      <w:bookmarkStart w:id="653" w:name="_Toc488115739"/>
      <w:bookmarkStart w:id="654" w:name="_Toc488127180"/>
      <w:bookmarkStart w:id="655" w:name="_Toc488137248"/>
      <w:bookmarkStart w:id="656" w:name="_Toc488139904"/>
      <w:bookmarkStart w:id="657" w:name="_Toc488140263"/>
      <w:bookmarkStart w:id="658" w:name="_Toc488475447"/>
      <w:bookmarkStart w:id="659" w:name="_Toc488547617"/>
      <w:bookmarkStart w:id="660" w:name="_Toc488554969"/>
      <w:bookmarkStart w:id="661" w:name="_Toc488737420"/>
      <w:bookmarkStart w:id="662" w:name="_Toc491497184"/>
      <w:bookmarkStart w:id="663" w:name="_Toc491577540"/>
      <w:bookmarkStart w:id="664" w:name="_Toc491659456"/>
      <w:bookmarkStart w:id="665" w:name="_Toc494529641"/>
      <w:bookmarkStart w:id="666" w:name="_Toc499437932"/>
      <w:bookmarkStart w:id="667" w:name="_Toc501254896"/>
      <w:bookmarkStart w:id="668" w:name="_Toc504374918"/>
      <w:bookmarkStart w:id="669" w:name="_Toc504375365"/>
      <w:bookmarkStart w:id="670" w:name="_Toc520104444"/>
      <w:bookmarkStart w:id="671" w:name="_Toc520187621"/>
      <w:bookmarkStart w:id="672" w:name="_Toc520192934"/>
      <w:bookmarkStart w:id="673" w:name="_Toc520260887"/>
      <w:bookmarkStart w:id="674" w:name="_Toc100996600"/>
      <w:bookmarkStart w:id="675" w:name="_Toc346199653"/>
      <w:bookmarkEnd w:id="641"/>
      <w:bookmarkEnd w:id="642"/>
      <w:bookmarkEnd w:id="643"/>
      <w:bookmarkEnd w:id="644"/>
      <w:r>
        <w:rPr>
          <w:u w:val="single"/>
        </w:rPr>
        <w:t>Reim</w:t>
      </w:r>
      <w:r w:rsidR="000E4E80">
        <w:rPr>
          <w:u w:val="single"/>
        </w:rPr>
        <w:t xml:space="preserve">bursement </w:t>
      </w:r>
      <w:r>
        <w:rPr>
          <w:u w:val="single"/>
        </w:rPr>
        <w:t xml:space="preserve">Request </w:t>
      </w:r>
      <w:r w:rsidR="000E4E80">
        <w:rPr>
          <w:u w:val="single"/>
        </w:rPr>
        <w:t>Renew</w:t>
      </w:r>
      <w:r w:rsidR="000B2894">
        <w:rPr>
          <w:u w:val="single"/>
        </w:rPr>
        <w:t>s</w:t>
      </w:r>
      <w:r w:rsidR="000E4E80">
        <w:rPr>
          <w:u w:val="single"/>
        </w:rPr>
        <w:t xml:space="preserve"> Representations and Warranties</w:t>
      </w:r>
      <w:r w:rsidR="000E4E80">
        <w:t xml:space="preserve">.  Funding Recipient agrees that </w:t>
      </w:r>
      <w:r w:rsidR="000B2894">
        <w:t>its submission of a</w:t>
      </w:r>
      <w:r w:rsidR="000E4E80">
        <w:t xml:space="preserve"> Reimbursement Request to </w:t>
      </w:r>
      <w:r w:rsidR="00C5357E">
        <w:t>the City</w:t>
      </w:r>
      <w:r w:rsidR="000E4E80">
        <w:t xml:space="preserve"> </w:t>
      </w:r>
      <w:bookmarkStart w:id="676" w:name="_Toc520260888"/>
      <w:bookmarkStart w:id="677" w:name="_Toc488737421"/>
      <w:bookmarkEnd w:id="661"/>
      <w:bookmarkEnd w:id="673"/>
      <w:r w:rsidR="002B3CDB">
        <w:t>renew</w:t>
      </w:r>
      <w:r w:rsidR="000B2894">
        <w:t>s</w:t>
      </w:r>
      <w:r w:rsidR="000E4E80">
        <w:t xml:space="preserve"> all representations and warranties made by Funding Recipient in this Agreement </w:t>
      </w:r>
      <w:r w:rsidR="007416D2">
        <w:t xml:space="preserve">and that all such representations and warranties shall </w:t>
      </w:r>
      <w:r w:rsidR="00CD2EE6">
        <w:t>remain</w:t>
      </w:r>
      <w:r w:rsidR="007416D2">
        <w:t xml:space="preserve"> </w:t>
      </w:r>
      <w:r w:rsidR="004E5F39">
        <w:t xml:space="preserve">true, </w:t>
      </w:r>
      <w:r w:rsidR="007416D2">
        <w:t xml:space="preserve">complete and correct </w:t>
      </w:r>
      <w:r w:rsidR="002B3CDB">
        <w:t xml:space="preserve">as of </w:t>
      </w:r>
      <w:r w:rsidR="000E4E80">
        <w:t>the date of such Reimbursement Request</w:t>
      </w:r>
      <w:bookmarkStart w:id="678" w:name="_Toc471788033"/>
      <w:bookmarkStart w:id="679" w:name="_Toc471788421"/>
      <w:bookmarkStart w:id="680" w:name="_Toc471788568"/>
      <w:bookmarkStart w:id="681" w:name="_Toc471788709"/>
      <w:bookmarkStart w:id="682" w:name="_Toc471788792"/>
      <w:bookmarkStart w:id="683" w:name="_Toc483630349"/>
      <w:bookmarkStart w:id="684" w:name="_Toc488139905"/>
      <w:bookmarkStart w:id="685" w:name="_Toc488140264"/>
      <w:bookmarkStart w:id="686" w:name="_Toc488127181"/>
      <w:bookmarkStart w:id="687" w:name="_Toc488137249"/>
      <w:bookmarkStart w:id="688" w:name="_Toc483724201"/>
      <w:bookmarkStart w:id="689" w:name="_Toc488475448"/>
      <w:bookmarkStart w:id="690" w:name="_Toc488547618"/>
      <w:bookmarkEnd w:id="645"/>
      <w:bookmarkEnd w:id="646"/>
      <w:bookmarkEnd w:id="647"/>
      <w:bookmarkEnd w:id="648"/>
      <w:bookmarkEnd w:id="649"/>
      <w:bookmarkEnd w:id="650"/>
      <w:bookmarkEnd w:id="651"/>
      <w:bookmarkEnd w:id="654"/>
      <w:bookmarkEnd w:id="655"/>
      <w:bookmarkEnd w:id="656"/>
      <w:bookmarkEnd w:id="657"/>
      <w:bookmarkEnd w:id="658"/>
      <w:bookmarkEnd w:id="659"/>
      <w:r w:rsidR="000E4E80">
        <w:t>.</w:t>
      </w:r>
      <w:bookmarkEnd w:id="652"/>
      <w:bookmarkEnd w:id="653"/>
      <w:bookmarkEnd w:id="660"/>
      <w:bookmarkEnd w:id="662"/>
      <w:bookmarkEnd w:id="663"/>
      <w:bookmarkEnd w:id="664"/>
      <w:bookmarkEnd w:id="665"/>
      <w:bookmarkEnd w:id="666"/>
      <w:bookmarkEnd w:id="667"/>
      <w:bookmarkEnd w:id="668"/>
      <w:bookmarkEnd w:id="669"/>
      <w:bookmarkEnd w:id="670"/>
      <w:bookmarkEnd w:id="671"/>
      <w:bookmarkEnd w:id="672"/>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531BAA2B" w14:textId="77777777" w:rsidR="00535A62" w:rsidRDefault="00535A62" w:rsidP="00535A62">
      <w:pPr>
        <w:pStyle w:val="Heading1"/>
        <w:keepNext w:val="0"/>
      </w:pPr>
      <w:r>
        <w:br/>
      </w:r>
      <w:r>
        <w:br/>
      </w:r>
      <w:bookmarkStart w:id="691" w:name="_Toc346199654"/>
      <w:r>
        <w:t>CERTAIN ADDITIONAL COVENANTS</w:t>
      </w:r>
      <w:bookmarkEnd w:id="691"/>
    </w:p>
    <w:p w14:paraId="675C0E82" w14:textId="77777777" w:rsidR="00470188" w:rsidRDefault="00366190" w:rsidP="00923D17">
      <w:pPr>
        <w:pStyle w:val="Heading2"/>
        <w:keepNext w:val="0"/>
        <w:widowControl/>
      </w:pPr>
      <w:bookmarkStart w:id="692" w:name="_Toc520187645"/>
      <w:bookmarkStart w:id="693" w:name="_Toc520192958"/>
      <w:bookmarkStart w:id="694" w:name="_Toc520260912"/>
      <w:bookmarkStart w:id="695" w:name="_Toc346199655"/>
      <w:r>
        <w:rPr>
          <w:u w:val="single"/>
        </w:rPr>
        <w:t xml:space="preserve">Legal </w:t>
      </w:r>
      <w:r w:rsidR="00470188">
        <w:rPr>
          <w:u w:val="single"/>
        </w:rPr>
        <w:t>Requirements</w:t>
      </w:r>
      <w:r w:rsidR="004E0B5E">
        <w:t xml:space="preserve">.  </w:t>
      </w:r>
      <w:r w:rsidR="00470188">
        <w:t xml:space="preserve">Funding Recipient shall comply with all </w:t>
      </w:r>
      <w:r>
        <w:t xml:space="preserve">Legal </w:t>
      </w:r>
      <w:r w:rsidR="00470188">
        <w:t xml:space="preserve">Requirements applicable to the use and operation of </w:t>
      </w:r>
      <w:r w:rsidR="00D011E1">
        <w:t>City-Funded</w:t>
      </w:r>
      <w:r w:rsidR="00D06813">
        <w:t xml:space="preserve"> Equipment</w:t>
      </w:r>
      <w:r w:rsidR="00AE1440">
        <w:t xml:space="preserve"> </w:t>
      </w:r>
      <w:r w:rsidR="00470188">
        <w:t>and Funding Recipient’s performance of its obligations hereunder.</w:t>
      </w:r>
      <w:bookmarkEnd w:id="692"/>
      <w:bookmarkEnd w:id="693"/>
      <w:bookmarkEnd w:id="694"/>
      <w:bookmarkEnd w:id="695"/>
    </w:p>
    <w:p w14:paraId="51A577BA" w14:textId="77777777" w:rsidR="00470188" w:rsidRDefault="00470188" w:rsidP="00C76406">
      <w:pPr>
        <w:pStyle w:val="Heading2"/>
        <w:keepNext w:val="0"/>
        <w:widowControl/>
      </w:pPr>
      <w:bookmarkStart w:id="696" w:name="_Toc471788035"/>
      <w:bookmarkStart w:id="697" w:name="_Toc471788423"/>
      <w:bookmarkStart w:id="698" w:name="_Toc471788573"/>
      <w:bookmarkStart w:id="699" w:name="_Toc471788711"/>
      <w:bookmarkStart w:id="700" w:name="_Toc471788794"/>
      <w:bookmarkStart w:id="701" w:name="_Toc483630351"/>
      <w:bookmarkStart w:id="702" w:name="_Toc483724203"/>
      <w:bookmarkStart w:id="703" w:name="_Toc488028901"/>
      <w:bookmarkStart w:id="704" w:name="_Toc488115741"/>
      <w:bookmarkStart w:id="705" w:name="_Toc488127183"/>
      <w:bookmarkStart w:id="706" w:name="_Toc488137251"/>
      <w:bookmarkStart w:id="707" w:name="_Toc488139907"/>
      <w:bookmarkStart w:id="708" w:name="_Toc488140266"/>
      <w:bookmarkStart w:id="709" w:name="_Toc488475454"/>
      <w:bookmarkStart w:id="710" w:name="_Toc488547624"/>
      <w:bookmarkStart w:id="711" w:name="_Toc488554975"/>
      <w:bookmarkStart w:id="712" w:name="_Toc488737427"/>
      <w:bookmarkStart w:id="713" w:name="_Toc491497209"/>
      <w:bookmarkStart w:id="714" w:name="_Toc491577567"/>
      <w:bookmarkStart w:id="715" w:name="_Toc491659483"/>
      <w:bookmarkStart w:id="716" w:name="_Toc494529670"/>
      <w:bookmarkStart w:id="717" w:name="_Toc499437963"/>
      <w:bookmarkStart w:id="718" w:name="_Toc501254925"/>
      <w:bookmarkStart w:id="719" w:name="_Toc504374947"/>
      <w:bookmarkStart w:id="720" w:name="_Toc504375394"/>
      <w:bookmarkStart w:id="721" w:name="_Toc520104473"/>
      <w:bookmarkStart w:id="722" w:name="_Toc520187648"/>
      <w:bookmarkStart w:id="723" w:name="_Toc520192961"/>
      <w:bookmarkStart w:id="724" w:name="_Toc520260914"/>
      <w:bookmarkStart w:id="725" w:name="_Toc346199656"/>
      <w:r>
        <w:rPr>
          <w:u w:val="single"/>
        </w:rPr>
        <w:t>Maintenance of Existence</w:t>
      </w:r>
      <w:r>
        <w:t xml:space="preserve">.  Funding Recipient shall preserve and maintain its corporate existence </w:t>
      </w:r>
      <w:r w:rsidR="00DE2D89">
        <w:t>as a not-for-profit corporation and remain in</w:t>
      </w:r>
      <w:r>
        <w:t xml:space="preserve"> good standing in the jurisdiction of its incorporation, and qualify and</w:t>
      </w:r>
      <w:bookmarkEnd w:id="721"/>
      <w:r>
        <w:t xml:space="preserve"> </w:t>
      </w:r>
      <w:bookmarkStart w:id="726" w:name="_Toc520104474"/>
      <w:r>
        <w:t>remain qualified, as a foreign corporation in each jurisdiction in which such qualification is required.</w:t>
      </w:r>
      <w:bookmarkEnd w:id="713"/>
      <w:bookmarkEnd w:id="714"/>
      <w:bookmarkEnd w:id="715"/>
      <w:bookmarkEnd w:id="716"/>
      <w:bookmarkEnd w:id="717"/>
      <w:bookmarkEnd w:id="718"/>
      <w:bookmarkEnd w:id="719"/>
      <w:bookmarkEnd w:id="720"/>
      <w:bookmarkEnd w:id="722"/>
      <w:bookmarkEnd w:id="723"/>
      <w:bookmarkEnd w:id="724"/>
      <w:bookmarkEnd w:id="725"/>
      <w:bookmarkEnd w:id="726"/>
    </w:p>
    <w:p w14:paraId="53EF06FE" w14:textId="77777777" w:rsidR="00470188" w:rsidRDefault="00470188" w:rsidP="000816A9">
      <w:pPr>
        <w:pStyle w:val="Heading2"/>
        <w:keepNext w:val="0"/>
        <w:widowControl/>
      </w:pPr>
      <w:bookmarkStart w:id="727" w:name="_Toc491497214"/>
      <w:bookmarkStart w:id="728" w:name="_Toc491577572"/>
      <w:bookmarkStart w:id="729" w:name="_Toc491659488"/>
      <w:bookmarkStart w:id="730" w:name="_Toc494529675"/>
      <w:bookmarkStart w:id="731" w:name="_Toc499437967"/>
      <w:bookmarkStart w:id="732" w:name="_Toc501254929"/>
      <w:bookmarkStart w:id="733" w:name="_Toc504374951"/>
      <w:bookmarkStart w:id="734" w:name="_Toc504375398"/>
      <w:bookmarkStart w:id="735" w:name="_Toc520104478"/>
      <w:bookmarkStart w:id="736" w:name="_Toc520187651"/>
      <w:bookmarkStart w:id="737" w:name="_Toc520192964"/>
      <w:bookmarkStart w:id="738" w:name="_Toc520260918"/>
      <w:bookmarkStart w:id="739" w:name="_Toc346199657"/>
      <w:r>
        <w:rPr>
          <w:u w:val="single"/>
        </w:rPr>
        <w:t>Maintenance of and Compliance with Insurance Requirements</w:t>
      </w:r>
      <w:r>
        <w:t>.  Funding Recipient shall maintain or cause to be maintained at Funding Recipient’s expense the insurance</w:t>
      </w:r>
      <w:bookmarkEnd w:id="709"/>
      <w:bookmarkEnd w:id="710"/>
      <w:bookmarkEnd w:id="730"/>
      <w:r>
        <w:t xml:space="preserve"> </w:t>
      </w:r>
      <w:bookmarkStart w:id="740" w:name="_Toc488475455"/>
      <w:bookmarkStart w:id="741" w:name="_Toc488547625"/>
      <w:bookmarkStart w:id="742" w:name="_Toc494529676"/>
      <w:r>
        <w:t xml:space="preserve">coverage referred to in </w:t>
      </w:r>
      <w:r w:rsidRPr="00535A62">
        <w:rPr>
          <w:bCs/>
          <w:u w:val="single"/>
        </w:rPr>
        <w:t>Exhibit B</w:t>
      </w:r>
      <w:r>
        <w:t xml:space="preserve"> hereto.  Funding Recipient shall comply with all of the applicable provisions of such insurance policies.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11"/>
      <w:bookmarkEnd w:id="712"/>
      <w:bookmarkEnd w:id="727"/>
      <w:bookmarkEnd w:id="728"/>
      <w:bookmarkEnd w:id="729"/>
      <w:bookmarkEnd w:id="731"/>
      <w:bookmarkEnd w:id="732"/>
      <w:bookmarkEnd w:id="733"/>
      <w:bookmarkEnd w:id="734"/>
      <w:bookmarkEnd w:id="735"/>
      <w:bookmarkEnd w:id="740"/>
      <w:bookmarkEnd w:id="741"/>
      <w:bookmarkEnd w:id="742"/>
      <w:r>
        <w:t xml:space="preserve"> Funding Recipient will promptly furnish </w:t>
      </w:r>
      <w:r w:rsidR="00C5357E">
        <w:t>the City</w:t>
      </w:r>
      <w:r w:rsidR="00C04AA6">
        <w:t xml:space="preserve"> </w:t>
      </w:r>
      <w:r>
        <w:t xml:space="preserve">with copies of any notice of default received by it under any of the insurance policies referred to in this </w:t>
      </w:r>
      <w:r>
        <w:rPr>
          <w:u w:val="single"/>
        </w:rPr>
        <w:t>Section</w:t>
      </w:r>
      <w:r>
        <w:t xml:space="preserve">.  Nothing contained in this </w:t>
      </w:r>
      <w:r w:rsidR="00882237">
        <w:t xml:space="preserve">Section </w:t>
      </w:r>
      <w:r>
        <w:t>is intended to confer any rights upon any third party.</w:t>
      </w:r>
      <w:bookmarkEnd w:id="736"/>
      <w:bookmarkEnd w:id="737"/>
      <w:bookmarkEnd w:id="738"/>
      <w:bookmarkEnd w:id="739"/>
    </w:p>
    <w:p w14:paraId="13EC11BF" w14:textId="77777777" w:rsidR="00470188" w:rsidRDefault="00470188" w:rsidP="00535A62">
      <w:pPr>
        <w:pStyle w:val="Heading2"/>
        <w:keepNext w:val="0"/>
        <w:widowControl/>
      </w:pPr>
      <w:bookmarkStart w:id="743" w:name="_Toc471788043"/>
      <w:bookmarkStart w:id="744" w:name="_Toc471788431"/>
      <w:bookmarkStart w:id="745" w:name="_Toc471788587"/>
      <w:bookmarkStart w:id="746" w:name="_Toc471788719"/>
      <w:bookmarkStart w:id="747" w:name="_Toc471788802"/>
      <w:bookmarkStart w:id="748" w:name="_Toc483630359"/>
      <w:bookmarkStart w:id="749" w:name="_Toc483724210"/>
      <w:bookmarkStart w:id="750" w:name="_Toc488028908"/>
      <w:bookmarkStart w:id="751" w:name="_Toc488115748"/>
      <w:bookmarkStart w:id="752" w:name="_Toc488127190"/>
      <w:bookmarkStart w:id="753" w:name="_Toc488137258"/>
      <w:bookmarkStart w:id="754" w:name="_Toc488139914"/>
      <w:bookmarkStart w:id="755" w:name="_Toc488140273"/>
      <w:bookmarkStart w:id="756" w:name="_Toc488137295"/>
      <w:bookmarkStart w:id="757" w:name="_Toc488139942"/>
      <w:bookmarkStart w:id="758" w:name="_Toc488140301"/>
      <w:bookmarkStart w:id="759" w:name="_Toc488475483"/>
      <w:bookmarkStart w:id="760" w:name="_Toc488547633"/>
      <w:bookmarkStart w:id="761" w:name="_Toc488554982"/>
      <w:bookmarkStart w:id="762" w:name="_Toc488737433"/>
      <w:bookmarkStart w:id="763" w:name="_Toc491497216"/>
      <w:bookmarkStart w:id="764" w:name="_Toc491577574"/>
      <w:bookmarkStart w:id="765" w:name="_Toc491659490"/>
      <w:bookmarkStart w:id="766" w:name="_Toc494529679"/>
      <w:bookmarkStart w:id="767" w:name="_Toc499437970"/>
      <w:bookmarkStart w:id="768" w:name="_Toc501254932"/>
      <w:bookmarkStart w:id="769" w:name="_Toc504374954"/>
      <w:bookmarkStart w:id="770" w:name="_Toc504375401"/>
      <w:bookmarkStart w:id="771" w:name="_Toc520104480"/>
      <w:bookmarkStart w:id="772" w:name="_Toc520187653"/>
      <w:bookmarkStart w:id="773" w:name="_Toc520192966"/>
      <w:bookmarkStart w:id="774" w:name="_Toc520260920"/>
      <w:bookmarkStart w:id="775" w:name="_Toc345334490"/>
      <w:bookmarkStart w:id="776" w:name="_Toc346199658"/>
      <w:r>
        <w:rPr>
          <w:u w:val="single"/>
        </w:rPr>
        <w:lastRenderedPageBreak/>
        <w:t>Assignment</w:t>
      </w:r>
      <w:r>
        <w:t>.</w:t>
      </w:r>
      <w:bookmarkStart w:id="777" w:name="_Toc471788672"/>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t xml:space="preserve">  Funding Recipient’s rights and obligations under this Agreement shall not be pledged, transferred or assigned without the prior written consent of </w:t>
      </w:r>
      <w:r w:rsidR="00C5357E">
        <w:t>the City</w:t>
      </w:r>
      <w:r>
        <w:t>.</w:t>
      </w:r>
      <w:bookmarkEnd w:id="777"/>
      <w:r w:rsidR="00CD4352">
        <w:t xml:space="preserve">  Funding Recipient agrees that the City shall have the right to assign this Agreement and/or the City’s rights under this Agreement in whole or in part without any </w:t>
      </w:r>
      <w:smartTag w:uri="urn:schemas-microsoft-com:office:smarttags" w:element="place">
        <w:smartTag w:uri="urn:schemas-microsoft-com:office:smarttags" w:element="City">
          <w:r w:rsidR="00CD4352">
            <w:t>furth</w:t>
          </w:r>
        </w:smartTag>
      </w:smartTag>
      <w:r w:rsidR="00CD4352">
        <w:t>er consent on the part of Funding Recipient  to any Person designated by the City.</w:t>
      </w:r>
      <w:bookmarkEnd w:id="775"/>
      <w:bookmarkEnd w:id="776"/>
    </w:p>
    <w:p w14:paraId="62718D33" w14:textId="77777777" w:rsidR="00470188" w:rsidRDefault="00355418" w:rsidP="007C0B84">
      <w:pPr>
        <w:pStyle w:val="Heading2"/>
        <w:keepNext w:val="0"/>
        <w:widowControl/>
      </w:pPr>
      <w:bookmarkStart w:id="778" w:name="_Toc471788045"/>
      <w:bookmarkStart w:id="779" w:name="_Toc471788433"/>
      <w:bookmarkStart w:id="780" w:name="_Toc471788594"/>
      <w:bookmarkStart w:id="781" w:name="_Toc471788721"/>
      <w:bookmarkStart w:id="782" w:name="_Toc471788804"/>
      <w:bookmarkStart w:id="783" w:name="_Toc483630361"/>
      <w:bookmarkStart w:id="784" w:name="_Toc483724212"/>
      <w:bookmarkStart w:id="785" w:name="_Toc488028910"/>
      <w:bookmarkStart w:id="786" w:name="_Toc488115751"/>
      <w:bookmarkStart w:id="787" w:name="_Toc488127192"/>
      <w:bookmarkStart w:id="788" w:name="_Toc488137260"/>
      <w:bookmarkStart w:id="789" w:name="_Toc488139916"/>
      <w:bookmarkStart w:id="790" w:name="_Toc488140275"/>
      <w:bookmarkStart w:id="791" w:name="_Toc488475464"/>
      <w:bookmarkStart w:id="792" w:name="_Toc488547632"/>
      <w:bookmarkStart w:id="793" w:name="_Toc488554981"/>
      <w:bookmarkStart w:id="794" w:name="_Toc488737432"/>
      <w:bookmarkStart w:id="795" w:name="_Toc491497217"/>
      <w:bookmarkStart w:id="796" w:name="_Toc491577575"/>
      <w:bookmarkStart w:id="797" w:name="_Toc491659491"/>
      <w:bookmarkStart w:id="798" w:name="_Toc494529680"/>
      <w:bookmarkStart w:id="799" w:name="_Toc499437971"/>
      <w:bookmarkStart w:id="800" w:name="_Toc501254933"/>
      <w:bookmarkStart w:id="801" w:name="_Toc504374955"/>
      <w:bookmarkStart w:id="802" w:name="_Toc504375402"/>
      <w:bookmarkStart w:id="803" w:name="_Toc520104481"/>
      <w:bookmarkStart w:id="804" w:name="_Toc520187654"/>
      <w:bookmarkStart w:id="805" w:name="_Toc520192967"/>
      <w:bookmarkStart w:id="806" w:name="_Toc520260921"/>
      <w:bookmarkStart w:id="807" w:name="_Toc346199659"/>
      <w:r>
        <w:rPr>
          <w:u w:val="single"/>
        </w:rPr>
        <w:t>No Conflicting Liens</w:t>
      </w:r>
      <w:r w:rsidR="00470188">
        <w:t>.</w:t>
      </w:r>
      <w:bookmarkStart w:id="808" w:name="_Toc471788038"/>
      <w:bookmarkStart w:id="809" w:name="_Toc471788426"/>
      <w:bookmarkStart w:id="810" w:name="_Toc471788582"/>
      <w:bookmarkStart w:id="811" w:name="_Toc471788714"/>
      <w:bookmarkStart w:id="812" w:name="_Toc471788797"/>
      <w:bookmarkStart w:id="813" w:name="_Toc483630354"/>
      <w:bookmarkStart w:id="814" w:name="_Toc483724206"/>
      <w:bookmarkStart w:id="815" w:name="_Toc488028904"/>
      <w:bookmarkStart w:id="816" w:name="_Toc488115744"/>
      <w:bookmarkStart w:id="817" w:name="_Toc488127186"/>
      <w:bookmarkStart w:id="818" w:name="_Toc488137254"/>
      <w:bookmarkStart w:id="819" w:name="_Toc488139910"/>
      <w:bookmarkStart w:id="820" w:name="_Toc488140269"/>
      <w:bookmarkStart w:id="821" w:name="_Toc488475458"/>
      <w:r w:rsidR="00470188">
        <w:t xml:space="preserve">  Funding Recipient shall not create, permit or suffer to exist any Lien </w:t>
      </w:r>
      <w:r w:rsidR="004F3DFA">
        <w:t>against the Funding</w:t>
      </w:r>
      <w:r w:rsidR="000C4AF9">
        <w:t>,</w:t>
      </w:r>
      <w:r>
        <w:t xml:space="preserve"> any</w:t>
      </w:r>
      <w:r w:rsidR="005B149A">
        <w:t xml:space="preserve"> </w:t>
      </w:r>
      <w:r>
        <w:t>City-Funded Equipment</w:t>
      </w:r>
      <w:r w:rsidR="000C4AF9">
        <w:t xml:space="preserve"> and/or other Collateral covered by the Security Agreement,</w:t>
      </w:r>
      <w:r>
        <w:t xml:space="preserve"> except Liens in favor of the City</w:t>
      </w:r>
      <w:r w:rsidR="00B819E6">
        <w:t xml:space="preserve"> and</w:t>
      </w:r>
      <w:r w:rsidR="00916FCB">
        <w:t>, in the case of City-Funded Equipment</w:t>
      </w:r>
      <w:r w:rsidR="000C4AF9">
        <w:t xml:space="preserve"> and other Collateral</w:t>
      </w:r>
      <w:r w:rsidR="00916FCB">
        <w:t>,</w:t>
      </w:r>
      <w:r w:rsidR="00B819E6">
        <w:t xml:space="preserve"> Permitted HUD Liens</w:t>
      </w:r>
      <w:r w:rsidR="001B2385">
        <w:t>.</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942BBF0" w14:textId="77777777" w:rsidR="00470188" w:rsidRDefault="00470188" w:rsidP="00037082">
      <w:pPr>
        <w:pStyle w:val="Heading2"/>
        <w:keepNext w:val="0"/>
        <w:widowControl/>
      </w:pPr>
      <w:bookmarkStart w:id="822" w:name="_Toc471788046"/>
      <w:bookmarkStart w:id="823" w:name="_Toc471788434"/>
      <w:bookmarkStart w:id="824" w:name="_Toc471788595"/>
      <w:bookmarkStart w:id="825" w:name="_Toc471788722"/>
      <w:bookmarkStart w:id="826" w:name="_Toc471788805"/>
      <w:bookmarkStart w:id="827" w:name="_Toc483630362"/>
      <w:bookmarkStart w:id="828" w:name="_Toc483724213"/>
      <w:bookmarkStart w:id="829" w:name="_Toc488028911"/>
      <w:bookmarkStart w:id="830" w:name="_Toc488115752"/>
      <w:bookmarkStart w:id="831" w:name="_Toc488127193"/>
      <w:bookmarkStart w:id="832" w:name="_Toc488137261"/>
      <w:bookmarkStart w:id="833" w:name="_Toc488139917"/>
      <w:bookmarkStart w:id="834" w:name="_Toc488140276"/>
      <w:bookmarkStart w:id="835" w:name="_Toc488475465"/>
      <w:bookmarkStart w:id="836" w:name="_Toc488547634"/>
      <w:bookmarkStart w:id="837" w:name="_Toc488554983"/>
      <w:bookmarkStart w:id="838" w:name="_Toc488737434"/>
      <w:bookmarkStart w:id="839" w:name="_Toc491497218"/>
      <w:bookmarkStart w:id="840" w:name="_Toc491577576"/>
      <w:bookmarkStart w:id="841" w:name="_Toc491659492"/>
      <w:bookmarkStart w:id="842" w:name="_Toc494529681"/>
      <w:bookmarkStart w:id="843" w:name="_Toc499437972"/>
      <w:bookmarkStart w:id="844" w:name="_Toc501254934"/>
      <w:bookmarkStart w:id="845" w:name="_Toc504374956"/>
      <w:bookmarkStart w:id="846" w:name="_Toc504375403"/>
      <w:bookmarkStart w:id="847" w:name="_Toc520104482"/>
      <w:bookmarkStart w:id="848" w:name="_Toc520187655"/>
      <w:bookmarkStart w:id="849" w:name="_Toc520192968"/>
      <w:bookmarkStart w:id="850" w:name="_Toc520260922"/>
      <w:bookmarkStart w:id="851" w:name="_Toc346199660"/>
      <w:r>
        <w:rPr>
          <w:u w:val="single"/>
        </w:rPr>
        <w:t>Evidence of Title</w:t>
      </w:r>
      <w:r>
        <w:t xml:space="preserve">.  Funding Recipient shall deliver to </w:t>
      </w:r>
      <w:r w:rsidR="00C5357E">
        <w:t>the City</w:t>
      </w:r>
      <w:r>
        <w:t xml:space="preserve">, on demand, certified copies of any contracts, bills of sale, statements, receipted vouchers or agreements, </w:t>
      </w:r>
      <w:bookmarkStart w:id="852" w:name="_Toc520622578"/>
      <w:r>
        <w:t>under which Funding Recipient claims title to any</w:t>
      </w:r>
      <w:r w:rsidR="00F665A0">
        <w:t xml:space="preserve"> </w:t>
      </w:r>
      <w:r w:rsidR="00D011E1">
        <w:t>City-Funded</w:t>
      </w:r>
      <w:r w:rsidR="00D06813">
        <w:t xml:space="preserve"> Equipment</w:t>
      </w:r>
      <w: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030BAEE" w14:textId="77777777" w:rsidR="00470188" w:rsidRDefault="00470188" w:rsidP="007329D8">
      <w:pPr>
        <w:pStyle w:val="Heading2"/>
      </w:pPr>
      <w:bookmarkStart w:id="853" w:name="_Toc471788060"/>
      <w:bookmarkStart w:id="854" w:name="_Toc471788448"/>
      <w:bookmarkStart w:id="855" w:name="_Toc471788623"/>
      <w:bookmarkStart w:id="856" w:name="_Toc471788736"/>
      <w:bookmarkStart w:id="857" w:name="_Toc471788819"/>
      <w:bookmarkStart w:id="858" w:name="_Toc483630372"/>
      <w:bookmarkStart w:id="859" w:name="_Toc483724222"/>
      <w:bookmarkStart w:id="860" w:name="_Toc488028922"/>
      <w:bookmarkStart w:id="861" w:name="_Toc488115762"/>
      <w:bookmarkStart w:id="862" w:name="_Toc488127204"/>
      <w:bookmarkStart w:id="863" w:name="_Toc488137272"/>
      <w:bookmarkStart w:id="864" w:name="_Toc488139923"/>
      <w:bookmarkStart w:id="865" w:name="_Toc488140282"/>
      <w:bookmarkStart w:id="866" w:name="_Toc488475468"/>
      <w:bookmarkStart w:id="867" w:name="_Toc488547637"/>
      <w:bookmarkStart w:id="868" w:name="_Toc488554987"/>
      <w:bookmarkStart w:id="869" w:name="_Toc488737437"/>
      <w:bookmarkStart w:id="870" w:name="_Toc491497222"/>
      <w:bookmarkStart w:id="871" w:name="_Toc491577580"/>
      <w:bookmarkStart w:id="872" w:name="_Toc491659496"/>
      <w:bookmarkStart w:id="873" w:name="_Toc494529683"/>
      <w:bookmarkStart w:id="874" w:name="_Toc499437974"/>
      <w:bookmarkStart w:id="875" w:name="_Toc501254936"/>
      <w:bookmarkStart w:id="876" w:name="_Toc504374958"/>
      <w:bookmarkStart w:id="877" w:name="_Toc504375405"/>
      <w:bookmarkStart w:id="878" w:name="_Toc520104484"/>
      <w:bookmarkStart w:id="879" w:name="_Toc520187657"/>
      <w:bookmarkStart w:id="880" w:name="_Toc520192970"/>
      <w:bookmarkStart w:id="881" w:name="_Toc520260924"/>
      <w:bookmarkStart w:id="882" w:name="_Toc346199661"/>
      <w:r>
        <w:rPr>
          <w:u w:val="single"/>
        </w:rPr>
        <w:t>Conflict of Interests</w:t>
      </w:r>
      <w:r>
        <w:t xml:space="preserve">.  No </w:t>
      </w:r>
      <w:bookmarkStart w:id="883" w:name="_Toc520260925"/>
      <w:bookmarkStart w:id="884" w:name="_Toc483630373"/>
      <w:bookmarkStart w:id="885" w:name="_Toc483724223"/>
      <w:bookmarkEnd w:id="858"/>
      <w:bookmarkEnd w:id="859"/>
      <w:bookmarkEnd w:id="881"/>
      <w:r>
        <w:t xml:space="preserve">public official of </w:t>
      </w:r>
      <w:r w:rsidR="00310363">
        <w:t>the City</w:t>
      </w:r>
      <w:r>
        <w:t xml:space="preserve"> who exercises or exercised any functions or responsibilities with respect to this Agreement during his/her tenure shall have any interest, direct or indirect, in any contract or</w:t>
      </w:r>
      <w:bookmarkEnd w:id="860"/>
      <w:bookmarkEnd w:id="862"/>
      <w:r>
        <w:t xml:space="preserve"> </w:t>
      </w:r>
      <w:bookmarkStart w:id="886" w:name="_Toc488028923"/>
      <w:bookmarkStart w:id="887" w:name="_Toc488127205"/>
      <w:r>
        <w:t xml:space="preserve">subcontract, or the proceeds thereof, for work to be performed, services to be rendered or goods to be purchased in connection with the acquisition or operation of </w:t>
      </w:r>
      <w:r w:rsidR="00D011E1">
        <w:t>City-Funded</w:t>
      </w:r>
      <w:r w:rsidR="00D06813">
        <w:t xml:space="preserve"> Equipment</w:t>
      </w:r>
      <w:r>
        <w:t xml:space="preserve"> or in any activity or benefit arising out of or in connection with the acquisition or operation of </w:t>
      </w:r>
      <w:r w:rsidR="002E71BD">
        <w:t xml:space="preserve">such </w:t>
      </w:r>
      <w:r w:rsidR="00D011E1">
        <w:t>City-Funded</w:t>
      </w:r>
      <w:r w:rsidR="00D06813">
        <w:t xml:space="preserve"> Equipment</w:t>
      </w:r>
      <w:r>
        <w:t xml:space="preserve">.  Upon receiving notice or having knowledge of any such prohibited interest, Funding Recipient immediately shall advise </w:t>
      </w:r>
      <w:r w:rsidR="00C5357E">
        <w:t>the City</w:t>
      </w:r>
      <w:r>
        <w:t xml:space="preserve"> thereof and shall use its best efforts to terminate such prohibited interest.  Funding Recipient shall require each of its vendors, contractors and subcontractors who </w:t>
      </w:r>
      <w:r w:rsidR="00F925FC">
        <w:t xml:space="preserve">sold </w:t>
      </w:r>
      <w:r w:rsidR="00D011E1">
        <w:t>City-Funded</w:t>
      </w:r>
      <w:r w:rsidR="00D06813">
        <w:t xml:space="preserve"> Equipment</w:t>
      </w:r>
      <w:r>
        <w:t xml:space="preserve"> to warrant and represent in writing for themselves, and on behalf of their principals, employees and agents</w:t>
      </w:r>
      <w:r w:rsidR="001A2964">
        <w:t>,</w:t>
      </w:r>
      <w:r w:rsidR="007329D8">
        <w:t xml:space="preserve"> that</w:t>
      </w:r>
      <w:r w:rsidR="007329D8" w:rsidRPr="007329D8">
        <w:t>, to the best of their knowledge after due diligence,</w:t>
      </w:r>
      <w:r w:rsidR="007329D8">
        <w:t xml:space="preserve"> </w:t>
      </w:r>
      <w:r>
        <w:t xml:space="preserve">there exist </w:t>
      </w:r>
      <w:bookmarkStart w:id="888" w:name="_Toc488547638"/>
      <w:bookmarkEnd w:id="867"/>
      <w:r>
        <w:t xml:space="preserve">no conflict of interests prohibited under this </w:t>
      </w:r>
      <w:r>
        <w:rPr>
          <w:u w:val="single"/>
        </w:rPr>
        <w:t>Section</w:t>
      </w:r>
      <w:r>
        <w:t xml:space="preserve">, and to covenant to </w:t>
      </w:r>
      <w:bookmarkStart w:id="889" w:name="_Toc488475469"/>
      <w:bookmarkEnd w:id="866"/>
      <w:r>
        <w:t>terminate any such prohibited interest immediately, upon demand by Funding Recipient.</w:t>
      </w:r>
      <w:bookmarkEnd w:id="853"/>
      <w:bookmarkEnd w:id="854"/>
      <w:bookmarkEnd w:id="855"/>
      <w:bookmarkEnd w:id="856"/>
      <w:bookmarkEnd w:id="857"/>
      <w:bookmarkEnd w:id="861"/>
      <w:bookmarkEnd w:id="863"/>
      <w:bookmarkEnd w:id="864"/>
      <w:bookmarkEnd w:id="865"/>
      <w:bookmarkEnd w:id="868"/>
      <w:bookmarkEnd w:id="869"/>
      <w:bookmarkEnd w:id="870"/>
      <w:bookmarkEnd w:id="871"/>
      <w:bookmarkEnd w:id="872"/>
      <w:bookmarkEnd w:id="873"/>
      <w:bookmarkEnd w:id="874"/>
      <w:bookmarkEnd w:id="875"/>
      <w:bookmarkEnd w:id="876"/>
      <w:bookmarkEnd w:id="877"/>
      <w:bookmarkEnd w:id="878"/>
      <w:bookmarkEnd w:id="879"/>
      <w:bookmarkEnd w:id="880"/>
      <w:bookmarkEnd w:id="882"/>
      <w:bookmarkEnd w:id="883"/>
      <w:bookmarkEnd w:id="884"/>
      <w:bookmarkEnd w:id="885"/>
      <w:bookmarkEnd w:id="886"/>
      <w:bookmarkEnd w:id="887"/>
      <w:bookmarkEnd w:id="888"/>
      <w:bookmarkEnd w:id="889"/>
    </w:p>
    <w:p w14:paraId="78802701" w14:textId="77777777" w:rsidR="00EE2A52" w:rsidRDefault="00EE2A52" w:rsidP="00E90A6D">
      <w:pPr>
        <w:pStyle w:val="Heading2"/>
        <w:keepNext w:val="0"/>
      </w:pPr>
      <w:bookmarkStart w:id="890" w:name="_Toc491659499"/>
      <w:bookmarkStart w:id="891" w:name="_Toc494529686"/>
      <w:bookmarkStart w:id="892" w:name="_Toc499437977"/>
      <w:bookmarkStart w:id="893" w:name="_Toc501254939"/>
      <w:bookmarkStart w:id="894" w:name="_Toc504374961"/>
      <w:bookmarkStart w:id="895" w:name="_Toc504375408"/>
      <w:bookmarkStart w:id="896" w:name="_Toc520187659"/>
      <w:bookmarkStart w:id="897" w:name="_Toc520192972"/>
      <w:bookmarkStart w:id="898" w:name="_Toc520260927"/>
      <w:bookmarkStart w:id="899" w:name="_Toc7590434"/>
      <w:bookmarkStart w:id="900" w:name="_Toc68409092"/>
      <w:bookmarkStart w:id="901" w:name="_Toc114461554"/>
      <w:bookmarkStart w:id="902" w:name="_Toc346199662"/>
      <w:r>
        <w:rPr>
          <w:u w:val="single"/>
        </w:rPr>
        <w:t>Notice of Material Adverse Change</w:t>
      </w:r>
      <w:r>
        <w:t xml:space="preserve">.  Funding Recipient shall notify the City in writing within thirty (30) days after </w:t>
      </w:r>
      <w:r w:rsidR="003E7BD6">
        <w:t>gaini</w:t>
      </w:r>
      <w:r>
        <w:t xml:space="preserve">ng </w:t>
      </w:r>
      <w:r w:rsidR="00E04E8B">
        <w:t>any</w:t>
      </w:r>
      <w:r>
        <w:t xml:space="preserve"> knowledge of a material adverse change in Funding Recipient’s </w:t>
      </w:r>
      <w:r w:rsidR="00614527">
        <w:t>condition (financial or otherwise), business, operations or prospects</w:t>
      </w:r>
      <w:r>
        <w:t xml:space="preserve"> </w:t>
      </w:r>
      <w:r w:rsidR="00143D11">
        <w:t>at any time during the Performance Term</w:t>
      </w:r>
      <w:r>
        <w:t>.</w:t>
      </w:r>
      <w:bookmarkEnd w:id="902"/>
    </w:p>
    <w:p w14:paraId="67655CCE" w14:textId="77777777" w:rsidR="00B96775" w:rsidRPr="00071693" w:rsidRDefault="00B96775" w:rsidP="00A14AC1">
      <w:pPr>
        <w:pStyle w:val="Heading2"/>
        <w:keepNext w:val="0"/>
        <w:widowControl/>
      </w:pPr>
      <w:bookmarkStart w:id="903" w:name="_Toc346199663"/>
      <w:r w:rsidRPr="00071693">
        <w:rPr>
          <w:u w:val="single"/>
        </w:rPr>
        <w:t>No Discrimination</w:t>
      </w:r>
      <w:r>
        <w:t xml:space="preserve">.  </w:t>
      </w:r>
      <w:r>
        <w:rPr>
          <w:szCs w:val="24"/>
        </w:rPr>
        <w:t>Funding Recipient shall not unlawfully discriminate against any Person based on race, religion, creed, color, national origin, sex, age, disability, marital status, sexual orientation or a political affiliation.</w:t>
      </w:r>
      <w:bookmarkEnd w:id="903"/>
    </w:p>
    <w:p w14:paraId="36A62606" w14:textId="77777777" w:rsidR="00470188" w:rsidRDefault="00470188" w:rsidP="0022262A">
      <w:pPr>
        <w:pStyle w:val="Heading2"/>
        <w:keepNext w:val="0"/>
        <w:widowControl/>
      </w:pPr>
      <w:bookmarkStart w:id="904" w:name="_Toc346199664"/>
      <w:r>
        <w:rPr>
          <w:u w:val="single"/>
        </w:rPr>
        <w:t>Equal Opportunity and Affirmative Action</w:t>
      </w:r>
      <w:r>
        <w:t xml:space="preserve">.  Funding Recipient shall comply with the provisions of City and State of </w:t>
      </w:r>
      <w:smartTag w:uri="urn:schemas-microsoft-com:office:smarttags" w:element="State">
        <w:smartTag w:uri="urn:schemas-microsoft-com:office:smarttags" w:element="place">
          <w:r>
            <w:t xml:space="preserve">New York </w:t>
          </w:r>
          <w:r w:rsidR="00366190">
            <w:t xml:space="preserve">Legal </w:t>
          </w:r>
          <w:r>
            <w:t>Requirements</w:t>
          </w:r>
        </w:smartTag>
      </w:smartTag>
      <w:r>
        <w:t xml:space="preserve"> related to equal opportunity and affirmative action applicable to non</w:t>
      </w:r>
      <w:r>
        <w:noBreakHyphen/>
        <w:t xml:space="preserve">construction contractors, which </w:t>
      </w:r>
      <w:r w:rsidR="001A2964">
        <w:t>for purposes of this Agreement shall be deemed to include the provisions</w:t>
      </w:r>
      <w:r>
        <w:t xml:space="preserve"> set forth in the “</w:t>
      </w:r>
      <w:r w:rsidR="004F3AE1">
        <w:t xml:space="preserve">Equal Employment Opportunity </w:t>
      </w:r>
      <w:r>
        <w:t xml:space="preserve">Rider” </w:t>
      </w:r>
      <w:r w:rsidR="001A2964">
        <w:t xml:space="preserve">and the rules and regulations referred to therein, </w:t>
      </w:r>
      <w:r>
        <w:t xml:space="preserve">attached hereto to and made a part hereof as </w:t>
      </w:r>
      <w:r w:rsidRPr="001251BF">
        <w:rPr>
          <w:bCs/>
          <w:u w:val="single"/>
        </w:rPr>
        <w:t xml:space="preserve">Exhibit </w:t>
      </w:r>
      <w:r w:rsidR="005C5D44">
        <w:rPr>
          <w:bCs/>
          <w:u w:val="single"/>
        </w:rPr>
        <w:t>D</w:t>
      </w:r>
      <w:r w:rsidRPr="001251BF">
        <w:t>.</w:t>
      </w:r>
      <w:bookmarkEnd w:id="899"/>
      <w:bookmarkEnd w:id="900"/>
      <w:bookmarkEnd w:id="901"/>
      <w:r w:rsidRPr="001251BF">
        <w:t xml:space="preserve">  In addition, Funding Recipient shall submit to </w:t>
      </w:r>
      <w:r w:rsidR="00C5357E">
        <w:t>the City</w:t>
      </w:r>
      <w:r w:rsidRPr="001251BF">
        <w:t xml:space="preserve"> certain employment reports relative to the requirements of </w:t>
      </w:r>
      <w:r w:rsidRPr="001251BF">
        <w:rPr>
          <w:bCs/>
          <w:u w:val="single"/>
        </w:rPr>
        <w:t xml:space="preserve">Exhibit </w:t>
      </w:r>
      <w:r w:rsidR="005C5D44">
        <w:rPr>
          <w:bCs/>
          <w:u w:val="single"/>
        </w:rPr>
        <w:t>D</w:t>
      </w:r>
      <w:r>
        <w:t xml:space="preserve"> in a form prescribed by </w:t>
      </w:r>
      <w:r w:rsidR="00C5357E">
        <w:t>the City</w:t>
      </w:r>
      <w:r>
        <w:t>.</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890"/>
      <w:bookmarkEnd w:id="891"/>
      <w:bookmarkEnd w:id="892"/>
      <w:bookmarkEnd w:id="893"/>
      <w:bookmarkEnd w:id="894"/>
      <w:bookmarkEnd w:id="895"/>
      <w:bookmarkEnd w:id="896"/>
      <w:bookmarkEnd w:id="897"/>
      <w:bookmarkEnd w:id="898"/>
      <w:bookmarkEnd w:id="904"/>
    </w:p>
    <w:p w14:paraId="1F0D9032" w14:textId="77777777" w:rsidR="009D1239" w:rsidRDefault="009D1239" w:rsidP="009D1239">
      <w:pPr>
        <w:pStyle w:val="Heading2"/>
      </w:pPr>
      <w:bookmarkStart w:id="905" w:name="_Toc144273549"/>
      <w:bookmarkStart w:id="906" w:name="_Toc194390484"/>
      <w:bookmarkStart w:id="907" w:name="_Toc205026514"/>
      <w:bookmarkStart w:id="908" w:name="_Toc314211463"/>
      <w:bookmarkStart w:id="909" w:name="_Toc323628335"/>
      <w:bookmarkStart w:id="910" w:name="_Toc335125712"/>
      <w:bookmarkStart w:id="911" w:name="_Toc346199665"/>
      <w:r>
        <w:rPr>
          <w:u w:val="single"/>
        </w:rPr>
        <w:lastRenderedPageBreak/>
        <w:t>Emergency Contraception</w:t>
      </w:r>
      <w:r>
        <w:t xml:space="preserve">.  If Funding Recipient is a facility operating pursuant to Article 28 of the New York Public Health Law and Funding Recipient provides emergency medical care, Funding Recipient acknowledges that it is subject to the emergency contraception provisions annexed to and made a part of this Agreement as </w:t>
      </w:r>
      <w:r w:rsidRPr="00F53FF1">
        <w:rPr>
          <w:bCs/>
          <w:u w:val="single"/>
        </w:rPr>
        <w:t>Schedule V</w:t>
      </w:r>
      <w:r>
        <w:rPr>
          <w:bCs/>
          <w:u w:val="single"/>
        </w:rPr>
        <w:t>III</w:t>
      </w:r>
      <w:r>
        <w:t>.</w:t>
      </w:r>
      <w:bookmarkEnd w:id="905"/>
      <w:bookmarkEnd w:id="906"/>
      <w:bookmarkEnd w:id="907"/>
      <w:bookmarkEnd w:id="908"/>
      <w:bookmarkEnd w:id="909"/>
      <w:bookmarkEnd w:id="910"/>
      <w:bookmarkEnd w:id="911"/>
    </w:p>
    <w:p w14:paraId="666183BC" w14:textId="77777777" w:rsidR="009066EB" w:rsidRDefault="00470188" w:rsidP="009066EB">
      <w:pPr>
        <w:pStyle w:val="Heading1"/>
        <w:keepNext w:val="0"/>
      </w:pPr>
      <w:r>
        <w:br/>
      </w:r>
      <w:r>
        <w:br/>
      </w:r>
      <w:bookmarkStart w:id="912" w:name="_Toc488139930"/>
      <w:bookmarkStart w:id="913" w:name="_Toc488140289"/>
      <w:bookmarkStart w:id="914" w:name="_Toc488475477"/>
      <w:bookmarkStart w:id="915" w:name="_Toc488547646"/>
      <w:bookmarkStart w:id="916" w:name="_Toc488554995"/>
      <w:bookmarkStart w:id="917" w:name="_Toc488737445"/>
      <w:bookmarkStart w:id="918" w:name="_Toc491497231"/>
      <w:bookmarkStart w:id="919" w:name="_Toc491577589"/>
      <w:bookmarkStart w:id="920" w:name="_Toc491659506"/>
      <w:bookmarkStart w:id="921" w:name="_Toc494529694"/>
      <w:bookmarkStart w:id="922" w:name="_Toc499437984"/>
      <w:bookmarkStart w:id="923" w:name="_Toc501254946"/>
      <w:bookmarkStart w:id="924" w:name="_Toc504374971"/>
      <w:bookmarkStart w:id="925" w:name="_Toc504375416"/>
      <w:bookmarkStart w:id="926" w:name="_Toc520104492"/>
      <w:bookmarkStart w:id="927" w:name="_Toc520187666"/>
      <w:bookmarkStart w:id="928" w:name="_Toc520192979"/>
      <w:bookmarkStart w:id="929" w:name="_Toc520260935"/>
      <w:bookmarkStart w:id="930" w:name="_Toc346199666"/>
      <w:r>
        <w:t>LIMITATION ON LIABILITY</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t>; RELEASE</w:t>
      </w:r>
      <w:bookmarkEnd w:id="930"/>
    </w:p>
    <w:p w14:paraId="4607BEA1" w14:textId="77777777" w:rsidR="009066EB" w:rsidRDefault="009066EB" w:rsidP="00037082">
      <w:pPr>
        <w:pStyle w:val="Heading2"/>
        <w:keepNext w:val="0"/>
        <w:widowControl/>
      </w:pPr>
      <w:bookmarkStart w:id="931" w:name="_Toc265745786"/>
      <w:bookmarkStart w:id="932" w:name="_Toc490292239"/>
      <w:bookmarkStart w:id="933" w:name="_Toc490453400"/>
      <w:bookmarkStart w:id="934" w:name="_Toc490473287"/>
      <w:bookmarkStart w:id="935" w:name="_Toc490559074"/>
      <w:bookmarkStart w:id="936" w:name="_Toc490643974"/>
      <w:bookmarkStart w:id="937" w:name="_Toc490644680"/>
      <w:bookmarkStart w:id="938" w:name="_Toc491242303"/>
      <w:bookmarkStart w:id="939" w:name="_Toc492094541"/>
      <w:bookmarkStart w:id="940" w:name="_Toc493576963"/>
      <w:bookmarkStart w:id="941" w:name="_Toc495305476"/>
      <w:bookmarkStart w:id="942" w:name="_Toc495371886"/>
      <w:bookmarkStart w:id="943" w:name="_Toc495381403"/>
      <w:bookmarkStart w:id="944" w:name="_Toc495395651"/>
      <w:bookmarkStart w:id="945" w:name="_Toc495457860"/>
      <w:bookmarkStart w:id="946" w:name="_Toc495819183"/>
      <w:bookmarkStart w:id="947" w:name="_Toc496088706"/>
      <w:bookmarkStart w:id="948" w:name="_Toc500748914"/>
      <w:bookmarkStart w:id="949" w:name="_Toc500749930"/>
      <w:bookmarkStart w:id="950" w:name="_Toc501445627"/>
      <w:bookmarkStart w:id="951" w:name="_Toc503927141"/>
      <w:bookmarkStart w:id="952" w:name="_Toc506089136"/>
      <w:bookmarkStart w:id="953" w:name="_Toc506099100"/>
      <w:bookmarkStart w:id="954" w:name="_Toc506799143"/>
      <w:bookmarkStart w:id="955" w:name="_Toc506949430"/>
      <w:bookmarkStart w:id="956" w:name="_Toc509733787"/>
      <w:bookmarkStart w:id="957" w:name="_Toc516305467"/>
      <w:bookmarkStart w:id="958" w:name="_Toc265745784"/>
      <w:bookmarkStart w:id="959" w:name="_Toc346199667"/>
      <w:r>
        <w:rPr>
          <w:u w:val="single"/>
        </w:rPr>
        <w:t>No Personal Liability</w:t>
      </w:r>
      <w:r>
        <w:t xml:space="preserve">.  No official, officer, employee, agent or servant of the City shall be liable (personally or otherwise) to Funding Recipient or any other Person under or by reason of this Agreement or any of </w:t>
      </w:r>
      <w:bookmarkEnd w:id="932"/>
      <w:bookmarkEnd w:id="933"/>
      <w:bookmarkEnd w:id="934"/>
      <w:r>
        <w:t>the matters contemplated by this Agreement.</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3228FF94" w14:textId="77777777" w:rsidR="009066EB" w:rsidRDefault="009066EB" w:rsidP="00A94D44">
      <w:pPr>
        <w:pStyle w:val="Heading2"/>
        <w:keepNext w:val="0"/>
        <w:widowControl/>
      </w:pPr>
      <w:bookmarkStart w:id="960" w:name="_Toc265745785"/>
      <w:bookmarkStart w:id="961" w:name="_Toc346199668"/>
      <w:r>
        <w:rPr>
          <w:u w:val="single"/>
        </w:rPr>
        <w:t>Release</w:t>
      </w:r>
      <w:r>
        <w:t xml:space="preserve">.  </w:t>
      </w:r>
      <w:r w:rsidRPr="000A58A5">
        <w:t>Funding Recipient understan</w:t>
      </w:r>
      <w:r>
        <w:t xml:space="preserve">ds and agrees that, except for </w:t>
      </w:r>
      <w:r w:rsidR="00C5357E">
        <w:t>the City</w:t>
      </w:r>
      <w:r w:rsidRPr="000A58A5">
        <w:t xml:space="preserve">’s failure to disburse </w:t>
      </w:r>
      <w:r>
        <w:t xml:space="preserve">any portion of </w:t>
      </w:r>
      <w:r w:rsidRPr="000A58A5">
        <w:t xml:space="preserve">the Funding to Funding Recipient to the extent required by this Agreement, to the fullest extent permissible under applicable law, </w:t>
      </w:r>
      <w:r>
        <w:t xml:space="preserve">the acceptance of each disbursement of the Funding by Funding Recipient shall constitute a release of the City </w:t>
      </w:r>
      <w:r w:rsidR="00C5357E">
        <w:t>and its</w:t>
      </w:r>
      <w:r>
        <w:t xml:space="preserve"> officials, officers, employees</w:t>
      </w:r>
      <w:r w:rsidR="00924D25">
        <w:t>, agents and servants</w:t>
      </w:r>
      <w:r>
        <w:t xml:space="preserve"> </w:t>
      </w:r>
      <w:r w:rsidRPr="000A58A5">
        <w:t xml:space="preserve">from all claims </w:t>
      </w:r>
      <w:r>
        <w:t xml:space="preserve">that Funding Recipient and/or any Person acting by or on behalf of Funding Recipient may have against any of the foregoing </w:t>
      </w:r>
      <w:r w:rsidRPr="000A58A5">
        <w:t>arising</w:t>
      </w:r>
      <w:r>
        <w:t xml:space="preserve"> </w:t>
      </w:r>
      <w:r w:rsidRPr="000A58A5">
        <w:t xml:space="preserve">out of or in connection with this Funding Agreement and/or the </w:t>
      </w:r>
      <w:r w:rsidR="00C5357E">
        <w:t>Security Agreement</w:t>
      </w:r>
      <w:r w:rsidRPr="000A58A5">
        <w:t xml:space="preserve"> </w:t>
      </w:r>
      <w:r>
        <w:t>prior to the date of acceptance of the disbursement of the Funding</w:t>
      </w:r>
      <w:bookmarkStart w:id="962" w:name="_Toc520192981"/>
      <w:bookmarkStart w:id="963" w:name="_Toc520622591"/>
      <w:bookmarkStart w:id="964" w:name="_Toc520187668"/>
      <w:r w:rsidRPr="000A58A5">
        <w:t>.</w:t>
      </w:r>
      <w:bookmarkEnd w:id="960"/>
      <w:bookmarkEnd w:id="961"/>
    </w:p>
    <w:p w14:paraId="69E1A97A" w14:textId="77777777" w:rsidR="009066EB" w:rsidRDefault="009066EB" w:rsidP="000B33CA">
      <w:pPr>
        <w:pStyle w:val="Heading2"/>
        <w:keepNext w:val="0"/>
        <w:widowControl/>
      </w:pPr>
      <w:bookmarkStart w:id="965" w:name="_Toc346199669"/>
      <w:r>
        <w:rPr>
          <w:u w:val="single"/>
        </w:rPr>
        <w:t>Limitation of Liability</w:t>
      </w:r>
      <w:r w:rsidRPr="00905DD9">
        <w:t>.</w:t>
      </w:r>
      <w:r w:rsidRPr="000A58A5">
        <w:t xml:space="preserve"> </w:t>
      </w:r>
      <w:r>
        <w:t xml:space="preserve"> Funding Recipient understands and agrees that</w:t>
      </w:r>
      <w:r w:rsidRPr="000A58A5">
        <w:t xml:space="preserve"> in the event that there </w:t>
      </w:r>
      <w:bookmarkStart w:id="966" w:name="_Toc491577591"/>
      <w:bookmarkStart w:id="967" w:name="_Toc501254948"/>
      <w:r w:rsidRPr="000A58A5">
        <w:t xml:space="preserve">shall be a final determination by a court of competent jurisdiction that </w:t>
      </w:r>
      <w:r w:rsidR="00C5357E">
        <w:t>the City</w:t>
      </w:r>
      <w:r w:rsidRPr="000A58A5">
        <w:t xml:space="preserve"> has </w:t>
      </w:r>
      <w:bookmarkStart w:id="968" w:name="_Toc471788066"/>
      <w:bookmarkStart w:id="969" w:name="_Toc471788454"/>
      <w:bookmarkStart w:id="970" w:name="_Toc471788634"/>
      <w:bookmarkStart w:id="971" w:name="_Toc471788742"/>
      <w:bookmarkStart w:id="972" w:name="_Toc471788825"/>
      <w:r w:rsidRPr="000A58A5">
        <w:t xml:space="preserve">failed to make a required disbursement of the Funding, the only remedy available to </w:t>
      </w:r>
      <w:bookmarkStart w:id="973" w:name="_Toc483630379"/>
      <w:r w:rsidRPr="000A58A5">
        <w:t xml:space="preserve">Funding Recipient or any other Person claiming </w:t>
      </w:r>
      <w:r>
        <w:t>h</w:t>
      </w:r>
      <w:r w:rsidRPr="000A58A5">
        <w:t>a</w:t>
      </w:r>
      <w:r>
        <w:t>r</w:t>
      </w:r>
      <w:r w:rsidRPr="000A58A5">
        <w:t xml:space="preserve">m by reason of </w:t>
      </w:r>
      <w:r w:rsidR="00C5357E">
        <w:t>the City</w:t>
      </w:r>
      <w:r w:rsidRPr="000A58A5">
        <w:t xml:space="preserve">’s failure to make such disbursement shall be to obtain the requisite disbursement from </w:t>
      </w:r>
      <w:r w:rsidR="00C5357E">
        <w:t>the City</w:t>
      </w:r>
      <w:r w:rsidRPr="000A58A5">
        <w:t>.  In no event shall</w:t>
      </w:r>
      <w:r>
        <w:t xml:space="preserve"> the City or any of </w:t>
      </w:r>
      <w:r w:rsidR="00C5357E">
        <w:t>its</w:t>
      </w:r>
      <w:r>
        <w:t xml:space="preserve"> </w:t>
      </w:r>
      <w:r w:rsidR="007F4FFB">
        <w:t>officials, officers, employees, agents or servants</w:t>
      </w:r>
      <w:r w:rsidR="007F4FFB" w:rsidRPr="000A58A5">
        <w:t xml:space="preserve"> </w:t>
      </w:r>
      <w:r w:rsidRPr="000A58A5">
        <w:t xml:space="preserve">be liable for any other damages and/or costs and expenses, including, without limitation, consequential damages and attorneys’ fees, due to any </w:t>
      </w:r>
      <w:bookmarkStart w:id="974" w:name="_Toc483724229"/>
      <w:bookmarkStart w:id="975" w:name="_Toc488028929"/>
      <w:bookmarkStart w:id="976" w:name="_Toc488127211"/>
      <w:r w:rsidRPr="000A58A5">
        <w:t>such failure.</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112FAFEC" w14:textId="77777777" w:rsidR="009066EB" w:rsidRDefault="009066EB" w:rsidP="000B33CA">
      <w:pPr>
        <w:pStyle w:val="Heading2"/>
        <w:keepNext w:val="0"/>
        <w:widowControl/>
      </w:pPr>
      <w:bookmarkStart w:id="977" w:name="_Toc346199670"/>
      <w:r>
        <w:rPr>
          <w:u w:val="single"/>
        </w:rPr>
        <w:t>Survival</w:t>
      </w:r>
      <w:r>
        <w:t>.  The provision</w:t>
      </w:r>
      <w:r w:rsidR="00CA4F91">
        <w:t>s</w:t>
      </w:r>
      <w:r>
        <w:t xml:space="preserve"> of this </w:t>
      </w:r>
      <w:r>
        <w:rPr>
          <w:u w:val="single"/>
        </w:rPr>
        <w:t>Article</w:t>
      </w:r>
      <w:r>
        <w:t xml:space="preserve"> shall survive the expiration or earlier termination of this Agreement.</w:t>
      </w:r>
      <w:bookmarkEnd w:id="977"/>
    </w:p>
    <w:bookmarkEnd w:id="931"/>
    <w:p w14:paraId="6D7CBB36" w14:textId="77777777" w:rsidR="00470188" w:rsidRDefault="00470188">
      <w:pPr>
        <w:pStyle w:val="Heading1"/>
        <w:keepNext w:val="0"/>
      </w:pPr>
      <w:r>
        <w:br/>
      </w:r>
      <w:r>
        <w:br/>
      </w:r>
      <w:bookmarkStart w:id="978" w:name="_Toc488139932"/>
      <w:bookmarkStart w:id="979" w:name="_Toc488140291"/>
      <w:bookmarkStart w:id="980" w:name="_Toc488475479"/>
      <w:bookmarkStart w:id="981" w:name="_Toc488547648"/>
      <w:bookmarkStart w:id="982" w:name="_Toc488554998"/>
      <w:bookmarkStart w:id="983" w:name="_Toc488737447"/>
      <w:bookmarkStart w:id="984" w:name="_Toc491497234"/>
      <w:bookmarkStart w:id="985" w:name="_Toc491577592"/>
      <w:bookmarkStart w:id="986" w:name="_Toc491659508"/>
      <w:bookmarkStart w:id="987" w:name="_Toc494529696"/>
      <w:bookmarkStart w:id="988" w:name="_Toc499437986"/>
      <w:bookmarkStart w:id="989" w:name="_Toc501254949"/>
      <w:bookmarkStart w:id="990" w:name="_Toc504374973"/>
      <w:bookmarkStart w:id="991" w:name="_Toc504375418"/>
      <w:bookmarkStart w:id="992" w:name="_Toc520104494"/>
      <w:bookmarkStart w:id="993" w:name="_Toc520187669"/>
      <w:bookmarkStart w:id="994" w:name="_Toc520192982"/>
      <w:bookmarkStart w:id="995" w:name="_Toc520260937"/>
      <w:bookmarkStart w:id="996" w:name="_Toc346199671"/>
      <w:r>
        <w:t>INDEMNIFICATION</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6526F596" w14:textId="77777777" w:rsidR="00092AE6" w:rsidRDefault="00470188">
      <w:pPr>
        <w:pStyle w:val="Heading2"/>
        <w:keepNext w:val="0"/>
      </w:pPr>
      <w:bookmarkStart w:id="997" w:name="_Toc474915977"/>
      <w:bookmarkStart w:id="998" w:name="_Toc491497236"/>
      <w:bookmarkStart w:id="999" w:name="_Toc491577594"/>
      <w:bookmarkStart w:id="1000" w:name="_Toc491659510"/>
      <w:bookmarkStart w:id="1001" w:name="_Toc494529698"/>
      <w:bookmarkStart w:id="1002" w:name="_Toc499437988"/>
      <w:bookmarkStart w:id="1003" w:name="_Toc501254951"/>
      <w:bookmarkStart w:id="1004" w:name="_Toc504374975"/>
      <w:bookmarkStart w:id="1005" w:name="_Toc504375420"/>
      <w:bookmarkStart w:id="1006" w:name="_Toc520187670"/>
      <w:bookmarkStart w:id="1007" w:name="_Toc520192983"/>
      <w:bookmarkStart w:id="1008" w:name="_Toc520260938"/>
      <w:bookmarkStart w:id="1009" w:name="_Toc346199672"/>
      <w:r>
        <w:rPr>
          <w:u w:val="single"/>
        </w:rPr>
        <w:t>Obligation to Indemnify</w:t>
      </w:r>
      <w:r>
        <w:t>.</w:t>
      </w:r>
      <w:bookmarkEnd w:id="997"/>
      <w:bookmarkEnd w:id="998"/>
      <w:bookmarkEnd w:id="999"/>
      <w:bookmarkEnd w:id="1000"/>
      <w:bookmarkEnd w:id="1001"/>
      <w:bookmarkEnd w:id="1002"/>
      <w:bookmarkEnd w:id="1003"/>
      <w:bookmarkEnd w:id="1004"/>
      <w:bookmarkEnd w:id="1005"/>
      <w:bookmarkEnd w:id="1006"/>
      <w:bookmarkEnd w:id="1007"/>
      <w:bookmarkEnd w:id="1008"/>
      <w:r w:rsidR="00816343">
        <w:t xml:space="preserve">  Funding Recipient shall defend, indemnify and save </w:t>
      </w:r>
      <w:r w:rsidR="00256783">
        <w:t xml:space="preserve">the City and </w:t>
      </w:r>
      <w:r w:rsidR="00C5357E">
        <w:t>its</w:t>
      </w:r>
      <w:r w:rsidR="00816343">
        <w:t xml:space="preserve"> officials, </w:t>
      </w:r>
      <w:r w:rsidR="00D943AA">
        <w:t xml:space="preserve">officers, </w:t>
      </w:r>
      <w:r w:rsidR="00816343">
        <w:t>employees, agents and servants (collectively, the “</w:t>
      </w:r>
      <w:r w:rsidR="00816343">
        <w:rPr>
          <w:b/>
        </w:rPr>
        <w:t>Indemnitees</w:t>
      </w:r>
      <w:r w:rsidR="00816343">
        <w:t xml:space="preserve">”) harmless from and against any and all liabilities, suits, obligations, fines, damages, penalties, claims, costs, charges and expenses, including, without limitation, court costs and reasonable attorneys’ fees and disbursements, that may be imposed upon, or incurred by, or asserted against, any of the Indemnitees by reason of, or in connection with, any of the matters contemplated by this Agreement, except that no Indemnitee shall be so </w:t>
      </w:r>
      <w:r w:rsidR="00816343">
        <w:lastRenderedPageBreak/>
        <w:t>indemnified and saved harmless to the extent that such liabilities, etc., are caused by the negligence or intentional misconduct of such Indemnitee</w:t>
      </w:r>
      <w:r w:rsidR="00092AE6">
        <w:t>.</w:t>
      </w:r>
      <w:bookmarkEnd w:id="1009"/>
    </w:p>
    <w:p w14:paraId="22A855C8" w14:textId="77777777" w:rsidR="00470188" w:rsidRDefault="00470188" w:rsidP="009105B2">
      <w:pPr>
        <w:pStyle w:val="Heading2"/>
        <w:keepNext w:val="0"/>
        <w:widowControl/>
      </w:pPr>
      <w:bookmarkStart w:id="1010" w:name="_Toc474915978"/>
      <w:bookmarkStart w:id="1011" w:name="_Toc491497237"/>
      <w:bookmarkStart w:id="1012" w:name="_Toc491577595"/>
      <w:bookmarkStart w:id="1013" w:name="_Toc491659511"/>
      <w:bookmarkStart w:id="1014" w:name="_Toc494529699"/>
      <w:bookmarkStart w:id="1015" w:name="_Toc499437989"/>
      <w:bookmarkStart w:id="1016" w:name="_Toc501254952"/>
      <w:bookmarkStart w:id="1017" w:name="_Toc504374976"/>
      <w:bookmarkStart w:id="1018" w:name="_Toc504375421"/>
      <w:bookmarkStart w:id="1019" w:name="_Toc520104496"/>
      <w:bookmarkStart w:id="1020" w:name="_Toc520187671"/>
      <w:bookmarkStart w:id="1021" w:name="_Toc520192984"/>
      <w:bookmarkStart w:id="1022" w:name="_Toc520260939"/>
      <w:bookmarkStart w:id="1023" w:name="_Toc346199673"/>
      <w:r>
        <w:rPr>
          <w:u w:val="single"/>
        </w:rPr>
        <w:t>Contractual Liability</w:t>
      </w:r>
      <w:r>
        <w:t xml:space="preserve">.  The obligations of Funding Recipient under this </w:t>
      </w:r>
      <w:r>
        <w:rPr>
          <w:u w:val="single"/>
        </w:rPr>
        <w:t>Article</w:t>
      </w:r>
      <w:r>
        <w:t xml:space="preserve"> shall not be affected in any way by the absence of insurance coverage, or by the failure or refusal of any insurance carrier to perform an obligation on its part to be performed under insurance policies affecting </w:t>
      </w:r>
      <w:r w:rsidR="00D011E1">
        <w:t>City-Funded</w:t>
      </w:r>
      <w:r w:rsidR="00AE4ABE">
        <w:t xml:space="preserve"> </w:t>
      </w:r>
      <w:r>
        <w:t>Equipment.</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2EEFAEC7" w14:textId="77777777" w:rsidR="00470188" w:rsidRDefault="00470188">
      <w:pPr>
        <w:pStyle w:val="Heading2"/>
        <w:keepNext w:val="0"/>
      </w:pPr>
      <w:bookmarkStart w:id="1024" w:name="_Toc474915979"/>
      <w:bookmarkStart w:id="1025" w:name="_Toc491497238"/>
      <w:bookmarkStart w:id="1026" w:name="_Toc491577596"/>
      <w:bookmarkStart w:id="1027" w:name="_Toc491659512"/>
      <w:bookmarkStart w:id="1028" w:name="_Toc494529700"/>
      <w:bookmarkStart w:id="1029" w:name="_Toc499437990"/>
      <w:bookmarkStart w:id="1030" w:name="_Toc501254953"/>
      <w:bookmarkStart w:id="1031" w:name="_Toc504374977"/>
      <w:bookmarkStart w:id="1032" w:name="_Toc504375422"/>
      <w:bookmarkStart w:id="1033" w:name="_Toc520104497"/>
      <w:bookmarkStart w:id="1034" w:name="_Toc520187672"/>
      <w:bookmarkStart w:id="1035" w:name="_Toc520192985"/>
      <w:bookmarkStart w:id="1036" w:name="_Toc520260940"/>
      <w:bookmarkStart w:id="1037" w:name="_Toc272738757"/>
      <w:bookmarkStart w:id="1038" w:name="_Toc346199674"/>
      <w:r>
        <w:rPr>
          <w:u w:val="single"/>
        </w:rPr>
        <w:t>Defense of Claim, Etc.</w:t>
      </w:r>
      <w:r>
        <w:t xml:space="preserve">  </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00787D8F">
        <w:t xml:space="preserve">If any claim, action or proceeding is made or brought against any of the Indemnitees that is subject to Funding Recipient’s indemnification obligations hereunder then, upon demand of </w:t>
      </w:r>
      <w:r w:rsidR="00C5357E">
        <w:t>the City</w:t>
      </w:r>
      <w:r w:rsidR="00787D8F">
        <w:t xml:space="preserve"> and/or such Indemnitee, Funding Recipient shall either resist, defend or satisfy such claim, action or proceeding in such Indemnitee’s name, by the attorneys for, or approved by, Funding Recipient’s insurance carrier (if such claim, action or proceeding is covered by insurance), or by such other attorneys selected by Funding Recipient and reasonably satisfactory to such Indemnitees.  Each </w:t>
      </w:r>
      <w:smartTag w:uri="urn:schemas-microsoft-com:office:smarttags" w:element="place">
        <w:smartTag w:uri="urn:schemas-microsoft-com:office:smarttags" w:element="State">
          <w:r w:rsidR="00787D8F">
            <w:t>Ind</w:t>
          </w:r>
        </w:smartTag>
      </w:smartTag>
      <w:r w:rsidR="00787D8F">
        <w:t xml:space="preserve">emnitee shall reasonably cooperate in the defense or settlement of such claim, action or proceeding.  The foregoing notwithstanding, any Indemnitee may engage its own attorneys to defend such Indemnitee, or to assist such Indemnitee in such Indemnitee’s defense of such claim, action or proceeding, as the case may be, at such Indemnitee’s sole cost and expense.  </w:t>
      </w:r>
      <w:smartTag w:uri="urn:schemas-microsoft-com:office:smarttags" w:element="City">
        <w:r w:rsidR="00787D8F">
          <w:t>No</w:t>
        </w:r>
      </w:smartTag>
      <w:r w:rsidR="00787D8F">
        <w:t xml:space="preserve"> </w:t>
      </w:r>
      <w:smartTag w:uri="urn:schemas-microsoft-com:office:smarttags" w:element="State">
        <w:r w:rsidR="00787D8F">
          <w:t>Ind</w:t>
        </w:r>
      </w:smartTag>
      <w:r w:rsidR="00787D8F">
        <w:t xml:space="preserve">emnitee shall settle any such claim, action or proceeding without Funding Recipient’s prior consent, which consent shall not be unreasonably withheld, conditioned or </w:t>
      </w:r>
      <w:smartTag w:uri="urn:schemas-microsoft-com:office:smarttags" w:element="State">
        <w:smartTag w:uri="urn:schemas-microsoft-com:office:smarttags" w:element="place">
          <w:r w:rsidR="00787D8F">
            <w:t>del</w:t>
          </w:r>
        </w:smartTag>
      </w:smartTag>
      <w:r w:rsidR="00787D8F">
        <w:t>ayed, provided, however, that Funding Recipient shall be deemed to have given its consent if, within fifte</w:t>
      </w:r>
      <w:r w:rsidR="0057794D">
        <w:t xml:space="preserve">en days after request therefor </w:t>
      </w:r>
      <w:r w:rsidR="00787D8F">
        <w:t>from an Indemnitee, Funding Recipient shall have failed to grant or withhold said consent.</w:t>
      </w:r>
      <w:bookmarkEnd w:id="1038"/>
    </w:p>
    <w:p w14:paraId="3C10C8F5" w14:textId="77777777" w:rsidR="00470188" w:rsidRDefault="00470188">
      <w:pPr>
        <w:pStyle w:val="Heading2"/>
        <w:keepNext w:val="0"/>
      </w:pPr>
      <w:bookmarkStart w:id="1039" w:name="_Toc474915980"/>
      <w:bookmarkStart w:id="1040" w:name="_Toc491497239"/>
      <w:bookmarkStart w:id="1041" w:name="_Toc491577597"/>
      <w:bookmarkStart w:id="1042" w:name="_Toc491659513"/>
      <w:bookmarkStart w:id="1043" w:name="_Toc494529702"/>
      <w:bookmarkStart w:id="1044" w:name="_Toc499437991"/>
      <w:bookmarkStart w:id="1045" w:name="_Toc501254954"/>
      <w:bookmarkStart w:id="1046" w:name="_Toc504374978"/>
      <w:bookmarkStart w:id="1047" w:name="_Toc504375423"/>
      <w:bookmarkStart w:id="1048" w:name="_Toc520104498"/>
      <w:bookmarkStart w:id="1049" w:name="_Toc520187674"/>
      <w:bookmarkStart w:id="1050" w:name="_Toc520192987"/>
      <w:bookmarkStart w:id="1051" w:name="_Toc520260941"/>
      <w:bookmarkStart w:id="1052" w:name="_Toc188068796"/>
      <w:bookmarkStart w:id="1053" w:name="_Toc192046295"/>
      <w:bookmarkStart w:id="1054" w:name="_Toc266689696"/>
      <w:bookmarkStart w:id="1055" w:name="_Toc266714237"/>
      <w:bookmarkStart w:id="1056" w:name="_Toc266966286"/>
      <w:bookmarkStart w:id="1057" w:name="_Toc294789478"/>
      <w:bookmarkStart w:id="1058" w:name="_Toc346199675"/>
      <w:r>
        <w:rPr>
          <w:u w:val="single"/>
        </w:rPr>
        <w:t>Notification and Payment</w:t>
      </w:r>
      <w:r>
        <w:t xml:space="preserve">.  Promptly, upon having actual knowledge thereof, an Indemnitee shall notify Funding Recipient of any cost, liability or expense incurred by, asserted against, or imposed on, such Indemnitee, as to which cost, liability or expense Funding Recipient has agreed to indemnify such Indemnitee pursuant to </w:t>
      </w:r>
      <w:r>
        <w:rPr>
          <w:u w:val="single"/>
        </w:rPr>
        <w:t>Section 1</w:t>
      </w:r>
      <w:r w:rsidR="00103CD9">
        <w:rPr>
          <w:u w:val="single"/>
        </w:rPr>
        <w:t>0</w:t>
      </w:r>
      <w:r>
        <w:rPr>
          <w:u w:val="single"/>
        </w:rPr>
        <w:t>.01</w:t>
      </w:r>
      <w:r>
        <w:t xml:space="preserve">.  Funding Recipient agrees to pay such Indemnitee all amounts due under this </w:t>
      </w:r>
      <w:r w:rsidR="00FB1C8B">
        <w:rPr>
          <w:u w:val="single"/>
        </w:rPr>
        <w:t>Article</w:t>
      </w:r>
      <w:r>
        <w:t xml:space="preserve"> within fifteen</w:t>
      </w:r>
      <w:bookmarkEnd w:id="1044"/>
      <w:bookmarkEnd w:id="1051"/>
      <w:r>
        <w:t xml:space="preserve"> </w:t>
      </w:r>
      <w:bookmarkStart w:id="1059" w:name="_Toc499437992"/>
      <w:bookmarkStart w:id="1060" w:name="_Toc520260942"/>
      <w:r>
        <w:t xml:space="preserve">(15) business days after </w:t>
      </w:r>
      <w:r w:rsidR="00C5357E">
        <w:t>the City</w:t>
      </w:r>
      <w:r>
        <w:t>’s request therefor.</w:t>
      </w:r>
      <w:bookmarkEnd w:id="1039"/>
      <w:bookmarkEnd w:id="1040"/>
      <w:bookmarkEnd w:id="1041"/>
      <w:bookmarkEnd w:id="1042"/>
      <w:bookmarkEnd w:id="1043"/>
      <w:bookmarkEnd w:id="1045"/>
      <w:bookmarkEnd w:id="1046"/>
      <w:bookmarkEnd w:id="1047"/>
      <w:bookmarkEnd w:id="1048"/>
      <w:bookmarkEnd w:id="1049"/>
      <w:bookmarkEnd w:id="1050"/>
      <w:bookmarkEnd w:id="1052"/>
      <w:bookmarkEnd w:id="1053"/>
      <w:bookmarkEnd w:id="1054"/>
      <w:bookmarkEnd w:id="1055"/>
      <w:bookmarkEnd w:id="1056"/>
      <w:bookmarkEnd w:id="1057"/>
      <w:bookmarkEnd w:id="1058"/>
      <w:bookmarkEnd w:id="1059"/>
      <w:bookmarkEnd w:id="1060"/>
    </w:p>
    <w:p w14:paraId="6AFA2F79" w14:textId="77777777" w:rsidR="00470188" w:rsidRDefault="00470188" w:rsidP="009B7FDA">
      <w:pPr>
        <w:pStyle w:val="Heading2"/>
        <w:keepNext w:val="0"/>
      </w:pPr>
      <w:bookmarkStart w:id="1061" w:name="_Toc474915981"/>
      <w:bookmarkStart w:id="1062" w:name="_Toc491497240"/>
      <w:bookmarkStart w:id="1063" w:name="_Toc491577598"/>
      <w:bookmarkStart w:id="1064" w:name="_Toc491659514"/>
      <w:bookmarkStart w:id="1065" w:name="_Toc494529703"/>
      <w:bookmarkStart w:id="1066" w:name="_Toc499437993"/>
      <w:bookmarkStart w:id="1067" w:name="_Toc501254955"/>
      <w:bookmarkStart w:id="1068" w:name="_Toc504374979"/>
      <w:bookmarkStart w:id="1069" w:name="_Toc504375424"/>
      <w:bookmarkStart w:id="1070" w:name="_Toc520104499"/>
      <w:bookmarkStart w:id="1071" w:name="_Toc520187675"/>
      <w:bookmarkStart w:id="1072" w:name="_Toc520192988"/>
      <w:bookmarkStart w:id="1073" w:name="_Toc520260943"/>
      <w:bookmarkStart w:id="1074" w:name="_Toc346199676"/>
      <w:r>
        <w:rPr>
          <w:u w:val="single"/>
        </w:rPr>
        <w:t>Survival</w:t>
      </w:r>
      <w:r>
        <w:t xml:space="preserve">.  The provisions of this </w:t>
      </w:r>
      <w:r>
        <w:rPr>
          <w:u w:val="single"/>
        </w:rPr>
        <w:t>Article</w:t>
      </w:r>
      <w:r>
        <w:t xml:space="preserve"> shall survive the expiration or earlier termination of this Agreement.</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1AFC384F" w14:textId="77777777" w:rsidR="00E90A6D" w:rsidRDefault="00E90A6D" w:rsidP="00E90A6D">
      <w:pPr>
        <w:pStyle w:val="Heading1"/>
        <w:keepNext w:val="0"/>
      </w:pPr>
      <w:r>
        <w:br/>
      </w:r>
      <w:r>
        <w:br/>
      </w:r>
      <w:bookmarkStart w:id="1075" w:name="_Toc474915992"/>
      <w:bookmarkStart w:id="1076" w:name="_Toc488137267"/>
      <w:bookmarkStart w:id="1077" w:name="_Toc488139926"/>
      <w:bookmarkStart w:id="1078" w:name="_Toc488140285"/>
      <w:bookmarkStart w:id="1079" w:name="_Toc488475473"/>
      <w:bookmarkStart w:id="1080" w:name="_Toc488547642"/>
      <w:bookmarkStart w:id="1081" w:name="_Toc488554991"/>
      <w:bookmarkStart w:id="1082" w:name="_Toc488737441"/>
      <w:bookmarkStart w:id="1083" w:name="_Toc491497226"/>
      <w:bookmarkStart w:id="1084" w:name="_Toc491577584"/>
      <w:bookmarkStart w:id="1085" w:name="_Toc491659501"/>
      <w:bookmarkStart w:id="1086" w:name="_Toc494529688"/>
      <w:bookmarkStart w:id="1087" w:name="_Toc499437979"/>
      <w:bookmarkStart w:id="1088" w:name="_Toc501254941"/>
      <w:bookmarkStart w:id="1089" w:name="_Toc504374966"/>
      <w:bookmarkStart w:id="1090" w:name="_Toc504375411"/>
      <w:bookmarkStart w:id="1091" w:name="_Toc520104487"/>
      <w:bookmarkStart w:id="1092" w:name="_Toc520187661"/>
      <w:bookmarkStart w:id="1093" w:name="_Toc520192974"/>
      <w:bookmarkStart w:id="1094" w:name="_Toc520260929"/>
      <w:bookmarkStart w:id="1095" w:name="_Toc346199677"/>
      <w:r>
        <w:t>BOOKS AND RECORDS</w:t>
      </w:r>
      <w:r w:rsidR="003D5C21">
        <w:t>;</w:t>
      </w:r>
      <w:r>
        <w:t xml:space="preserve"> INSPECTIONS</w:t>
      </w:r>
      <w:r w:rsidR="00CC358A">
        <w:t>;</w:t>
      </w:r>
      <w:r w:rsidR="001214DF">
        <w:t xml:space="preserve"> </w:t>
      </w:r>
      <w:r>
        <w:t>AUDIT</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001214DF">
        <w:t>S</w:t>
      </w:r>
      <w:r w:rsidR="001214DF" w:rsidRPr="001214DF">
        <w:t xml:space="preserve"> </w:t>
      </w:r>
      <w:r w:rsidR="001214DF">
        <w:t>AND COMPLIANCE</w:t>
      </w:r>
      <w:bookmarkEnd w:id="1095"/>
    </w:p>
    <w:p w14:paraId="5908F235" w14:textId="77777777" w:rsidR="006C4DF2" w:rsidRDefault="00E90A6D" w:rsidP="006C4DF2">
      <w:pPr>
        <w:pStyle w:val="Heading2"/>
        <w:keepNext w:val="0"/>
      </w:pPr>
      <w:bookmarkStart w:id="1096" w:name="_Toc488475474"/>
      <w:bookmarkStart w:id="1097" w:name="_Toc488547643"/>
      <w:bookmarkStart w:id="1098" w:name="_Toc488554992"/>
      <w:bookmarkStart w:id="1099" w:name="_Toc488737442"/>
      <w:bookmarkStart w:id="1100" w:name="_Toc491497227"/>
      <w:bookmarkStart w:id="1101" w:name="_Toc491577585"/>
      <w:bookmarkStart w:id="1102" w:name="_Toc491659502"/>
      <w:bookmarkStart w:id="1103" w:name="_Toc494529689"/>
      <w:bookmarkStart w:id="1104" w:name="_Toc499437980"/>
      <w:bookmarkStart w:id="1105" w:name="_Toc501254942"/>
      <w:bookmarkStart w:id="1106" w:name="_Toc504374967"/>
      <w:bookmarkStart w:id="1107" w:name="_Toc504375412"/>
      <w:bookmarkStart w:id="1108" w:name="_Toc520104488"/>
      <w:bookmarkStart w:id="1109" w:name="_Toc520187662"/>
      <w:bookmarkStart w:id="1110" w:name="_Toc520192975"/>
      <w:bookmarkStart w:id="1111" w:name="_Toc520260930"/>
      <w:bookmarkStart w:id="1112" w:name="_Toc346199678"/>
      <w:r>
        <w:rPr>
          <w:u w:val="single"/>
        </w:rPr>
        <w:t>Maintenance of Books and Records</w:t>
      </w:r>
      <w:r>
        <w:t>.</w:t>
      </w:r>
      <w:bookmarkEnd w:id="1112"/>
    </w:p>
    <w:p w14:paraId="4740CE58" w14:textId="77777777" w:rsidR="0074293C" w:rsidRDefault="0074293C" w:rsidP="00937F02">
      <w:pPr>
        <w:pStyle w:val="Heading2"/>
        <w:numPr>
          <w:ilvl w:val="2"/>
          <w:numId w:val="19"/>
        </w:numPr>
      </w:pPr>
      <w:bookmarkStart w:id="1113" w:name="_Toc488475475"/>
      <w:bookmarkStart w:id="1114" w:name="_Toc488547644"/>
      <w:bookmarkStart w:id="1115" w:name="_Toc488554993"/>
      <w:bookmarkStart w:id="1116" w:name="_Toc488737443"/>
      <w:bookmarkStart w:id="1117" w:name="_Toc491497228"/>
      <w:bookmarkStart w:id="1118" w:name="_Toc491577586"/>
      <w:bookmarkStart w:id="1119" w:name="_Toc491659503"/>
      <w:bookmarkStart w:id="1120" w:name="_Toc494529690"/>
      <w:bookmarkStart w:id="1121" w:name="_Toc499437981"/>
      <w:bookmarkStart w:id="1122" w:name="_Toc501254943"/>
      <w:bookmarkStart w:id="1123" w:name="_Toc504374968"/>
      <w:bookmarkStart w:id="1124" w:name="_Toc504375413"/>
      <w:bookmarkStart w:id="1125" w:name="_Toc520104489"/>
      <w:bookmarkStart w:id="1126" w:name="_Toc520187663"/>
      <w:bookmarkStart w:id="1127" w:name="_Toc520192976"/>
      <w:bookmarkStart w:id="1128" w:name="_Toc520260932"/>
      <w:bookmarkStart w:id="1129" w:name="_Toc318448033"/>
      <w:bookmarkStart w:id="1130" w:name="_Toc345334511"/>
      <w:bookmarkStart w:id="1131" w:name="_Toc346101916"/>
      <w:bookmarkStart w:id="1132" w:name="_Toc346199679"/>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t xml:space="preserve">Funding Recipient shall keep and maintain complete and accurate books and records regarding the Funding, the acquisition of </w:t>
      </w:r>
      <w:r w:rsidR="00E62E09">
        <w:t>City</w:t>
      </w:r>
      <w:r>
        <w:t>-Funded Equipment and the other matters contemplated by this Agreement and the Security Agreement</w:t>
      </w:r>
      <w:r w:rsidR="00937F02" w:rsidRPr="00937F02">
        <w:t xml:space="preserve">, including records to substantiate responses in a Compliance Report substantially in the form attached hereto as </w:t>
      </w:r>
      <w:r w:rsidR="00937F02" w:rsidRPr="00E121DB">
        <w:rPr>
          <w:u w:val="single"/>
        </w:rPr>
        <w:t xml:space="preserve">Schedule </w:t>
      </w:r>
      <w:r w:rsidR="00937F02">
        <w:rPr>
          <w:u w:val="single"/>
        </w:rPr>
        <w:t>I</w:t>
      </w:r>
      <w:r w:rsidR="00937F02" w:rsidRPr="00E121DB">
        <w:rPr>
          <w:u w:val="single"/>
        </w:rPr>
        <w:t>V</w:t>
      </w:r>
      <w:r w:rsidR="00937F02">
        <w:t xml:space="preserve">.  </w:t>
      </w:r>
      <w:r>
        <w:t xml:space="preserve">Funding Recipient shall preserve such records for a period of at least six (6) years from the expiration of the Performance Term.  However, if, at the expiration of such six (6) year period, the </w:t>
      </w:r>
      <w:r w:rsidR="00860921">
        <w:t xml:space="preserve">City </w:t>
      </w:r>
      <w:r>
        <w:t xml:space="preserve">is seeking to contest or is contesting any matter relating to such records or any </w:t>
      </w:r>
      <w:r>
        <w:lastRenderedPageBreak/>
        <w:t xml:space="preserve">matter to which such records may be </w:t>
      </w:r>
      <w:bookmarkStart w:id="1133" w:name="_Toc520260931"/>
      <w:r>
        <w:t>relevant, Funding Recipient shall preserve such records until one (1) year after the final adjudication, settlement or other disposition of any such contest.</w:t>
      </w:r>
      <w:bookmarkEnd w:id="1130"/>
      <w:bookmarkEnd w:id="1131"/>
      <w:bookmarkEnd w:id="1132"/>
      <w:bookmarkEnd w:id="1133"/>
    </w:p>
    <w:p w14:paraId="1C38DFCF" w14:textId="77777777" w:rsidR="0074293C" w:rsidRDefault="0074293C" w:rsidP="00B65525">
      <w:pPr>
        <w:pStyle w:val="Heading2"/>
        <w:widowControl/>
        <w:numPr>
          <w:ilvl w:val="2"/>
          <w:numId w:val="19"/>
        </w:numPr>
      </w:pPr>
      <w:bookmarkStart w:id="1134" w:name="_Toc345334512"/>
      <w:bookmarkStart w:id="1135" w:name="_Toc346101917"/>
      <w:bookmarkStart w:id="1136" w:name="_Toc346199680"/>
      <w:r>
        <w:t>All books and records required hereby shall be kept and maintained by Funding Recipient at Funding Recipient</w:t>
      </w:r>
      <w:r w:rsidR="00254200">
        <w:t>’</w:t>
      </w:r>
      <w:r>
        <w:t xml:space="preserve">s principal office, if its principal office is located in New York City and, if not, at another location in New York City.  Funding Recipient shall provide </w:t>
      </w:r>
      <w:r w:rsidR="00E62E09">
        <w:t>the City</w:t>
      </w:r>
      <w:r>
        <w:t xml:space="preserve"> with the address where all said books and records are maintained.</w:t>
      </w:r>
      <w:bookmarkEnd w:id="1134"/>
      <w:bookmarkEnd w:id="1135"/>
      <w:bookmarkEnd w:id="1136"/>
    </w:p>
    <w:p w14:paraId="4CEED9DF" w14:textId="77777777" w:rsidR="00A14AC1" w:rsidRDefault="00A14AC1" w:rsidP="007C0B84">
      <w:pPr>
        <w:pStyle w:val="Heading2"/>
        <w:keepNext w:val="0"/>
      </w:pPr>
      <w:bookmarkStart w:id="1137" w:name="_Toc346199681"/>
      <w:r>
        <w:rPr>
          <w:u w:val="single"/>
        </w:rPr>
        <w:t>Inspections and Audits</w:t>
      </w:r>
      <w:r>
        <w:t>.  The City and its officials, officers, employees, agents and servants, including, without limitation, the Comptroller shall have the right from time to time during regular business hours, upon reasonable prior notice, to:</w:t>
      </w:r>
      <w:bookmarkEnd w:id="1129"/>
      <w:bookmarkEnd w:id="1137"/>
    </w:p>
    <w:p w14:paraId="02291968" w14:textId="77777777" w:rsidR="00A14AC1" w:rsidRDefault="00A14AC1" w:rsidP="00D00D45">
      <w:pPr>
        <w:pStyle w:val="Heading2"/>
        <w:keepNext w:val="0"/>
        <w:widowControl/>
        <w:numPr>
          <w:ilvl w:val="2"/>
          <w:numId w:val="9"/>
        </w:numPr>
      </w:pPr>
      <w:bookmarkStart w:id="1138" w:name="_Toc318448034"/>
      <w:bookmarkStart w:id="1139" w:name="_Toc320624825"/>
      <w:bookmarkStart w:id="1140" w:name="_Toc320630026"/>
      <w:bookmarkStart w:id="1141" w:name="_Toc323558973"/>
      <w:bookmarkStart w:id="1142" w:name="_Toc323628350"/>
      <w:bookmarkStart w:id="1143" w:name="_Toc323802803"/>
      <w:bookmarkStart w:id="1144" w:name="_Toc327170571"/>
      <w:bookmarkStart w:id="1145" w:name="_Toc328552132"/>
      <w:bookmarkStart w:id="1146" w:name="_Toc328577093"/>
      <w:bookmarkStart w:id="1147" w:name="_Toc335130088"/>
      <w:bookmarkStart w:id="1148" w:name="_Toc338341324"/>
      <w:bookmarkStart w:id="1149" w:name="_Toc338834034"/>
      <w:bookmarkStart w:id="1150" w:name="_Toc345332011"/>
      <w:bookmarkStart w:id="1151" w:name="_Toc345334514"/>
      <w:bookmarkStart w:id="1152" w:name="_Toc346101919"/>
      <w:bookmarkStart w:id="1153" w:name="_Toc346199682"/>
      <w:r>
        <w:t xml:space="preserve">Inspect and audit Funding Recipient’s books and records, and all other papers and files of Funding Recipient, relating in any manner to the Funding and/or Funding Recipient’s compliance with the terms, covenants and conditions of this Agreement or any other agreement related to City-Funded </w:t>
      </w:r>
      <w:r w:rsidR="001214DF">
        <w:t>Equipment</w:t>
      </w:r>
      <w:r>
        <w:t xml:space="preserve">.  </w:t>
      </w:r>
      <w:r w:rsidR="00087358">
        <w:t xml:space="preserve">Upon request by the City, </w:t>
      </w:r>
      <w:r>
        <w:t>Funding Recipient shall produce all such books, records, papers and files</w:t>
      </w:r>
      <w:r w:rsidR="008811A2">
        <w:t xml:space="preserve"> </w:t>
      </w:r>
      <w:r>
        <w:t xml:space="preserve">for inspection at </w:t>
      </w:r>
      <w:r w:rsidR="00087358">
        <w:t xml:space="preserve">a location in </w:t>
      </w:r>
      <w:smartTag w:uri="urn:schemas-microsoft-com:office:smarttags" w:element="City">
        <w:smartTag w:uri="urn:schemas-microsoft-com:office:smarttags" w:element="place">
          <w:r w:rsidR="00087358">
            <w:t>New York City</w:t>
          </w:r>
        </w:smartTag>
      </w:smartTag>
      <w:r w:rsidR="00087358">
        <w:t xml:space="preserve"> reasonably satisfactory to the Parties</w:t>
      </w:r>
      <w:r>
        <w:t>.  Subject to applicable law, all information obtained from Funding Recipient’s books, records, papers and files shall be held in confidence, except as</w:t>
      </w:r>
      <w:bookmarkEnd w:id="1120"/>
      <w:r>
        <w:t xml:space="preserve"> </w:t>
      </w:r>
      <w:bookmarkStart w:id="1154" w:name="_Toc494529691"/>
      <w:r>
        <w:t>may be necessary for the enforcement of the City’s rights under this Agreement</w:t>
      </w:r>
      <w:r w:rsidR="00D45A98">
        <w:t xml:space="preserve"> and the Security Agreement</w:t>
      </w:r>
      <w:r>
        <w:t>.</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t xml:space="preserve"> </w:t>
      </w:r>
      <w:bookmarkEnd w:id="1113"/>
      <w:bookmarkEnd w:id="1114"/>
      <w:bookmarkEnd w:id="1115"/>
      <w:bookmarkEnd w:id="1116"/>
      <w:bookmarkEnd w:id="1117"/>
      <w:bookmarkEnd w:id="1118"/>
      <w:bookmarkEnd w:id="1119"/>
      <w:bookmarkEnd w:id="1121"/>
      <w:bookmarkEnd w:id="1122"/>
      <w:bookmarkEnd w:id="1123"/>
      <w:bookmarkEnd w:id="1124"/>
      <w:bookmarkEnd w:id="1125"/>
      <w:bookmarkEnd w:id="1126"/>
      <w:bookmarkEnd w:id="1127"/>
      <w:bookmarkEnd w:id="1128"/>
      <w:bookmarkEnd w:id="1154"/>
    </w:p>
    <w:p w14:paraId="7DC052A4" w14:textId="77777777" w:rsidR="00E90A6D" w:rsidRDefault="00A14AC1" w:rsidP="00A14AC1">
      <w:pPr>
        <w:pStyle w:val="Heading2"/>
        <w:keepNext w:val="0"/>
        <w:numPr>
          <w:ilvl w:val="2"/>
          <w:numId w:val="9"/>
        </w:numPr>
      </w:pPr>
      <w:bookmarkStart w:id="1155" w:name="_Toc318448035"/>
      <w:bookmarkStart w:id="1156" w:name="_Toc320624826"/>
      <w:bookmarkStart w:id="1157" w:name="_Toc320630027"/>
      <w:bookmarkStart w:id="1158" w:name="_Toc323558974"/>
      <w:bookmarkStart w:id="1159" w:name="_Toc323628351"/>
      <w:bookmarkStart w:id="1160" w:name="_Toc323802804"/>
      <w:bookmarkStart w:id="1161" w:name="_Toc327170572"/>
      <w:bookmarkStart w:id="1162" w:name="_Toc328552133"/>
      <w:bookmarkStart w:id="1163" w:name="_Toc328577094"/>
      <w:bookmarkStart w:id="1164" w:name="_Toc335130089"/>
      <w:bookmarkStart w:id="1165" w:name="_Toc338341325"/>
      <w:bookmarkStart w:id="1166" w:name="_Toc338834035"/>
      <w:bookmarkStart w:id="1167" w:name="_Toc345332012"/>
      <w:bookmarkStart w:id="1168" w:name="_Toc345334515"/>
      <w:bookmarkStart w:id="1169" w:name="_Toc346101920"/>
      <w:bookmarkStart w:id="1170" w:name="_Toc346199683"/>
      <w:r>
        <w:t>Inspect City</w:t>
      </w:r>
      <w:r w:rsidR="001214DF">
        <w:t>-</w:t>
      </w:r>
      <w:r>
        <w:t xml:space="preserve">Funded </w:t>
      </w:r>
      <w:r w:rsidR="001214DF">
        <w:t>Equipment</w:t>
      </w:r>
      <w:r>
        <w:t xml:space="preserve"> and any and all records relating in any manner to City-Funded </w:t>
      </w:r>
      <w:r w:rsidR="001214DF">
        <w:t>Equipment</w:t>
      </w:r>
      <w:r>
        <w:t xml:space="preserve">, including, without limitation, maintenance and repair records, and logs describing uses made of City-Funded </w:t>
      </w:r>
      <w:r w:rsidR="001214DF">
        <w:t>Equipment</w:t>
      </w:r>
      <w:r>
        <w:t xml:space="preserve">.  </w:t>
      </w:r>
      <w:r w:rsidR="008811A2">
        <w:t>Upon request by</w:t>
      </w:r>
      <w:r>
        <w:t xml:space="preserve"> the City, Funding Recipient shall make all City-Funded </w:t>
      </w:r>
      <w:r w:rsidR="001214DF">
        <w:t>Equipment</w:t>
      </w:r>
      <w:r>
        <w:t xml:space="preserve"> available for inspection at their assigned location set forth in </w:t>
      </w:r>
      <w:r w:rsidR="003D611C">
        <w:rPr>
          <w:u w:val="single"/>
        </w:rPr>
        <w:t>Exhibit A</w:t>
      </w:r>
      <w:r>
        <w:t xml:space="preserve"> hereof.</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562F4FB2" w14:textId="77777777" w:rsidR="003F6A22" w:rsidRPr="00631E3C" w:rsidRDefault="003F6A22" w:rsidP="003F6A22">
      <w:pPr>
        <w:pStyle w:val="Heading2"/>
        <w:keepNext w:val="0"/>
      </w:pPr>
      <w:bookmarkStart w:id="1171" w:name="_Toc474915995"/>
      <w:bookmarkStart w:id="1172" w:name="_Toc488137270"/>
      <w:bookmarkStart w:id="1173" w:name="_Toc488139929"/>
      <w:bookmarkStart w:id="1174" w:name="_Toc488140288"/>
      <w:bookmarkStart w:id="1175" w:name="_Toc488475476"/>
      <w:bookmarkStart w:id="1176" w:name="_Toc488547645"/>
      <w:bookmarkStart w:id="1177" w:name="_Toc488554994"/>
      <w:bookmarkStart w:id="1178" w:name="_Toc488737444"/>
      <w:bookmarkStart w:id="1179" w:name="_Toc491497230"/>
      <w:bookmarkStart w:id="1180" w:name="_Toc491577588"/>
      <w:bookmarkStart w:id="1181" w:name="_Toc491659505"/>
      <w:bookmarkStart w:id="1182" w:name="_Toc494529693"/>
      <w:bookmarkStart w:id="1183" w:name="_Toc499437983"/>
      <w:bookmarkStart w:id="1184" w:name="_Toc501254945"/>
      <w:bookmarkStart w:id="1185" w:name="_Toc504374970"/>
      <w:bookmarkStart w:id="1186" w:name="_Toc504375415"/>
      <w:bookmarkStart w:id="1187" w:name="_Toc520104491"/>
      <w:bookmarkStart w:id="1188" w:name="_Toc520187665"/>
      <w:bookmarkStart w:id="1189" w:name="_Toc520192978"/>
      <w:bookmarkStart w:id="1190" w:name="_Toc520260934"/>
      <w:bookmarkStart w:id="1191" w:name="_Toc346199684"/>
      <w:r>
        <w:rPr>
          <w:u w:val="single"/>
        </w:rPr>
        <w:t>Inventory of City-Funded</w:t>
      </w:r>
      <w:r w:rsidRPr="00631E3C">
        <w:rPr>
          <w:u w:val="single"/>
        </w:rPr>
        <w:t xml:space="preserve"> Equipment</w:t>
      </w:r>
      <w:r>
        <w:t>.</w:t>
      </w:r>
      <w:bookmarkEnd w:id="1191"/>
    </w:p>
    <w:p w14:paraId="701142A4" w14:textId="77777777" w:rsidR="003F6A22" w:rsidRDefault="003F6A22" w:rsidP="003F6A22">
      <w:pPr>
        <w:pStyle w:val="Heading3"/>
        <w:keepNext w:val="0"/>
        <w:widowControl/>
        <w:numPr>
          <w:ilvl w:val="2"/>
          <w:numId w:val="7"/>
        </w:numPr>
      </w:pPr>
      <w:r>
        <w:t xml:space="preserve">Within twelve (12) months from the date that the Comptroller registers this Agreement pursuant to City procedures, Funding Recipient shall submit to the City an inventory of all City-Funded Equipment purchased and installed to date substantially in the form attached hereto as </w:t>
      </w:r>
      <w:r>
        <w:rPr>
          <w:u w:val="single"/>
        </w:rPr>
        <w:t>Schedule III</w:t>
      </w:r>
      <w:r>
        <w:t>.</w:t>
      </w:r>
    </w:p>
    <w:p w14:paraId="61368BC1" w14:textId="77777777" w:rsidR="003F6A22" w:rsidRDefault="003F6A22" w:rsidP="003F6A22">
      <w:pPr>
        <w:pStyle w:val="Heading3"/>
        <w:keepNext w:val="0"/>
        <w:widowControl/>
        <w:numPr>
          <w:ilvl w:val="2"/>
          <w:numId w:val="7"/>
        </w:numPr>
      </w:pPr>
      <w:r>
        <w:t>The inventory of City-Funded Equipment required hereby shall be delivered to the City at the following address:</w:t>
      </w:r>
    </w:p>
    <w:p w14:paraId="049C66D3" w14:textId="77777777" w:rsidR="003F6A22" w:rsidRDefault="003F6A22" w:rsidP="003F6A22">
      <w:pPr>
        <w:tabs>
          <w:tab w:val="left" w:pos="3600"/>
        </w:tabs>
        <w:ind w:left="2160"/>
        <w:rPr>
          <w:snapToGrid w:val="0"/>
        </w:rPr>
      </w:pPr>
      <w:r w:rsidRPr="008710EB">
        <w:rPr>
          <w:b/>
          <w:snapToGrid w:val="0"/>
        </w:rPr>
        <w:t>Title:</w:t>
      </w:r>
      <w:r w:rsidRPr="00CC07C3">
        <w:rPr>
          <w:snapToGrid w:val="0"/>
        </w:rPr>
        <w:tab/>
      </w:r>
      <w:r>
        <w:rPr>
          <w:snapToGrid w:val="0"/>
        </w:rPr>
        <w:t>Compliance Officer</w:t>
      </w:r>
    </w:p>
    <w:p w14:paraId="7F215BDB" w14:textId="77777777" w:rsidR="003F6A22" w:rsidRPr="000E2155" w:rsidRDefault="003F6A22" w:rsidP="003F6A22">
      <w:pPr>
        <w:ind w:left="2160"/>
      </w:pPr>
      <w:r w:rsidRPr="008710EB">
        <w:rPr>
          <w:b/>
          <w:snapToGrid w:val="0"/>
        </w:rPr>
        <w:t>Address:</w:t>
      </w:r>
      <w:r w:rsidRPr="00CC07C3">
        <w:rPr>
          <w:snapToGrid w:val="0"/>
        </w:rPr>
        <w:tab/>
      </w:r>
      <w:r w:rsidRPr="000E2155">
        <w:rPr>
          <w:snapToGrid w:val="0"/>
        </w:rPr>
        <w:t>Counsel’s Office</w:t>
      </w:r>
    </w:p>
    <w:p w14:paraId="3DCDCB08" w14:textId="77777777" w:rsidR="003F6A22" w:rsidRDefault="003F6A22" w:rsidP="003F6A22">
      <w:pPr>
        <w:ind w:left="3600"/>
      </w:pPr>
      <w:r>
        <w:t>Office of Management and Budget</w:t>
      </w:r>
    </w:p>
    <w:p w14:paraId="1AF2D018" w14:textId="77777777" w:rsidR="003F6A22" w:rsidRDefault="00D27511" w:rsidP="003F6A22">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25</w:t>
              </w:r>
              <w:r w:rsidR="003F6A22">
                <w:t xml:space="preserve">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7025E88E" w14:textId="77777777" w:rsidR="003F6A22" w:rsidRDefault="003F6A22" w:rsidP="003F6A22">
      <w:pPr>
        <w:spacing w:after="240"/>
        <w:ind w:left="3600"/>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7957867E" w14:textId="77777777" w:rsidR="003F6A22" w:rsidRDefault="003F6A22" w:rsidP="003F6A22">
      <w:pPr>
        <w:pStyle w:val="Heading3"/>
        <w:keepNext w:val="0"/>
        <w:widowControl/>
        <w:numPr>
          <w:ilvl w:val="2"/>
          <w:numId w:val="7"/>
        </w:numPr>
      </w:pPr>
      <w:r>
        <w:t xml:space="preserve">Funding Recipient understands and agrees that each submission </w:t>
      </w:r>
      <w:r w:rsidR="00B701A9">
        <w:t xml:space="preserve">to the City </w:t>
      </w:r>
      <w:r>
        <w:t xml:space="preserve">of the </w:t>
      </w:r>
      <w:r w:rsidR="00CE2D2E">
        <w:t xml:space="preserve">inventory </w:t>
      </w:r>
      <w:r>
        <w:t>required hereby constitutes a representation and warranty to the City that all information contained therein is timely, complete and correct.</w:t>
      </w:r>
    </w:p>
    <w:p w14:paraId="2DCF9A2B" w14:textId="77777777" w:rsidR="001214DF" w:rsidRDefault="001214DF" w:rsidP="001214DF">
      <w:pPr>
        <w:pStyle w:val="Heading2"/>
        <w:keepNext w:val="0"/>
        <w:numPr>
          <w:ilvl w:val="1"/>
          <w:numId w:val="8"/>
        </w:numPr>
      </w:pPr>
      <w:bookmarkStart w:id="1192" w:name="_Toc346199685"/>
      <w:r w:rsidRPr="00E42168">
        <w:rPr>
          <w:u w:val="single"/>
        </w:rPr>
        <w:lastRenderedPageBreak/>
        <w:t>Compliance Report</w:t>
      </w:r>
      <w:r>
        <w:t>.</w:t>
      </w:r>
      <w:bookmarkEnd w:id="1192"/>
    </w:p>
    <w:p w14:paraId="105A29FB" w14:textId="77777777" w:rsidR="001214DF" w:rsidRDefault="001214DF" w:rsidP="001214DF">
      <w:pPr>
        <w:pStyle w:val="Heading3"/>
        <w:keepNext w:val="0"/>
        <w:widowControl/>
        <w:numPr>
          <w:ilvl w:val="2"/>
          <w:numId w:val="11"/>
        </w:numPr>
      </w:pPr>
      <w:r>
        <w:t>Within eighteen (18) month</w:t>
      </w:r>
      <w:r w:rsidR="001213CC">
        <w:t>s</w:t>
      </w:r>
      <w:r>
        <w:t xml:space="preserve"> of the date that this Agreement is registered by the Comptroller </w:t>
      </w:r>
      <w:r w:rsidR="002547AA">
        <w:t xml:space="preserve">in accordance with City procedures </w:t>
      </w:r>
      <w:r>
        <w:t xml:space="preserve">and on each anniversary thereof until and including the first such anniversary occurring after the last year of the Performance Term, Funding Recipient shall submit to the City a properly completed Compliance Report substantially in the form attached hereto as </w:t>
      </w:r>
      <w:r>
        <w:rPr>
          <w:u w:val="single"/>
        </w:rPr>
        <w:t>Schedule IV</w:t>
      </w:r>
      <w:r>
        <w:t>.  The completed Compliance Report shall be signed on behalf of Funding Recipient by its Chief Executive Officer.</w:t>
      </w:r>
    </w:p>
    <w:p w14:paraId="6E094B29" w14:textId="77777777" w:rsidR="001214DF" w:rsidRDefault="001214DF" w:rsidP="001214DF">
      <w:pPr>
        <w:pStyle w:val="Heading3"/>
        <w:keepNext w:val="0"/>
        <w:widowControl/>
        <w:numPr>
          <w:ilvl w:val="2"/>
          <w:numId w:val="11"/>
        </w:numPr>
      </w:pPr>
      <w:r>
        <w:t xml:space="preserve">The completed Compliance Report shall be </w:t>
      </w:r>
      <w:smartTag w:uri="urn:schemas-microsoft-com:office:smarttags" w:element="State">
        <w:smartTag w:uri="urn:schemas-microsoft-com:office:smarttags" w:element="place">
          <w:r>
            <w:t>del</w:t>
          </w:r>
        </w:smartTag>
      </w:smartTag>
      <w:r>
        <w:t>ivered to the City at the following address:</w:t>
      </w:r>
    </w:p>
    <w:p w14:paraId="759560F2" w14:textId="77777777" w:rsidR="001214DF" w:rsidRDefault="001214DF" w:rsidP="00892DFF">
      <w:pPr>
        <w:tabs>
          <w:tab w:val="left" w:pos="3600"/>
        </w:tabs>
        <w:ind w:left="2160"/>
        <w:rPr>
          <w:snapToGrid w:val="0"/>
        </w:rPr>
      </w:pPr>
      <w:r w:rsidRPr="00A70D1C">
        <w:rPr>
          <w:b/>
          <w:snapToGrid w:val="0"/>
        </w:rPr>
        <w:t>Title:</w:t>
      </w:r>
      <w:r>
        <w:rPr>
          <w:snapToGrid w:val="0"/>
        </w:rPr>
        <w:tab/>
        <w:t>Compliance Officer</w:t>
      </w:r>
    </w:p>
    <w:p w14:paraId="7EB52A42" w14:textId="77777777" w:rsidR="001214DF" w:rsidRDefault="001214DF" w:rsidP="001214DF">
      <w:pPr>
        <w:ind w:left="2160"/>
        <w:rPr>
          <w:snapToGrid w:val="0"/>
        </w:rPr>
      </w:pPr>
      <w:r w:rsidRPr="00A70D1C">
        <w:rPr>
          <w:b/>
          <w:snapToGrid w:val="0"/>
        </w:rPr>
        <w:t>Address:</w:t>
      </w:r>
      <w:r>
        <w:rPr>
          <w:snapToGrid w:val="0"/>
        </w:rPr>
        <w:tab/>
        <w:t>Counsel’s Office</w:t>
      </w:r>
    </w:p>
    <w:p w14:paraId="07231A0B" w14:textId="77777777" w:rsidR="001214DF" w:rsidRDefault="001214DF" w:rsidP="001214DF">
      <w:pPr>
        <w:ind w:left="3600"/>
      </w:pPr>
      <w:r>
        <w:t>Office of Management and Budget</w:t>
      </w:r>
    </w:p>
    <w:p w14:paraId="68AAD968" w14:textId="77777777" w:rsidR="00D27511" w:rsidRDefault="00D27511" w:rsidP="00D27511">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7D635A92" w14:textId="77777777" w:rsidR="001214DF" w:rsidRDefault="001214DF" w:rsidP="001214DF">
      <w:pPr>
        <w:spacing w:after="240"/>
        <w:ind w:left="3600"/>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6796938A" w14:textId="77777777" w:rsidR="001214DF" w:rsidRPr="001214DF" w:rsidRDefault="001214DF" w:rsidP="008C74D7">
      <w:pPr>
        <w:pStyle w:val="Heading3"/>
        <w:keepNext w:val="0"/>
        <w:widowControl/>
        <w:numPr>
          <w:ilvl w:val="2"/>
          <w:numId w:val="11"/>
        </w:numPr>
      </w:pPr>
      <w:r>
        <w:t xml:space="preserve">Funding Recipient understands and agrees that </w:t>
      </w:r>
      <w:r w:rsidR="00B701A9">
        <w:t>each</w:t>
      </w:r>
      <w:r>
        <w:t xml:space="preserve"> submission </w:t>
      </w:r>
      <w:r w:rsidR="00B701A9">
        <w:t xml:space="preserve">to the City </w:t>
      </w:r>
      <w:r>
        <w:t xml:space="preserve">of </w:t>
      </w:r>
      <w:r w:rsidR="00B701A9">
        <w:t>a</w:t>
      </w:r>
      <w:r>
        <w:t xml:space="preserve"> Compliance Report constitutes a representation and warranty </w:t>
      </w:r>
      <w:r w:rsidR="0000388F">
        <w:t xml:space="preserve">to the City </w:t>
      </w:r>
      <w:r>
        <w:t>that all information contained therein is timely, complete and correct.</w:t>
      </w:r>
    </w:p>
    <w:p w14:paraId="16A702C1" w14:textId="77777777" w:rsidR="00E90A6D" w:rsidRDefault="00E90A6D" w:rsidP="000B33CA">
      <w:pPr>
        <w:pStyle w:val="Heading2"/>
        <w:keepNext w:val="0"/>
        <w:numPr>
          <w:ilvl w:val="1"/>
          <w:numId w:val="8"/>
        </w:numPr>
      </w:pPr>
      <w:bookmarkStart w:id="1193" w:name="_Toc346199686"/>
      <w:r>
        <w:rPr>
          <w:u w:val="single"/>
        </w:rPr>
        <w:t>Survival</w:t>
      </w:r>
      <w:r>
        <w:t xml:space="preserve">.  The obligations of Funding Recipient under this </w:t>
      </w:r>
      <w:r>
        <w:rPr>
          <w:u w:val="single"/>
        </w:rPr>
        <w:t>Article</w:t>
      </w:r>
      <w:r>
        <w:t xml:space="preserve"> shall survive the expiration </w:t>
      </w:r>
      <w:r w:rsidR="00192FC5">
        <w:t>or earlier termination of this Agreement</w:t>
      </w:r>
      <w:r>
        <w:t>.</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3"/>
    </w:p>
    <w:p w14:paraId="202175FD" w14:textId="77777777" w:rsidR="00470188" w:rsidRDefault="00470188">
      <w:pPr>
        <w:pStyle w:val="Heading1"/>
        <w:keepNext w:val="0"/>
      </w:pPr>
      <w:r>
        <w:br/>
      </w:r>
      <w:r>
        <w:br/>
      </w:r>
      <w:bookmarkStart w:id="1194" w:name="_Toc520187676"/>
      <w:bookmarkStart w:id="1195" w:name="_Toc520192989"/>
      <w:bookmarkStart w:id="1196" w:name="_Toc520260944"/>
      <w:bookmarkStart w:id="1197" w:name="_Toc346199687"/>
      <w:r>
        <w:t>CONSENTS AND APPROVALS</w:t>
      </w:r>
      <w:bookmarkEnd w:id="1194"/>
      <w:bookmarkEnd w:id="1195"/>
      <w:bookmarkEnd w:id="1196"/>
      <w:bookmarkEnd w:id="1197"/>
    </w:p>
    <w:p w14:paraId="3EB83683" w14:textId="77777777" w:rsidR="00470188" w:rsidRDefault="00470188" w:rsidP="00B31CAF">
      <w:pPr>
        <w:pStyle w:val="Heading2"/>
        <w:keepNext w:val="0"/>
        <w:widowControl/>
      </w:pPr>
      <w:bookmarkStart w:id="1198" w:name="_Toc520187677"/>
      <w:bookmarkStart w:id="1199" w:name="_Toc520192990"/>
      <w:bookmarkStart w:id="1200" w:name="_Toc520260945"/>
      <w:bookmarkStart w:id="1201" w:name="_Toc346199688"/>
      <w:r>
        <w:rPr>
          <w:u w:val="single"/>
        </w:rPr>
        <w:t xml:space="preserve">Effect of Granting or Failure to Grant </w:t>
      </w:r>
      <w:r w:rsidR="00860921">
        <w:rPr>
          <w:u w:val="single"/>
        </w:rPr>
        <w:t xml:space="preserve">Consents or </w:t>
      </w:r>
      <w:r>
        <w:rPr>
          <w:u w:val="single"/>
        </w:rPr>
        <w:t>Approvals</w:t>
      </w:r>
      <w:r>
        <w:t>.  All consents and approvals, which may be given under this Agreement, shall, as a condition of their effectiveness, be in writing.  The granting of any consent or approval by a party to perform any act requiring consent or approval under the terms of this Agreement, or the failure on the part of a party to object to any such action taken without the required consent or approval, shall not, except where expressly stated otherwise, be deemed a waiver by the party whose consent was required of its right to require such consent or approval for any further similar act.  The foregoing shall not limit the effect of any provision of this Agreement by which consent is deemed granted, if objection is not made within a specified period.</w:t>
      </w:r>
      <w:bookmarkEnd w:id="1198"/>
      <w:bookmarkEnd w:id="1199"/>
      <w:bookmarkEnd w:id="1200"/>
      <w:bookmarkEnd w:id="1201"/>
    </w:p>
    <w:p w14:paraId="3C1023FF" w14:textId="77777777" w:rsidR="00470188" w:rsidRDefault="00470188" w:rsidP="00923D17">
      <w:pPr>
        <w:pStyle w:val="Heading2"/>
        <w:keepNext w:val="0"/>
        <w:widowControl/>
      </w:pPr>
      <w:bookmarkStart w:id="1202" w:name="_Toc520187678"/>
      <w:bookmarkStart w:id="1203" w:name="_Toc520192991"/>
      <w:bookmarkStart w:id="1204" w:name="_Toc520260946"/>
      <w:bookmarkStart w:id="1205" w:name="_Toc346199689"/>
      <w:r>
        <w:rPr>
          <w:u w:val="single"/>
        </w:rPr>
        <w:t>Remedy for Refusal to Grant Consent or Approval</w:t>
      </w:r>
      <w:r>
        <w:t xml:space="preserve">.  If, pursuant to the terms of this Agreement, any consent or approval by </w:t>
      </w:r>
      <w:r w:rsidR="006966D7">
        <w:t>the City</w:t>
      </w:r>
      <w:r>
        <w:t xml:space="preserve"> is not to be unreasonably withheld or is subject to a specified standard, then in the event there shall be a final determination that the consent or approval was unreasonably withheld or that such specified standard has been met so that the consent or approval should have been granted, the consent or approval shall be deemed granted and such granting of the consent or approval shall be the only remedy to the party requesting or requiring the consent or approval.</w:t>
      </w:r>
      <w:bookmarkEnd w:id="1202"/>
      <w:bookmarkEnd w:id="1203"/>
      <w:bookmarkEnd w:id="1204"/>
      <w:bookmarkEnd w:id="1205"/>
    </w:p>
    <w:p w14:paraId="5241B066" w14:textId="77777777" w:rsidR="002E0E89" w:rsidRDefault="00470188" w:rsidP="002E0E89">
      <w:pPr>
        <w:pStyle w:val="Heading2"/>
        <w:keepNext w:val="0"/>
      </w:pPr>
      <w:bookmarkStart w:id="1206" w:name="_Toc520187679"/>
      <w:bookmarkStart w:id="1207" w:name="_Toc520192992"/>
      <w:bookmarkStart w:id="1208" w:name="_Toc520260947"/>
      <w:bookmarkStart w:id="1209" w:name="_Toc346199690"/>
      <w:r>
        <w:rPr>
          <w:u w:val="single"/>
        </w:rPr>
        <w:t>No Unreasonable Delay; Reasonable Satisfaction; Discretion</w:t>
      </w:r>
      <w:r>
        <w:t xml:space="preserve">.  </w:t>
      </w:r>
      <w:r>
        <w:lastRenderedPageBreak/>
        <w:t xml:space="preserve">Wherever this Agreement provides that </w:t>
      </w:r>
      <w:r w:rsidR="00C5357E">
        <w:t>the City</w:t>
      </w:r>
      <w:r>
        <w:t xml:space="preserve">’s consent or approval is not to be unreasonably withheld, such consent or approval also shall not be unreasonably delayed.  Any matter required to be done satisfactorily or to the satisfaction of a party need only be done reasonably satisfactorily or to the reasonable satisfaction of that party.  Unless specifically stated otherwise, all consents required </w:t>
      </w:r>
      <w:r w:rsidR="00D37B76">
        <w:t xml:space="preserve">of </w:t>
      </w:r>
      <w:r w:rsidR="00C5357E">
        <w:t>the City</w:t>
      </w:r>
      <w:r w:rsidR="00D37B76">
        <w:t xml:space="preserve"> </w:t>
      </w:r>
      <w:r>
        <w:t xml:space="preserve">under this Agreement shall be granted in </w:t>
      </w:r>
      <w:r w:rsidR="00C5357E">
        <w:t>the City</w:t>
      </w:r>
      <w:r>
        <w:t xml:space="preserve">’s sole discretion, and once granted, may be subject to such conditions as </w:t>
      </w:r>
      <w:r w:rsidR="00C5357E">
        <w:t>the City</w:t>
      </w:r>
      <w:r>
        <w:t xml:space="preserve"> may impose in its sole reasonable discretion.</w:t>
      </w:r>
      <w:bookmarkEnd w:id="1206"/>
      <w:bookmarkEnd w:id="1207"/>
      <w:bookmarkEnd w:id="1208"/>
      <w:bookmarkEnd w:id="1209"/>
    </w:p>
    <w:p w14:paraId="3D190CD3" w14:textId="77777777" w:rsidR="002E0E89" w:rsidRDefault="00573D56" w:rsidP="002E0E89">
      <w:pPr>
        <w:pStyle w:val="Heading1"/>
        <w:keepNext w:val="0"/>
      </w:pPr>
      <w:r>
        <w:br w:type="page"/>
      </w:r>
      <w:r w:rsidR="002E0E89">
        <w:lastRenderedPageBreak/>
        <w:br/>
      </w:r>
      <w:r w:rsidR="002E0E89">
        <w:br/>
      </w:r>
      <w:bookmarkStart w:id="1210" w:name="_Toc277756312"/>
      <w:bookmarkStart w:id="1211" w:name="_Toc346199691"/>
      <w:r w:rsidR="002E0E89">
        <w:t>INVESTIGATIONS</w:t>
      </w:r>
      <w:bookmarkEnd w:id="1210"/>
      <w:bookmarkEnd w:id="1211"/>
    </w:p>
    <w:p w14:paraId="050DD758" w14:textId="77777777" w:rsidR="002E0E89" w:rsidRPr="00B62722" w:rsidRDefault="002E0E89" w:rsidP="002E0E89">
      <w:pPr>
        <w:pStyle w:val="SingleSpaceParagraph"/>
      </w:pPr>
      <w:r>
        <w:t xml:space="preserve">Funding Recipient shall comply with the investigations, audit, inquiry and cooperation requirements set forth in </w:t>
      </w:r>
      <w:r w:rsidRPr="00B51D0D">
        <w:rPr>
          <w:u w:val="single"/>
        </w:rPr>
        <w:t xml:space="preserve">Exhibit </w:t>
      </w:r>
      <w:r w:rsidRPr="00A20B7C">
        <w:rPr>
          <w:u w:val="single"/>
        </w:rPr>
        <w:t>E</w:t>
      </w:r>
      <w:r w:rsidR="00961538">
        <w:t xml:space="preserve"> </w:t>
      </w:r>
      <w:r w:rsidRPr="00961538">
        <w:t>hereto</w:t>
      </w:r>
      <w:r>
        <w:t>.</w:t>
      </w:r>
    </w:p>
    <w:p w14:paraId="7F0AF287" w14:textId="77777777" w:rsidR="00470188" w:rsidRDefault="00470188">
      <w:pPr>
        <w:pStyle w:val="Heading1"/>
        <w:keepNext w:val="0"/>
      </w:pPr>
      <w:bookmarkStart w:id="1212" w:name="_Toc488139943"/>
      <w:bookmarkEnd w:id="1212"/>
      <w:r>
        <w:br/>
      </w:r>
      <w:r>
        <w:br/>
      </w:r>
      <w:bookmarkStart w:id="1213" w:name="_Toc471788056"/>
      <w:bookmarkStart w:id="1214" w:name="_Toc471788444"/>
      <w:bookmarkStart w:id="1215" w:name="_Toc471788605"/>
      <w:bookmarkStart w:id="1216" w:name="_Toc471788732"/>
      <w:bookmarkStart w:id="1217" w:name="_Toc471788815"/>
      <w:bookmarkStart w:id="1218" w:name="_Toc483630368"/>
      <w:bookmarkStart w:id="1219" w:name="_Toc483724218"/>
      <w:bookmarkStart w:id="1220" w:name="_Toc488028918"/>
      <w:bookmarkStart w:id="1221" w:name="_Toc488115758"/>
      <w:bookmarkStart w:id="1222" w:name="_Toc488127200"/>
      <w:bookmarkStart w:id="1223" w:name="_Toc488137275"/>
      <w:bookmarkStart w:id="1224" w:name="_Toc488139944"/>
      <w:bookmarkStart w:id="1225" w:name="_Toc488140302"/>
      <w:bookmarkStart w:id="1226" w:name="_Toc488475492"/>
      <w:bookmarkStart w:id="1227" w:name="_Toc488547660"/>
      <w:bookmarkStart w:id="1228" w:name="_Toc488555009"/>
      <w:bookmarkStart w:id="1229" w:name="_Toc488737458"/>
      <w:bookmarkStart w:id="1230" w:name="_Toc491497250"/>
      <w:bookmarkStart w:id="1231" w:name="_Toc491577608"/>
      <w:bookmarkStart w:id="1232" w:name="_Toc491659524"/>
      <w:bookmarkStart w:id="1233" w:name="_Toc494529713"/>
      <w:bookmarkStart w:id="1234" w:name="_Toc499438003"/>
      <w:bookmarkStart w:id="1235" w:name="_Toc501254965"/>
      <w:bookmarkStart w:id="1236" w:name="_Toc504374990"/>
      <w:bookmarkStart w:id="1237" w:name="_Toc504375435"/>
      <w:bookmarkStart w:id="1238" w:name="_Toc520104510"/>
      <w:bookmarkStart w:id="1239" w:name="_Toc520187688"/>
      <w:bookmarkStart w:id="1240" w:name="_Toc520193001"/>
      <w:bookmarkStart w:id="1241" w:name="_Toc520260957"/>
      <w:bookmarkStart w:id="1242" w:name="_Toc346199692"/>
      <w:r>
        <w:t>EVENTS OF DEFAULT</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t xml:space="preserve"> AND CERTAIN REMEDIES</w:t>
      </w:r>
      <w:bookmarkEnd w:id="1233"/>
      <w:bookmarkEnd w:id="1234"/>
      <w:bookmarkEnd w:id="1235"/>
      <w:bookmarkEnd w:id="1236"/>
      <w:bookmarkEnd w:id="1237"/>
      <w:bookmarkEnd w:id="1238"/>
      <w:bookmarkEnd w:id="1239"/>
      <w:bookmarkEnd w:id="1240"/>
      <w:bookmarkEnd w:id="1241"/>
      <w:bookmarkEnd w:id="1242"/>
    </w:p>
    <w:p w14:paraId="620721A6" w14:textId="77777777" w:rsidR="00470188" w:rsidRDefault="00470188">
      <w:pPr>
        <w:pStyle w:val="Heading2"/>
        <w:keepNext w:val="0"/>
      </w:pPr>
      <w:bookmarkStart w:id="1243" w:name="_Toc471788057"/>
      <w:bookmarkStart w:id="1244" w:name="_Toc471788445"/>
      <w:bookmarkStart w:id="1245" w:name="_Toc471788606"/>
      <w:bookmarkStart w:id="1246" w:name="_Toc471788733"/>
      <w:bookmarkStart w:id="1247" w:name="_Toc471788816"/>
      <w:bookmarkStart w:id="1248" w:name="_Toc483630369"/>
      <w:bookmarkStart w:id="1249" w:name="_Toc483724219"/>
      <w:bookmarkStart w:id="1250" w:name="_Toc488028919"/>
      <w:bookmarkStart w:id="1251" w:name="_Toc488115759"/>
      <w:bookmarkStart w:id="1252" w:name="_Toc488127201"/>
      <w:bookmarkStart w:id="1253" w:name="_Toc488137276"/>
      <w:bookmarkStart w:id="1254" w:name="_Toc488139945"/>
      <w:bookmarkStart w:id="1255" w:name="_Toc488140303"/>
      <w:bookmarkStart w:id="1256" w:name="_Toc488475493"/>
      <w:bookmarkStart w:id="1257" w:name="_Toc488547661"/>
      <w:bookmarkStart w:id="1258" w:name="_Toc488555010"/>
      <w:bookmarkStart w:id="1259" w:name="_Toc488737459"/>
      <w:bookmarkStart w:id="1260" w:name="_Toc491497251"/>
      <w:bookmarkStart w:id="1261" w:name="_Toc491577609"/>
      <w:bookmarkStart w:id="1262" w:name="_Toc491659525"/>
      <w:bookmarkStart w:id="1263" w:name="_Toc494529714"/>
      <w:bookmarkStart w:id="1264" w:name="_Toc499438004"/>
      <w:bookmarkStart w:id="1265" w:name="_Toc501254966"/>
      <w:bookmarkStart w:id="1266" w:name="_Toc504374991"/>
      <w:bookmarkStart w:id="1267" w:name="_Toc504375436"/>
      <w:bookmarkStart w:id="1268" w:name="_Toc520104511"/>
      <w:bookmarkStart w:id="1269" w:name="_Toc520187689"/>
      <w:bookmarkStart w:id="1270" w:name="_Toc520193002"/>
      <w:bookmarkStart w:id="1271" w:name="_Toc520260958"/>
      <w:bookmarkStart w:id="1272" w:name="_Toc346199693"/>
      <w:r>
        <w:rPr>
          <w:u w:val="single"/>
        </w:rPr>
        <w:t>Events of Default</w:t>
      </w:r>
      <w:r>
        <w:t>.  Each of the following shall constitute an event of Default (“</w:t>
      </w:r>
      <w:r>
        <w:rPr>
          <w:b/>
        </w:rPr>
        <w:t>Event of Default</w:t>
      </w:r>
      <w:r>
        <w:t>”):</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46A2B9D7" w14:textId="77777777" w:rsidR="00470188" w:rsidRDefault="00470188">
      <w:pPr>
        <w:pStyle w:val="Heading3"/>
        <w:keepNext w:val="0"/>
        <w:numPr>
          <w:ilvl w:val="2"/>
          <w:numId w:val="11"/>
        </w:numPr>
      </w:pPr>
      <w:bookmarkStart w:id="1273" w:name="_Toc471788607"/>
      <w:r>
        <w:t>Funding Recipient shall have used or applied all or any portion of the Funding in violation of any of the terms, covenants and conditions of this Agreement that relate to the permitted uses of the Funding</w:t>
      </w:r>
      <w:bookmarkEnd w:id="1273"/>
      <w:r>
        <w:t>.</w:t>
      </w:r>
    </w:p>
    <w:p w14:paraId="6BC05375" w14:textId="77777777" w:rsidR="00902CD6" w:rsidRDefault="00470188" w:rsidP="00902CD6">
      <w:pPr>
        <w:pStyle w:val="Heading3"/>
        <w:keepNext w:val="0"/>
        <w:numPr>
          <w:ilvl w:val="2"/>
          <w:numId w:val="11"/>
        </w:numPr>
      </w:pPr>
      <w:bookmarkStart w:id="1274" w:name="_Toc471788608"/>
      <w:r>
        <w:t xml:space="preserve">Funding Recipient shall fail to comply with </w:t>
      </w:r>
      <w:r w:rsidR="00A61905">
        <w:t>t</w:t>
      </w:r>
      <w:r w:rsidR="001D210E">
        <w:t>he City Purpose Covenant</w:t>
      </w:r>
      <w:bookmarkEnd w:id="1274"/>
      <w:r>
        <w:t>.</w:t>
      </w:r>
    </w:p>
    <w:p w14:paraId="4C4E8DFD" w14:textId="77777777" w:rsidR="00902CD6" w:rsidRPr="00902CD6" w:rsidRDefault="00902CD6" w:rsidP="00902CD6">
      <w:pPr>
        <w:pStyle w:val="Heading3"/>
        <w:keepNext w:val="0"/>
        <w:numPr>
          <w:ilvl w:val="2"/>
          <w:numId w:val="11"/>
        </w:numPr>
      </w:pPr>
      <w:r>
        <w:t>Funding Recipient shall fail to comply with any of the terms, covenants or conditions of the Security Agreement</w:t>
      </w:r>
      <w:r w:rsidR="00292E6D">
        <w:t xml:space="preserve"> on its part to be performed and/or observed</w:t>
      </w:r>
      <w:r>
        <w:t>.</w:t>
      </w:r>
    </w:p>
    <w:p w14:paraId="7CA9FEB2" w14:textId="77777777" w:rsidR="00470188" w:rsidRDefault="00470188">
      <w:pPr>
        <w:pStyle w:val="Heading3"/>
        <w:keepNext w:val="0"/>
        <w:numPr>
          <w:ilvl w:val="2"/>
          <w:numId w:val="11"/>
        </w:numPr>
      </w:pPr>
      <w:r>
        <w:t xml:space="preserve">Funding Recipient shall fail to perform or observe any of the terms, covenants or conditions on its part to be performed or observed pursuant to this Agreement (except </w:t>
      </w:r>
      <w:r w:rsidR="00902CD6">
        <w:t>t</w:t>
      </w:r>
      <w:r w:rsidR="001D210E">
        <w:t>he City Purpose Covenant</w:t>
      </w:r>
      <w:r>
        <w:t xml:space="preserve"> and any of the terms, covenants and conditions that pertain to the permitted uses of the Funding) and such failure continues for ten (10) Business Days after written notice to Funding Recipient specifying such Default (unless such failure requires work to be performed, acts to be done, or conditions to be removed which cannot, by their nature, reasonably be performed, done or removed within such ten (10) Business Day period, in which case no Event of Default shall be deemed to exist as long as Funding Recipient shall commence the requisite performance or observance within such ten (10) Business Day period and shall diligently and continuously prosecute the same to completion within a reasonable period).</w:t>
      </w:r>
    </w:p>
    <w:p w14:paraId="209CE010" w14:textId="77777777" w:rsidR="009609C6" w:rsidRDefault="00271318" w:rsidP="009609C6">
      <w:pPr>
        <w:pStyle w:val="Heading3"/>
        <w:keepNext w:val="0"/>
        <w:numPr>
          <w:ilvl w:val="2"/>
          <w:numId w:val="11"/>
        </w:numPr>
      </w:pPr>
      <w:bookmarkStart w:id="1275" w:name="_Toc471788612"/>
      <w:r>
        <w:t>Funding Recipient</w:t>
      </w:r>
      <w:r w:rsidR="00DE48A0">
        <w:t xml:space="preserve"> or any other Person</w:t>
      </w:r>
      <w:r w:rsidR="00312AF7">
        <w:t xml:space="preserve"> (except the City)</w:t>
      </w:r>
      <w:r w:rsidR="00DE48A0">
        <w:t xml:space="preserve"> who is a party to any Transactional Document (except the Security Agreement)</w:t>
      </w:r>
      <w:r>
        <w:t xml:space="preserve"> shall fail to perform or observe any term, covenant or condition under any </w:t>
      </w:r>
      <w:r w:rsidR="00DE48A0">
        <w:t>suc</w:t>
      </w:r>
      <w:r>
        <w:t xml:space="preserve">h Transactional Documents when required to be performed or observed, or an event described in any such Transactional Documents shall occur, if the effect of such failure, or the occurrence of such event, after the giving of notice or passage of time, or both, if required under the terms of any such Transactional Document, constitutes a </w:t>
      </w:r>
      <w:r w:rsidR="00312AF7">
        <w:t>bre</w:t>
      </w:r>
      <w:r>
        <w:t>a</w:t>
      </w:r>
      <w:r w:rsidR="00312AF7">
        <w:t>ch</w:t>
      </w:r>
      <w:r w:rsidR="00202F78">
        <w:t>, default or event of default</w:t>
      </w:r>
      <w:r>
        <w:t xml:space="preserve"> under any such Transactional Document.</w:t>
      </w:r>
    </w:p>
    <w:p w14:paraId="3D4C80C8" w14:textId="77777777" w:rsidR="00202F78" w:rsidRDefault="00A97E20" w:rsidP="00F7560B">
      <w:pPr>
        <w:pStyle w:val="Heading3"/>
        <w:keepNext w:val="0"/>
        <w:numPr>
          <w:ilvl w:val="2"/>
          <w:numId w:val="11"/>
        </w:numPr>
      </w:pPr>
      <w:r>
        <w:t xml:space="preserve">Funding Recipient shall fail to perform or observe any term, covenant or condition under any agreement with the City when required to be performed or observed, or an event described in any such agreement shall occur, if the effect of such failure, or the occurrence of such event, after the giving of notice or the passage of time, or both, if required under the terms of any such </w:t>
      </w:r>
      <w:r w:rsidR="008A452C">
        <w:t>agreement, constitutes a breach, default or event of default under any such agreement.</w:t>
      </w:r>
    </w:p>
    <w:p w14:paraId="3AF5509F" w14:textId="77777777" w:rsidR="00F7560B" w:rsidRPr="00F7560B" w:rsidRDefault="00470188" w:rsidP="00F7560B">
      <w:pPr>
        <w:pStyle w:val="Heading3"/>
        <w:keepNext w:val="0"/>
        <w:numPr>
          <w:ilvl w:val="2"/>
          <w:numId w:val="11"/>
        </w:numPr>
      </w:pPr>
      <w:r>
        <w:lastRenderedPageBreak/>
        <w:t>Any representation or warranty made or deemed made by Funding Recipient in this Agreement</w:t>
      </w:r>
      <w:r w:rsidR="00C848BB">
        <w:t xml:space="preserve"> or in any other of the Transactional Documents</w:t>
      </w:r>
      <w:r>
        <w:t xml:space="preserve"> shall be false, incomplete or misleading as of when made or deemed made</w:t>
      </w:r>
      <w:bookmarkEnd w:id="1275"/>
      <w:r>
        <w:t>.</w:t>
      </w:r>
    </w:p>
    <w:p w14:paraId="7022C70A" w14:textId="77777777" w:rsidR="00470188" w:rsidRDefault="00470188">
      <w:pPr>
        <w:pStyle w:val="Heading3"/>
        <w:keepNext w:val="0"/>
        <w:numPr>
          <w:ilvl w:val="2"/>
          <w:numId w:val="11"/>
        </w:numPr>
      </w:pPr>
      <w:r>
        <w:t>To the extent permitted by law, if Funding Recipient shall admit in writing that it is unable to pay its debts as such become due</w:t>
      </w:r>
      <w:r w:rsidR="00F7560B">
        <w:t>,</w:t>
      </w:r>
      <w:r>
        <w:t xml:space="preserve"> or if Funding Recipient shall make an assignment for the benefit of creditors</w:t>
      </w:r>
      <w:r w:rsidR="00930C01">
        <w:t>,</w:t>
      </w:r>
      <w:r>
        <w:t xml:space="preserve"> or to the extent permitted by law, if Funding Recipient shall file a voluntary petition under the present or any future Federal Bankruptcy </w:t>
      </w:r>
      <w:r w:rsidR="00A628E3">
        <w:t>Code</w:t>
      </w:r>
      <w:r>
        <w:t xml:space="preserve"> or any other present or future Federal, state or other bankruptcy or insolvency statute or law or if such petition shall be filed against Funding Recipient and an order for relief shall be entered, or if Funding Recipient shall file a petition or an answer seeking, consenting to or acquiescing in, any reorganization, arrangement, composition, readjustment, liquidation, dissolution or similar relief under the present or any future Federal Bankruptcy </w:t>
      </w:r>
      <w:r w:rsidR="000E6DC6">
        <w:t xml:space="preserve">Code </w:t>
      </w:r>
      <w:r>
        <w:t xml:space="preserve">or any other present or future federal, state or other bankruptcy or insolvency statute or law, or shall seek, or consent to, or acquiesce in, or suffer the appointment of, any trustee, receiver, custodian, assignee, sequestrator, liquidator or other similar official of Funding Recipient, or of all or any substantial part of its properties or any interest of Funding Recipient therein, or if Funding Recipient shall take any partnership or corporate action in furtherance of any action described in this </w:t>
      </w:r>
      <w:r>
        <w:rPr>
          <w:u w:val="single"/>
        </w:rPr>
        <w:t>Section</w:t>
      </w:r>
      <w:r>
        <w:t>.</w:t>
      </w:r>
    </w:p>
    <w:p w14:paraId="013ABE54" w14:textId="77777777" w:rsidR="00097DFA" w:rsidRDefault="00470188" w:rsidP="00097DFA">
      <w:pPr>
        <w:pStyle w:val="Heading3"/>
        <w:keepNext w:val="0"/>
        <w:numPr>
          <w:ilvl w:val="2"/>
          <w:numId w:val="11"/>
        </w:numPr>
      </w:pPr>
      <w:r>
        <w:t>To the extent permitted by law, if within sixty (60) days after the commencement of a proceeding against Funding Recipient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shall not be dismissed, or if, within one hundred twenty (120) days after the appointment, without the consent or acquiescence of Funding Recipient, of any trustee, receiver, custodian, assignee, sequestrator, liquidator or other similar official of Funding Recipient, or of all or any substantial part of its properties or any interest of Funding Recipient therein, such appointment shall not be vacated or stayed on appeal or otherwise, or if, within one hundred twenty (120) days after the expiration of any such stay, such appointment shall not be vacated.</w:t>
      </w:r>
    </w:p>
    <w:p w14:paraId="45A43B03" w14:textId="77777777" w:rsidR="00097DFA" w:rsidRPr="00097DFA" w:rsidRDefault="00C5357E" w:rsidP="00923D17">
      <w:pPr>
        <w:pStyle w:val="Heading3"/>
        <w:keepNext w:val="0"/>
        <w:widowControl/>
        <w:numPr>
          <w:ilvl w:val="2"/>
          <w:numId w:val="11"/>
        </w:numPr>
      </w:pPr>
      <w:r>
        <w:t>The City</w:t>
      </w:r>
      <w:r w:rsidR="00097DFA">
        <w:t xml:space="preserve"> shall </w:t>
      </w:r>
      <w:r w:rsidR="00C13E3D">
        <w:t>reasonably determine that</w:t>
      </w:r>
      <w:r w:rsidR="00B44238">
        <w:t xml:space="preserve"> </w:t>
      </w:r>
      <w:r w:rsidR="00C13E3D">
        <w:t>there has been a material adverse change in the condition (financial or otherwise</w:t>
      </w:r>
      <w:r w:rsidR="00023F87">
        <w:t>)</w:t>
      </w:r>
      <w:r w:rsidR="00C13E3D">
        <w:t>, business, operations or prospects of Funding Recipient.</w:t>
      </w:r>
    </w:p>
    <w:p w14:paraId="4878B928" w14:textId="77777777" w:rsidR="00470188" w:rsidRDefault="00470188">
      <w:pPr>
        <w:pStyle w:val="Heading2"/>
        <w:keepNext w:val="0"/>
      </w:pPr>
      <w:bookmarkStart w:id="1276" w:name="_Toc471788058"/>
      <w:bookmarkStart w:id="1277" w:name="_Toc471788446"/>
      <w:bookmarkStart w:id="1278" w:name="_Toc471788613"/>
      <w:bookmarkStart w:id="1279" w:name="_Toc471788734"/>
      <w:bookmarkStart w:id="1280" w:name="_Toc471788817"/>
      <w:bookmarkStart w:id="1281" w:name="_Toc483630370"/>
      <w:bookmarkStart w:id="1282" w:name="_Toc483724220"/>
      <w:bookmarkStart w:id="1283" w:name="_Toc488028920"/>
      <w:bookmarkStart w:id="1284" w:name="_Toc488115760"/>
      <w:bookmarkStart w:id="1285" w:name="_Toc488127202"/>
      <w:bookmarkStart w:id="1286" w:name="_Toc488137277"/>
      <w:bookmarkStart w:id="1287" w:name="_Toc488139946"/>
      <w:bookmarkStart w:id="1288" w:name="_Toc488140304"/>
      <w:bookmarkStart w:id="1289" w:name="_Toc488475494"/>
      <w:bookmarkStart w:id="1290" w:name="_Toc488547662"/>
      <w:bookmarkStart w:id="1291" w:name="_Toc488555011"/>
      <w:bookmarkStart w:id="1292" w:name="_Toc488737460"/>
      <w:bookmarkStart w:id="1293" w:name="_Toc491497252"/>
      <w:bookmarkStart w:id="1294" w:name="_Toc491577610"/>
      <w:bookmarkStart w:id="1295" w:name="_Toc491659526"/>
      <w:bookmarkStart w:id="1296" w:name="_Toc494529715"/>
      <w:bookmarkStart w:id="1297" w:name="_Toc499438005"/>
      <w:bookmarkStart w:id="1298" w:name="_Toc501254967"/>
      <w:bookmarkStart w:id="1299" w:name="_Toc504374992"/>
      <w:bookmarkStart w:id="1300" w:name="_Toc504375437"/>
      <w:bookmarkStart w:id="1301" w:name="_Toc520104512"/>
      <w:bookmarkStart w:id="1302" w:name="_Toc520187690"/>
      <w:bookmarkStart w:id="1303" w:name="_Toc520193003"/>
      <w:bookmarkStart w:id="1304" w:name="_Toc520260959"/>
      <w:bookmarkStart w:id="1305" w:name="_Toc346199694"/>
      <w:r>
        <w:rPr>
          <w:u w:val="single"/>
        </w:rPr>
        <w:t>Certain Remedies</w:t>
      </w:r>
      <w:r>
        <w:t>.</w:t>
      </w:r>
      <w:bookmarkStart w:id="1306" w:name="_Toc471788614"/>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t xml:space="preserve">  Upon the occurrence of an Event of Default, </w:t>
      </w:r>
      <w:r w:rsidR="00C5357E">
        <w:t>the City</w:t>
      </w:r>
      <w:r>
        <w:t xml:space="preserve"> may exercise any right, power or remedy permitted to it by law or in equity</w:t>
      </w:r>
      <w:r w:rsidR="00453906">
        <w:t>,</w:t>
      </w:r>
      <w:r w:rsidR="003225DF">
        <w:t xml:space="preserve"> </w:t>
      </w:r>
      <w:r w:rsidR="00E77399">
        <w:t xml:space="preserve">or </w:t>
      </w:r>
      <w:r w:rsidR="00453906">
        <w:t xml:space="preserve">under </w:t>
      </w:r>
      <w:r>
        <w:t>this Agreement</w:t>
      </w:r>
      <w:r w:rsidR="002871F4">
        <w:t xml:space="preserve"> and/or the Security Agreement</w:t>
      </w:r>
      <w:r>
        <w:t>, including, without limitation:</w:t>
      </w:r>
      <w:bookmarkEnd w:id="1305"/>
    </w:p>
    <w:p w14:paraId="5A641B61" w14:textId="77777777" w:rsidR="00470188" w:rsidRDefault="00902CD6">
      <w:pPr>
        <w:pStyle w:val="Heading3"/>
        <w:keepNext w:val="0"/>
        <w:numPr>
          <w:ilvl w:val="2"/>
          <w:numId w:val="11"/>
        </w:numPr>
      </w:pPr>
      <w:r>
        <w:t>T</w:t>
      </w:r>
      <w:r w:rsidR="00470188">
        <w:t>he right to terminate this Agreement, immediately</w:t>
      </w:r>
      <w:r w:rsidR="002871F4">
        <w:t>,</w:t>
      </w:r>
      <w:r w:rsidR="00470188">
        <w:t xml:space="preserve"> upon notice to Funding Recipient reserving, however, all remedies provided in this </w:t>
      </w:r>
      <w:r w:rsidR="00470188">
        <w:rPr>
          <w:u w:val="single"/>
        </w:rPr>
        <w:t>Article</w:t>
      </w:r>
      <w:r w:rsidR="00470188">
        <w:t xml:space="preserve">, or available to </w:t>
      </w:r>
      <w:r w:rsidR="00C5357E">
        <w:t>the City</w:t>
      </w:r>
      <w:r w:rsidR="00470188">
        <w:t xml:space="preserve"> </w:t>
      </w:r>
      <w:r w:rsidR="002871F4">
        <w:t xml:space="preserve">or under the Security Agreement, </w:t>
      </w:r>
      <w:r w:rsidR="00470188">
        <w:t>at law and/or equity</w:t>
      </w:r>
      <w:r>
        <w:t>.</w:t>
      </w:r>
    </w:p>
    <w:p w14:paraId="4D7B4F00" w14:textId="77777777" w:rsidR="00470188" w:rsidRDefault="00902CD6">
      <w:pPr>
        <w:pStyle w:val="Heading3"/>
        <w:keepNext w:val="0"/>
        <w:numPr>
          <w:ilvl w:val="2"/>
          <w:numId w:val="11"/>
        </w:numPr>
      </w:pPr>
      <w:r>
        <w:t>T</w:t>
      </w:r>
      <w:r w:rsidR="00470188">
        <w:t xml:space="preserve">he right to obtain restitution of </w:t>
      </w:r>
      <w:r w:rsidR="004E0B5E">
        <w:t xml:space="preserve">all or </w:t>
      </w:r>
      <w:r w:rsidR="00470188">
        <w:t xml:space="preserve">any portion of the Funding </w:t>
      </w:r>
      <w:r w:rsidR="003225DF">
        <w:t>previously disbursed to Funding Recipient</w:t>
      </w:r>
      <w:r w:rsidR="00470188">
        <w:t xml:space="preserve"> </w:t>
      </w:r>
      <w:r w:rsidR="00F06C25">
        <w:t>together</w:t>
      </w:r>
      <w:r w:rsidR="00EB25BB">
        <w:t xml:space="preserve"> </w:t>
      </w:r>
      <w:r w:rsidR="00470188">
        <w:t xml:space="preserve">with interest from the date of </w:t>
      </w:r>
      <w:r w:rsidR="00C5357E">
        <w:t>the City</w:t>
      </w:r>
      <w:r w:rsidR="00470188">
        <w:t>’s disbursement thereof at the Late Charge Rate</w:t>
      </w:r>
      <w:r>
        <w:t>.</w:t>
      </w:r>
    </w:p>
    <w:p w14:paraId="0E928905" w14:textId="77777777" w:rsidR="00470188" w:rsidRDefault="00902CD6">
      <w:pPr>
        <w:pStyle w:val="Heading3"/>
        <w:keepNext w:val="0"/>
        <w:numPr>
          <w:ilvl w:val="2"/>
          <w:numId w:val="11"/>
        </w:numPr>
      </w:pPr>
      <w:r>
        <w:lastRenderedPageBreak/>
        <w:t>T</w:t>
      </w:r>
      <w:r w:rsidR="00470188">
        <w:t>he</w:t>
      </w:r>
      <w:r w:rsidR="00C7616B">
        <w:t xml:space="preserve"> right to take possession of </w:t>
      </w:r>
      <w:bookmarkEnd w:id="1296"/>
      <w:bookmarkEnd w:id="1297"/>
      <w:bookmarkEnd w:id="1298"/>
      <w:bookmarkEnd w:id="1299"/>
      <w:bookmarkEnd w:id="1300"/>
      <w:bookmarkEnd w:id="1301"/>
      <w:bookmarkEnd w:id="1302"/>
      <w:bookmarkEnd w:id="1303"/>
      <w:bookmarkEnd w:id="1304"/>
      <w:bookmarkEnd w:id="1306"/>
      <w:r w:rsidR="00D011E1">
        <w:t>City-Funded</w:t>
      </w:r>
      <w:r w:rsidR="00D06813">
        <w:t xml:space="preserve"> Equipment</w:t>
      </w:r>
      <w:r w:rsidR="00C7616B">
        <w:t xml:space="preserve"> and other</w:t>
      </w:r>
      <w:r>
        <w:t xml:space="preserve"> </w:t>
      </w:r>
      <w:smartTag w:uri="urn:schemas-microsoft-com:office:smarttags" w:element="place">
        <w:smartTag w:uri="urn:schemas-microsoft-com:office:smarttags" w:element="State">
          <w:r>
            <w:t>Col</w:t>
          </w:r>
        </w:smartTag>
      </w:smartTag>
      <w:r>
        <w:t>lateral</w:t>
      </w:r>
      <w:r w:rsidR="00292E6D">
        <w:t xml:space="preserve"> as permitted under the Security Agreement</w:t>
      </w:r>
      <w:r>
        <w:t>.</w:t>
      </w:r>
    </w:p>
    <w:p w14:paraId="269F4C60" w14:textId="77777777" w:rsidR="00FB6D8A" w:rsidRDefault="00902CD6" w:rsidP="00037082">
      <w:pPr>
        <w:pStyle w:val="Heading3"/>
        <w:keepNext w:val="0"/>
        <w:widowControl/>
        <w:numPr>
          <w:ilvl w:val="2"/>
          <w:numId w:val="11"/>
        </w:numPr>
      </w:pPr>
      <w:r>
        <w:t>T</w:t>
      </w:r>
      <w:r w:rsidR="003058E9">
        <w:t>he right to enforce</w:t>
      </w:r>
      <w:r w:rsidR="00FB6D8A">
        <w:t xml:space="preserve"> Funding Recipient’s obligations under this Agreement </w:t>
      </w:r>
      <w:r>
        <w:t xml:space="preserve">and the Security Agreement </w:t>
      </w:r>
      <w:r w:rsidR="00FB6D8A">
        <w:t xml:space="preserve">by </w:t>
      </w:r>
      <w:r w:rsidR="000E6DC6">
        <w:t xml:space="preserve">any means authorized by </w:t>
      </w:r>
      <w:r w:rsidR="00891D03">
        <w:t>contract</w:t>
      </w:r>
      <w:r w:rsidR="005C787E">
        <w:t>,</w:t>
      </w:r>
      <w:r w:rsidR="00891D03">
        <w:t xml:space="preserve"> </w:t>
      </w:r>
      <w:r w:rsidR="000E6DC6">
        <w:t>law</w:t>
      </w:r>
      <w:r w:rsidR="00891D03">
        <w:t xml:space="preserve"> and/or equity</w:t>
      </w:r>
      <w:r w:rsidR="000E6DC6">
        <w:t xml:space="preserve">, including, but not limited to, </w:t>
      </w:r>
      <w:r w:rsidR="00FB6D8A">
        <w:t>equitable remedies of specific performance, declaratory judgment or injunction.</w:t>
      </w:r>
    </w:p>
    <w:p w14:paraId="4841C442" w14:textId="77777777" w:rsidR="00FB6D8A" w:rsidRDefault="00FB6D8A" w:rsidP="00CB2E25">
      <w:pPr>
        <w:pStyle w:val="Heading2"/>
        <w:keepNext w:val="0"/>
        <w:widowControl/>
      </w:pPr>
      <w:bookmarkStart w:id="1307" w:name="_Toc488137308"/>
      <w:bookmarkStart w:id="1308" w:name="_Toc488139966"/>
      <w:bookmarkStart w:id="1309" w:name="_Toc488140324"/>
      <w:bookmarkStart w:id="1310" w:name="_Toc488475515"/>
      <w:bookmarkStart w:id="1311" w:name="_Toc488547682"/>
      <w:bookmarkStart w:id="1312" w:name="_Toc488555032"/>
      <w:bookmarkStart w:id="1313" w:name="_Toc488737482"/>
      <w:bookmarkStart w:id="1314" w:name="_Toc491497273"/>
      <w:bookmarkStart w:id="1315" w:name="_Toc491577630"/>
      <w:bookmarkStart w:id="1316" w:name="_Toc491659546"/>
      <w:bookmarkStart w:id="1317" w:name="_Toc494529737"/>
      <w:bookmarkStart w:id="1318" w:name="_Toc499438026"/>
      <w:bookmarkStart w:id="1319" w:name="_Toc501254989"/>
      <w:bookmarkStart w:id="1320" w:name="_Toc504375013"/>
      <w:bookmarkStart w:id="1321" w:name="_Toc504375458"/>
      <w:bookmarkStart w:id="1322" w:name="_Toc520104535"/>
      <w:bookmarkStart w:id="1323" w:name="_Toc520187711"/>
      <w:bookmarkStart w:id="1324" w:name="_Toc520193024"/>
      <w:bookmarkStart w:id="1325" w:name="_Toc520260978"/>
      <w:bookmarkStart w:id="1326" w:name="_Toc346199695"/>
      <w:r>
        <w:rPr>
          <w:u w:val="single"/>
        </w:rPr>
        <w:t>Remedies Not Exclusive</w:t>
      </w:r>
      <w:r>
        <w:t xml:space="preserve">.  No right or remedy conferred upon </w:t>
      </w:r>
      <w:r w:rsidR="00C5357E">
        <w:t>the City</w:t>
      </w:r>
      <w:r w:rsidR="00C7616B">
        <w:t xml:space="preserve"> </w:t>
      </w:r>
      <w:r>
        <w:t xml:space="preserve">in this Agreement is intended to be exclusive of any other right or remedy contained in this Agreement.  Every such right or remedy shall be cumulative and shall be in addition to each other right and remedy contained in this Agreement or now or hereafter available to </w:t>
      </w:r>
      <w:r w:rsidR="00C5357E">
        <w:t>the City</w:t>
      </w:r>
      <w:r>
        <w:t xml:space="preserve"> at law, in</w:t>
      </w:r>
      <w:bookmarkEnd w:id="1307"/>
      <w:r>
        <w:t xml:space="preserve"> </w:t>
      </w:r>
      <w:bookmarkStart w:id="1327" w:name="_Toc488137309"/>
      <w:r>
        <w:t>equity, by statute or otherwise.</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1E12F976" w14:textId="77777777" w:rsidR="00CC3E3C" w:rsidRDefault="00CC3E3C" w:rsidP="00CC3E3C">
      <w:pPr>
        <w:pStyle w:val="Heading2"/>
        <w:keepNext w:val="0"/>
      </w:pPr>
      <w:bookmarkStart w:id="1328" w:name="_Toc346199696"/>
      <w:r>
        <w:rPr>
          <w:u w:val="single"/>
        </w:rPr>
        <w:t>The City’s Right of Setoff</w:t>
      </w:r>
      <w:r>
        <w:t xml:space="preserve">.  Funding Recipient does hereby authorize and direct the City to, upon prior notice to Funding Recipient, apply all or any portion of the Funding to any amounts payable by Funding Recipient under this Agreement that remain unpaid as and when due, it being understood and agreed that any such application of the Funding by the City shall not relieve Funding Recipient of any of its </w:t>
      </w:r>
      <w:r w:rsidR="00902DBC">
        <w:t>o</w:t>
      </w:r>
      <w:r>
        <w:t xml:space="preserve">bligations hereunder or cure any Default of Funding Recipient on account of any such failure to make a requisite payment as and when due.  Amounts of the Funding applied by the City in accordance with this </w:t>
      </w:r>
      <w:r>
        <w:rPr>
          <w:u w:val="single"/>
        </w:rPr>
        <w:t>Section</w:t>
      </w:r>
      <w:r>
        <w:t xml:space="preserve"> shall be deemed a proper disbursement of the Funding in accordance with the terms of this Agreement.  For the foregoing purposes, Funding Recipient does hereby grant the City a security interest in, right of set-off against and transfers, pledges and assigns to the City all of Funding Recipient’s right, title and interest, if any, to the Funding.</w:t>
      </w:r>
      <w:bookmarkEnd w:id="1328"/>
    </w:p>
    <w:p w14:paraId="58F8E368" w14:textId="77777777" w:rsidR="00087358" w:rsidRDefault="00470188" w:rsidP="00087358">
      <w:pPr>
        <w:pStyle w:val="Heading1"/>
        <w:keepNext w:val="0"/>
      </w:pPr>
      <w:r>
        <w:br/>
      </w:r>
      <w:r>
        <w:br/>
      </w:r>
      <w:bookmarkStart w:id="1329" w:name="_Toc471788080"/>
      <w:bookmarkStart w:id="1330" w:name="_Toc471788468"/>
      <w:bookmarkStart w:id="1331" w:name="_Toc471788671"/>
      <w:bookmarkStart w:id="1332" w:name="_Toc471788756"/>
      <w:bookmarkStart w:id="1333" w:name="_Toc471788839"/>
      <w:bookmarkStart w:id="1334" w:name="_Toc483630393"/>
      <w:bookmarkStart w:id="1335" w:name="_Toc483724242"/>
      <w:bookmarkStart w:id="1336" w:name="_Toc488028942"/>
      <w:bookmarkStart w:id="1337" w:name="_Toc488115781"/>
      <w:bookmarkStart w:id="1338" w:name="_Toc488127224"/>
      <w:bookmarkStart w:id="1339" w:name="_Toc474916034"/>
      <w:bookmarkStart w:id="1340" w:name="_Toc488137283"/>
      <w:bookmarkStart w:id="1341" w:name="_Toc488139949"/>
      <w:bookmarkStart w:id="1342" w:name="_Toc488140307"/>
      <w:bookmarkStart w:id="1343" w:name="_Toc488475499"/>
      <w:bookmarkStart w:id="1344" w:name="_Toc488547666"/>
      <w:bookmarkStart w:id="1345" w:name="_Toc488555015"/>
      <w:bookmarkStart w:id="1346" w:name="_Toc488737464"/>
      <w:bookmarkStart w:id="1347" w:name="_Toc471788063"/>
      <w:bookmarkStart w:id="1348" w:name="_Toc471788451"/>
      <w:bookmarkStart w:id="1349" w:name="_Toc471788629"/>
      <w:bookmarkStart w:id="1350" w:name="_Toc471788739"/>
      <w:bookmarkStart w:id="1351" w:name="_Toc471788822"/>
      <w:bookmarkStart w:id="1352" w:name="_Toc483630376"/>
      <w:bookmarkStart w:id="1353" w:name="_Toc483724226"/>
      <w:bookmarkStart w:id="1354" w:name="_Toc488028926"/>
      <w:bookmarkStart w:id="1355" w:name="_Toc488115766"/>
      <w:bookmarkStart w:id="1356" w:name="_Toc488127208"/>
      <w:bookmarkStart w:id="1357" w:name="_Toc488137279"/>
      <w:bookmarkStart w:id="1358" w:name="_Toc488139948"/>
      <w:bookmarkStart w:id="1359" w:name="_Toc488140306"/>
      <w:bookmarkStart w:id="1360" w:name="_Toc488475497"/>
      <w:bookmarkStart w:id="1361" w:name="_Toc488547665"/>
      <w:bookmarkStart w:id="1362" w:name="_Toc488555014"/>
      <w:bookmarkStart w:id="1363" w:name="_Toc488737463"/>
      <w:bookmarkStart w:id="1364" w:name="_Toc491497255"/>
      <w:bookmarkStart w:id="1365" w:name="_Toc491577613"/>
      <w:bookmarkStart w:id="1366" w:name="_Toc491659529"/>
      <w:bookmarkStart w:id="1367" w:name="_Toc494529719"/>
      <w:bookmarkStart w:id="1368" w:name="_Toc499438009"/>
      <w:bookmarkStart w:id="1369" w:name="_Toc501254971"/>
      <w:bookmarkStart w:id="1370" w:name="_Toc504374996"/>
      <w:bookmarkStart w:id="1371" w:name="_Toc504375441"/>
      <w:bookmarkStart w:id="1372" w:name="_Toc520104516"/>
      <w:bookmarkStart w:id="1373" w:name="_Toc520187695"/>
      <w:bookmarkStart w:id="1374" w:name="_Toc520193008"/>
      <w:bookmarkStart w:id="1375" w:name="_Toc520260963"/>
      <w:bookmarkStart w:id="1376" w:name="_Toc314211495"/>
      <w:bookmarkStart w:id="1377" w:name="_Toc488137278"/>
      <w:bookmarkStart w:id="1378" w:name="_Toc488139947"/>
      <w:bookmarkStart w:id="1379" w:name="_Toc488140305"/>
      <w:bookmarkStart w:id="1380" w:name="_Toc488475496"/>
      <w:bookmarkStart w:id="1381" w:name="_Toc488547664"/>
      <w:bookmarkStart w:id="1382" w:name="_Toc488555013"/>
      <w:bookmarkStart w:id="1383" w:name="_Toc488737462"/>
      <w:bookmarkStart w:id="1384" w:name="_Toc491497254"/>
      <w:bookmarkStart w:id="1385" w:name="_Toc491577612"/>
      <w:bookmarkStart w:id="1386" w:name="_Toc491659528"/>
      <w:bookmarkStart w:id="1387" w:name="_Toc494529718"/>
      <w:bookmarkStart w:id="1388" w:name="_Toc499438008"/>
      <w:bookmarkStart w:id="1389" w:name="_Toc501254970"/>
      <w:bookmarkStart w:id="1390" w:name="_Toc504374995"/>
      <w:bookmarkStart w:id="1391" w:name="_Toc504375440"/>
      <w:bookmarkStart w:id="1392" w:name="_Toc520104515"/>
      <w:bookmarkStart w:id="1393" w:name="_Toc520187694"/>
      <w:bookmarkStart w:id="1394" w:name="_Toc520193007"/>
      <w:bookmarkStart w:id="1395" w:name="_Toc520260962"/>
      <w:bookmarkStart w:id="1396" w:name="_Toc338142144"/>
      <w:bookmarkStart w:id="1397" w:name="_Toc346199697"/>
      <w:r w:rsidR="00087358">
        <w:t>NOTICES</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00087358">
        <w:t xml:space="preserve"> </w:t>
      </w:r>
    </w:p>
    <w:p w14:paraId="5F38E7D1" w14:textId="77777777" w:rsidR="00547862" w:rsidRDefault="00547862" w:rsidP="00087358">
      <w:pPr>
        <w:pStyle w:val="Heading2"/>
        <w:keepNext w:val="0"/>
      </w:pPr>
      <w:bookmarkStart w:id="1398" w:name="_Toc346199698"/>
      <w:r w:rsidRPr="00087358">
        <w:rPr>
          <w:u w:val="single"/>
        </w:rPr>
        <w:t>Notices</w:t>
      </w:r>
      <w:r>
        <w:t xml:space="preserve">.  </w:t>
      </w:r>
      <w:r w:rsidR="00414EA9">
        <w:t>All notices</w:t>
      </w:r>
      <w:r w:rsidR="00C60732">
        <w:t xml:space="preserve"> </w:t>
      </w:r>
      <w:r w:rsidR="00414EA9">
        <w:t>and other co</w:t>
      </w:r>
      <w:r w:rsidR="00C60732">
        <w:t>rrespondence</w:t>
      </w:r>
      <w:r w:rsidR="00414EA9">
        <w:t xml:space="preserve"> to and </w:t>
      </w:r>
      <w:r w:rsidR="000752C0">
        <w:t>from</w:t>
      </w:r>
      <w:r w:rsidR="00414EA9">
        <w:t xml:space="preserve"> the </w:t>
      </w:r>
      <w:r w:rsidR="000752C0">
        <w:t>City and Funding Recipient</w:t>
      </w:r>
      <w:r>
        <w:t xml:space="preserve"> </w:t>
      </w:r>
      <w:r w:rsidR="000672F1">
        <w:t>shall</w:t>
      </w:r>
      <w:r>
        <w:t xml:space="preserve"> be delivered by hand or sent by registered or certified mail, return receipt requested, or by</w:t>
      </w:r>
      <w:bookmarkEnd w:id="1364"/>
      <w:r>
        <w:t xml:space="preserve"> </w:t>
      </w:r>
      <w:bookmarkStart w:id="1399" w:name="_Toc491497256"/>
      <w:r>
        <w:t>Airborne Express, Federal Express, Express Mail or other overnight mail service that provides a receipt to the</w:t>
      </w:r>
      <w:bookmarkEnd w:id="1360"/>
      <w:r>
        <w:t xml:space="preserve"> </w:t>
      </w:r>
      <w:bookmarkStart w:id="1400" w:name="_Toc488475498"/>
      <w:r>
        <w:t xml:space="preserve">sender.  Receipt of notice </w:t>
      </w:r>
      <w:r w:rsidR="0049209F">
        <w:t xml:space="preserve">or </w:t>
      </w:r>
      <w:r w:rsidR="000672F1">
        <w:t>communication</w:t>
      </w:r>
      <w:r w:rsidR="0049209F">
        <w:t xml:space="preserve"> </w:t>
      </w:r>
      <w:r>
        <w:t xml:space="preserve">by the </w:t>
      </w:r>
      <w:r w:rsidR="000672F1">
        <w:t xml:space="preserve">Party </w:t>
      </w:r>
      <w:r>
        <w:t>to whom the notice</w:t>
      </w:r>
      <w:r w:rsidR="0049209F">
        <w:t xml:space="preserve"> or </w:t>
      </w:r>
      <w:r w:rsidR="000672F1">
        <w:t>communication</w:t>
      </w:r>
      <w:r>
        <w:t xml:space="preserve"> is transmitted </w:t>
      </w:r>
      <w:r w:rsidR="00AE0E92">
        <w:t>sha</w:t>
      </w:r>
      <w:r>
        <w:t>ll be deemed to</w:t>
      </w:r>
      <w:bookmarkEnd w:id="1369"/>
      <w:r>
        <w:t xml:space="preserve"> </w:t>
      </w:r>
      <w:bookmarkStart w:id="1401" w:name="_Toc501254972"/>
      <w:r>
        <w:t>have occurred:  (1) upon receipt, if hand delivered; (2) five days from the date of mailing, if mailed; or (3) the next Business Day after delivery by Airborne Express, Express Mail or other overnight delivery service that provides a receipt to the sender.</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1"/>
      <w:bookmarkEnd w:id="1362"/>
      <w:bookmarkEnd w:id="1363"/>
      <w:bookmarkEnd w:id="1365"/>
      <w:bookmarkEnd w:id="1366"/>
      <w:bookmarkEnd w:id="1367"/>
      <w:bookmarkEnd w:id="1368"/>
      <w:bookmarkEnd w:id="1370"/>
      <w:bookmarkEnd w:id="1371"/>
      <w:bookmarkEnd w:id="1372"/>
      <w:bookmarkEnd w:id="1373"/>
      <w:bookmarkEnd w:id="1374"/>
      <w:bookmarkEnd w:id="1375"/>
      <w:bookmarkEnd w:id="1376"/>
      <w:bookmarkEnd w:id="1398"/>
      <w:bookmarkEnd w:id="1399"/>
      <w:bookmarkEnd w:id="1400"/>
      <w:bookmarkEnd w:id="1401"/>
    </w:p>
    <w:p w14:paraId="2522315E" w14:textId="77777777" w:rsidR="00547862" w:rsidRDefault="00547862" w:rsidP="00547862">
      <w:pPr>
        <w:pStyle w:val="Heading3"/>
        <w:keepNext w:val="0"/>
        <w:numPr>
          <w:ilvl w:val="2"/>
          <w:numId w:val="11"/>
        </w:numPr>
      </w:pPr>
      <w:bookmarkStart w:id="1402" w:name="_Toc471788630"/>
      <w:r>
        <w:t>All notices</w:t>
      </w:r>
      <w:r w:rsidR="00A17D3B">
        <w:t xml:space="preserve"> </w:t>
      </w:r>
      <w:r>
        <w:t xml:space="preserve">and </w:t>
      </w:r>
      <w:r w:rsidR="00087358">
        <w:t>co</w:t>
      </w:r>
      <w:r w:rsidR="00A17D3B">
        <w:t>rrespondence</w:t>
      </w:r>
      <w:r>
        <w:t xml:space="preserve"> to the City </w:t>
      </w:r>
      <w:r w:rsidR="003A1E46">
        <w:t>shall</w:t>
      </w:r>
      <w:r>
        <w:t xml:space="preserve"> be delivered to the following addresses and addressees or to such other addresses or addressees as the City may notify Funding Recipient from time to time:</w:t>
      </w:r>
      <w:bookmarkEnd w:id="1402"/>
    </w:p>
    <w:p w14:paraId="2BCCA0F7" w14:textId="77777777" w:rsidR="00E121DB" w:rsidRDefault="00E121DB" w:rsidP="00E121DB">
      <w:pPr>
        <w:pStyle w:val="FlushLeft"/>
        <w:tabs>
          <w:tab w:val="left" w:pos="3420"/>
        </w:tabs>
        <w:spacing w:after="0"/>
        <w:ind w:firstLine="2160"/>
      </w:pPr>
      <w:r>
        <w:rPr>
          <w:b/>
        </w:rPr>
        <w:t>Title:</w:t>
      </w:r>
      <w:r>
        <w:tab/>
      </w:r>
      <w:r w:rsidR="004C2CB8">
        <w:t>Office of the General Counsel</w:t>
      </w:r>
    </w:p>
    <w:p w14:paraId="6447F7F3" w14:textId="77777777" w:rsidR="00E121DB" w:rsidRDefault="00E121DB" w:rsidP="00E121DB">
      <w:pPr>
        <w:pStyle w:val="FlushLeft"/>
        <w:tabs>
          <w:tab w:val="left" w:pos="3420"/>
        </w:tabs>
        <w:spacing w:after="0"/>
        <w:ind w:left="2160"/>
        <w:jc w:val="left"/>
      </w:pPr>
      <w:r>
        <w:rPr>
          <w:b/>
        </w:rPr>
        <w:t>Address:</w:t>
      </w:r>
      <w:r>
        <w:tab/>
        <w:t>New York City Department of Design and Construction</w:t>
      </w:r>
    </w:p>
    <w:p w14:paraId="38000569" w14:textId="77777777" w:rsidR="00E121DB" w:rsidRDefault="00E121DB" w:rsidP="00E121DB">
      <w:pPr>
        <w:pStyle w:val="FlushLeft"/>
        <w:spacing w:after="0"/>
        <w:ind w:left="3420"/>
        <w:jc w:val="left"/>
        <w:rPr>
          <w:szCs w:val="24"/>
          <w:lang w:val="en-US" w:eastAsia="en-US"/>
        </w:rPr>
      </w:pPr>
      <w:r>
        <w:rPr>
          <w:szCs w:val="24"/>
          <w:lang w:val="en-US" w:eastAsia="en-US"/>
        </w:rPr>
        <w:t>30-30 Thomson Avenue</w:t>
      </w:r>
    </w:p>
    <w:p w14:paraId="73DC68B4" w14:textId="77777777" w:rsidR="00E121DB" w:rsidRDefault="00E121DB" w:rsidP="00E121DB">
      <w:pPr>
        <w:pStyle w:val="FlushLeft"/>
        <w:ind w:left="3427"/>
        <w:jc w:val="left"/>
      </w:pPr>
      <w:r w:rsidRPr="008A7ECD">
        <w:rPr>
          <w:szCs w:val="24"/>
          <w:lang w:val="en-US" w:eastAsia="en-US"/>
        </w:rPr>
        <w:t>Long Island City, N</w:t>
      </w:r>
      <w:r>
        <w:rPr>
          <w:szCs w:val="24"/>
          <w:lang w:val="en-US" w:eastAsia="en-US"/>
        </w:rPr>
        <w:t>ew York</w:t>
      </w:r>
      <w:r w:rsidRPr="008A7ECD">
        <w:rPr>
          <w:szCs w:val="24"/>
          <w:lang w:val="en-US" w:eastAsia="en-US"/>
        </w:rPr>
        <w:t xml:space="preserve"> 11101</w:t>
      </w:r>
    </w:p>
    <w:p w14:paraId="69A9C03E" w14:textId="77777777" w:rsidR="00B25206" w:rsidRDefault="002E3DB3" w:rsidP="00E121DB">
      <w:pPr>
        <w:pStyle w:val="FlushLeft"/>
        <w:tabs>
          <w:tab w:val="left" w:pos="3420"/>
        </w:tabs>
        <w:spacing w:after="0"/>
        <w:ind w:firstLine="2160"/>
      </w:pPr>
      <w:r>
        <w:rPr>
          <w:b/>
        </w:rPr>
        <w:br w:type="page"/>
      </w:r>
    </w:p>
    <w:p w14:paraId="3040F84B" w14:textId="77777777" w:rsidR="00547862" w:rsidRDefault="00547862" w:rsidP="00547862">
      <w:pPr>
        <w:pStyle w:val="FlushLeft"/>
        <w:tabs>
          <w:tab w:val="left" w:pos="3420"/>
        </w:tabs>
        <w:ind w:firstLine="2160"/>
      </w:pPr>
      <w:r>
        <w:t>and</w:t>
      </w:r>
    </w:p>
    <w:p w14:paraId="4782330E" w14:textId="77777777" w:rsidR="00547862" w:rsidRDefault="00547862" w:rsidP="00547862">
      <w:pPr>
        <w:pStyle w:val="FlushLeft"/>
        <w:tabs>
          <w:tab w:val="left" w:pos="3420"/>
        </w:tabs>
        <w:spacing w:after="0"/>
        <w:ind w:firstLine="2160"/>
      </w:pPr>
      <w:r>
        <w:rPr>
          <w:b/>
        </w:rPr>
        <w:t>Title:</w:t>
      </w:r>
      <w:r>
        <w:tab/>
        <w:t>Compliance Officer</w:t>
      </w:r>
    </w:p>
    <w:p w14:paraId="68ED89CF" w14:textId="77777777" w:rsidR="00547862" w:rsidRDefault="00547862" w:rsidP="00547862">
      <w:pPr>
        <w:pStyle w:val="FlushLeft"/>
        <w:tabs>
          <w:tab w:val="left" w:pos="3420"/>
        </w:tabs>
        <w:spacing w:after="0"/>
        <w:ind w:left="2160"/>
        <w:jc w:val="left"/>
      </w:pPr>
      <w:r>
        <w:rPr>
          <w:b/>
        </w:rPr>
        <w:t>Address:</w:t>
      </w:r>
      <w:r>
        <w:tab/>
        <w:t>Counsel’s Office</w:t>
      </w:r>
    </w:p>
    <w:p w14:paraId="7BCCAF59" w14:textId="77777777" w:rsidR="00547862" w:rsidRPr="00542CA8" w:rsidRDefault="00547862" w:rsidP="00547862">
      <w:pPr>
        <w:pStyle w:val="FlushLeft"/>
        <w:spacing w:after="0"/>
        <w:ind w:left="3420"/>
        <w:jc w:val="left"/>
      </w:pPr>
      <w:r w:rsidRPr="00542CA8">
        <w:t xml:space="preserve">Office of </w:t>
      </w:r>
      <w:r>
        <w:t>Management and Budget</w:t>
      </w:r>
    </w:p>
    <w:p w14:paraId="766FF1C6" w14:textId="77777777" w:rsidR="00F936D0" w:rsidRDefault="00F936D0" w:rsidP="00F936D0">
      <w:pPr>
        <w:ind w:left="342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3F9B304A" w14:textId="77777777" w:rsidR="00547862" w:rsidRDefault="00547862" w:rsidP="00547862">
      <w:pPr>
        <w:pStyle w:val="FlushLeft"/>
        <w:ind w:left="3427"/>
        <w:jc w:val="left"/>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3F986E5C" w14:textId="77777777" w:rsidR="00547862" w:rsidRDefault="00547862" w:rsidP="00547862">
      <w:pPr>
        <w:pStyle w:val="Heading3"/>
        <w:keepNext w:val="0"/>
        <w:numPr>
          <w:ilvl w:val="2"/>
          <w:numId w:val="11"/>
        </w:numPr>
      </w:pPr>
      <w:bookmarkStart w:id="1403" w:name="_Toc471788631"/>
      <w:r>
        <w:t>All notices</w:t>
      </w:r>
      <w:r w:rsidR="00A17D3B">
        <w:t xml:space="preserve"> </w:t>
      </w:r>
      <w:r w:rsidR="00087358">
        <w:t>and co</w:t>
      </w:r>
      <w:r w:rsidR="00A17D3B">
        <w:t>rrespondence</w:t>
      </w:r>
      <w:r>
        <w:t xml:space="preserve"> to Funding Recipient </w:t>
      </w:r>
      <w:r w:rsidR="003A1E46">
        <w:t>shall</w:t>
      </w:r>
      <w:r>
        <w:t xml:space="preserve"> be delivered to the following address(es) and addressee(s) or to such other address(es) or addressee(s) as Funding Recipient may notify the City from time to time:</w:t>
      </w:r>
      <w:bookmarkEnd w:id="1403"/>
    </w:p>
    <w:p w14:paraId="55CE9357" w14:textId="77777777" w:rsidR="00547862" w:rsidRDefault="00547862" w:rsidP="00547862">
      <w:pPr>
        <w:pStyle w:val="FlushLeft"/>
        <w:tabs>
          <w:tab w:val="left" w:pos="3420"/>
        </w:tabs>
        <w:spacing w:after="0"/>
        <w:ind w:firstLine="2160"/>
      </w:pPr>
      <w:r>
        <w:rPr>
          <w:b/>
        </w:rPr>
        <w:t>Title:</w:t>
      </w:r>
      <w:r>
        <w:tab/>
      </w:r>
      <w:r w:rsidRPr="00E121DB">
        <w:rPr>
          <w:highlight w:val="yellow"/>
        </w:rPr>
        <w:t>____________________</w:t>
      </w:r>
    </w:p>
    <w:p w14:paraId="70F75B3A" w14:textId="77777777" w:rsidR="00547862" w:rsidRDefault="00547862" w:rsidP="00547862">
      <w:pPr>
        <w:pStyle w:val="FlushLeft"/>
        <w:tabs>
          <w:tab w:val="left" w:pos="3420"/>
        </w:tabs>
        <w:spacing w:after="0"/>
        <w:ind w:firstLine="2160"/>
      </w:pPr>
      <w:r>
        <w:rPr>
          <w:b/>
        </w:rPr>
        <w:t>Address:</w:t>
      </w:r>
      <w:r>
        <w:tab/>
      </w:r>
      <w:r w:rsidRPr="00E121DB">
        <w:rPr>
          <w:highlight w:val="yellow"/>
        </w:rPr>
        <w:t>____________________</w:t>
      </w:r>
    </w:p>
    <w:p w14:paraId="5C73AC1E" w14:textId="77777777" w:rsidR="00547862" w:rsidRDefault="00547862" w:rsidP="00547862">
      <w:pPr>
        <w:pStyle w:val="FlushLeft"/>
        <w:tabs>
          <w:tab w:val="left" w:pos="3420"/>
        </w:tabs>
        <w:spacing w:after="0"/>
        <w:ind w:firstLine="2160"/>
      </w:pPr>
      <w:r>
        <w:tab/>
      </w:r>
      <w:r w:rsidRPr="00E121DB">
        <w:rPr>
          <w:highlight w:val="yellow"/>
        </w:rPr>
        <w:t>____________________</w:t>
      </w:r>
    </w:p>
    <w:p w14:paraId="5C9ED20A" w14:textId="77777777" w:rsidR="00547862" w:rsidRDefault="00547862" w:rsidP="00547862">
      <w:pPr>
        <w:pStyle w:val="FlushLeft"/>
        <w:tabs>
          <w:tab w:val="left" w:pos="3420"/>
        </w:tabs>
        <w:ind w:firstLine="2160"/>
      </w:pPr>
      <w:r>
        <w:tab/>
      </w:r>
      <w:r w:rsidRPr="00E121DB">
        <w:rPr>
          <w:highlight w:val="yellow"/>
        </w:rPr>
        <w:t>____________________</w:t>
      </w:r>
    </w:p>
    <w:p w14:paraId="53ECACFD" w14:textId="77777777" w:rsidR="00547862" w:rsidRDefault="00547862" w:rsidP="00547862">
      <w:pPr>
        <w:pStyle w:val="FlushLeft"/>
        <w:tabs>
          <w:tab w:val="left" w:pos="3420"/>
        </w:tabs>
        <w:ind w:firstLine="2160"/>
      </w:pPr>
      <w:r>
        <w:t>with a copy to:</w:t>
      </w:r>
    </w:p>
    <w:p w14:paraId="39B53A35" w14:textId="77777777" w:rsidR="00547862" w:rsidRDefault="00547862" w:rsidP="00547862">
      <w:pPr>
        <w:pStyle w:val="FlushLeft"/>
        <w:tabs>
          <w:tab w:val="left" w:pos="3420"/>
        </w:tabs>
        <w:spacing w:after="0"/>
        <w:ind w:firstLine="2160"/>
      </w:pPr>
      <w:r>
        <w:rPr>
          <w:b/>
        </w:rPr>
        <w:t>Title:</w:t>
      </w:r>
      <w:r>
        <w:tab/>
      </w:r>
      <w:r w:rsidRPr="00E121DB">
        <w:rPr>
          <w:highlight w:val="yellow"/>
        </w:rPr>
        <w:t>____________________</w:t>
      </w:r>
    </w:p>
    <w:p w14:paraId="7886C3FD" w14:textId="77777777" w:rsidR="00547862" w:rsidRDefault="00547862" w:rsidP="00547862">
      <w:pPr>
        <w:pStyle w:val="FlushLeft"/>
        <w:tabs>
          <w:tab w:val="left" w:pos="3420"/>
        </w:tabs>
        <w:spacing w:after="0"/>
        <w:ind w:firstLine="2160"/>
      </w:pPr>
      <w:r>
        <w:rPr>
          <w:b/>
        </w:rPr>
        <w:t>Address:</w:t>
      </w:r>
      <w:r w:rsidRPr="00537681">
        <w:t xml:space="preserve"> </w:t>
      </w:r>
      <w:r>
        <w:tab/>
      </w:r>
      <w:r w:rsidRPr="00E121DB">
        <w:rPr>
          <w:highlight w:val="yellow"/>
        </w:rPr>
        <w:t>____________________</w:t>
      </w:r>
    </w:p>
    <w:p w14:paraId="6519BEB6" w14:textId="77777777" w:rsidR="00547862" w:rsidRDefault="00547862" w:rsidP="00547862">
      <w:pPr>
        <w:pStyle w:val="FlushLeft"/>
        <w:tabs>
          <w:tab w:val="left" w:pos="3420"/>
        </w:tabs>
        <w:spacing w:after="0"/>
        <w:ind w:firstLine="2160"/>
      </w:pPr>
      <w:r>
        <w:tab/>
      </w:r>
      <w:r w:rsidRPr="00E121DB">
        <w:rPr>
          <w:highlight w:val="yellow"/>
        </w:rPr>
        <w:t>____________________</w:t>
      </w:r>
    </w:p>
    <w:p w14:paraId="27B64B6C" w14:textId="77777777" w:rsidR="00547862" w:rsidRDefault="00547862" w:rsidP="00547862">
      <w:pPr>
        <w:pStyle w:val="FlushLeft"/>
        <w:tabs>
          <w:tab w:val="left" w:pos="3420"/>
        </w:tabs>
        <w:ind w:firstLine="2160"/>
      </w:pPr>
      <w:r>
        <w:tab/>
      </w:r>
      <w:r w:rsidRPr="00E121DB">
        <w:rPr>
          <w:highlight w:val="yellow"/>
        </w:rPr>
        <w:t>____________________</w:t>
      </w:r>
    </w:p>
    <w:p w14:paraId="17783904" w14:textId="77777777" w:rsidR="0000299A" w:rsidRDefault="0000299A" w:rsidP="00547862">
      <w:pPr>
        <w:pStyle w:val="FlushLeft"/>
        <w:tabs>
          <w:tab w:val="left" w:pos="3420"/>
        </w:tabs>
        <w:ind w:firstLine="2160"/>
      </w:pPr>
    </w:p>
    <w:p w14:paraId="7A300C91" w14:textId="77777777" w:rsidR="00470188" w:rsidRDefault="00470188">
      <w:pPr>
        <w:pStyle w:val="Heading1"/>
        <w:keepNext w:val="0"/>
      </w:pPr>
      <w:r>
        <w:br/>
      </w:r>
      <w:r>
        <w:br/>
      </w:r>
      <w:bookmarkStart w:id="1404" w:name="_Toc491497257"/>
      <w:bookmarkStart w:id="1405" w:name="_Toc491577614"/>
      <w:bookmarkStart w:id="1406" w:name="_Toc491659530"/>
      <w:bookmarkStart w:id="1407" w:name="_Toc494529720"/>
      <w:bookmarkStart w:id="1408" w:name="_Toc499438010"/>
      <w:bookmarkStart w:id="1409" w:name="_Toc501254973"/>
      <w:bookmarkStart w:id="1410" w:name="_Toc504374997"/>
      <w:bookmarkStart w:id="1411" w:name="_Toc504375442"/>
      <w:bookmarkStart w:id="1412" w:name="_Toc520104517"/>
      <w:bookmarkStart w:id="1413" w:name="_Toc520187696"/>
      <w:bookmarkStart w:id="1414" w:name="_Toc520193009"/>
      <w:bookmarkStart w:id="1415" w:name="_Toc520260964"/>
      <w:bookmarkStart w:id="1416" w:name="_Toc346199699"/>
      <w:r>
        <w:t>CLAIMS, JURISDICTION, IMMUNITIES, PROCESS</w:t>
      </w:r>
      <w:bookmarkEnd w:id="1339"/>
      <w:bookmarkEnd w:id="1340"/>
      <w:bookmarkEnd w:id="1341"/>
      <w:bookmarkEnd w:id="1342"/>
      <w:bookmarkEnd w:id="1343"/>
      <w:bookmarkEnd w:id="1344"/>
      <w:bookmarkEnd w:id="1345"/>
      <w:bookmarkEnd w:id="1346"/>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205F06C5" w14:textId="77777777" w:rsidR="00470188" w:rsidRDefault="00470188">
      <w:pPr>
        <w:pStyle w:val="Heading2"/>
        <w:keepNext w:val="0"/>
      </w:pPr>
      <w:bookmarkStart w:id="1417" w:name="_Toc474916035"/>
      <w:bookmarkStart w:id="1418" w:name="_Toc488137284"/>
      <w:bookmarkStart w:id="1419" w:name="_Toc488139950"/>
      <w:bookmarkStart w:id="1420" w:name="_Toc488140308"/>
      <w:bookmarkStart w:id="1421" w:name="_Toc488475500"/>
      <w:bookmarkStart w:id="1422" w:name="_Toc488547667"/>
      <w:bookmarkStart w:id="1423" w:name="_Toc488555016"/>
      <w:bookmarkStart w:id="1424" w:name="_Toc488737465"/>
      <w:bookmarkStart w:id="1425" w:name="_Toc491497258"/>
      <w:bookmarkStart w:id="1426" w:name="_Toc491577615"/>
      <w:bookmarkStart w:id="1427" w:name="_Toc491659531"/>
      <w:bookmarkStart w:id="1428" w:name="_Toc494529721"/>
      <w:bookmarkStart w:id="1429" w:name="_Toc499438011"/>
      <w:bookmarkStart w:id="1430" w:name="_Toc501254974"/>
      <w:bookmarkStart w:id="1431" w:name="_Toc504374998"/>
      <w:bookmarkStart w:id="1432" w:name="_Toc504375443"/>
      <w:bookmarkStart w:id="1433" w:name="_Toc520104518"/>
      <w:bookmarkStart w:id="1434" w:name="_Toc520187697"/>
      <w:bookmarkStart w:id="1435" w:name="_Toc520193010"/>
      <w:bookmarkStart w:id="1436" w:name="_Toc520260965"/>
      <w:bookmarkStart w:id="1437" w:name="_Toc143657253"/>
      <w:bookmarkStart w:id="1438" w:name="_Toc346199700"/>
      <w:r>
        <w:rPr>
          <w:u w:val="single"/>
        </w:rPr>
        <w:t>Waiver of Trial by Jury</w:t>
      </w:r>
      <w:r>
        <w:t>.  Funding Recipient hereby waive</w:t>
      </w:r>
      <w:r w:rsidR="00C5357E">
        <w:t>s</w:t>
      </w:r>
      <w:r>
        <w:t xml:space="preserve"> for the benefit of </w:t>
      </w:r>
      <w:r w:rsidR="00C5357E">
        <w:t>the City</w:t>
      </w:r>
      <w:r>
        <w:t xml:space="preserve"> trial by jury in any action, proceeding or counterclaim brought by any of the foregoing against the other on any matters whatsoever arising out of or in any way connected</w:t>
      </w:r>
      <w:bookmarkEnd w:id="1434"/>
      <w:bookmarkEnd w:id="1435"/>
      <w:r>
        <w:t xml:space="preserve"> </w:t>
      </w:r>
      <w:bookmarkStart w:id="1439" w:name="_Toc520187698"/>
      <w:bookmarkStart w:id="1440" w:name="_Toc520193011"/>
      <w:bookmarkStart w:id="1441" w:name="_Toc520622621"/>
      <w:r>
        <w:t xml:space="preserve">with this Agreement, the relationship of </w:t>
      </w:r>
      <w:r w:rsidR="00C5357E">
        <w:t>the City</w:t>
      </w:r>
      <w:r>
        <w:t xml:space="preserve"> and Funding Recipient, Funding Recipient’s use </w:t>
      </w:r>
      <w:bookmarkStart w:id="1442" w:name="_Toc488737466"/>
      <w:bookmarkEnd w:id="1424"/>
      <w:r>
        <w:t xml:space="preserve">and operation of </w:t>
      </w:r>
      <w:r w:rsidR="00D011E1">
        <w:t>City-Funded</w:t>
      </w:r>
      <w:r>
        <w:t xml:space="preserve"> Equipment, and/or any claim for injury or damages</w:t>
      </w:r>
      <w:bookmarkEnd w:id="1417"/>
      <w:bookmarkEnd w:id="1418"/>
      <w:bookmarkEnd w:id="1419"/>
      <w:bookmarkEnd w:id="1420"/>
      <w:bookmarkEnd w:id="1421"/>
      <w:bookmarkEnd w:id="1422"/>
      <w:bookmarkEnd w:id="1423"/>
      <w:bookmarkEnd w:id="1425"/>
      <w:bookmarkEnd w:id="1426"/>
      <w:bookmarkEnd w:id="1427"/>
      <w:bookmarkEnd w:id="1428"/>
      <w:bookmarkEnd w:id="1429"/>
      <w:bookmarkEnd w:id="1430"/>
      <w:bookmarkEnd w:id="1431"/>
      <w:bookmarkEnd w:id="1432"/>
      <w:bookmarkEnd w:id="1433"/>
      <w:bookmarkEnd w:id="1436"/>
      <w:bookmarkEnd w:id="1439"/>
      <w:bookmarkEnd w:id="1440"/>
      <w:bookmarkEnd w:id="1441"/>
      <w:bookmarkEnd w:id="1442"/>
      <w:r>
        <w:t>.</w:t>
      </w:r>
      <w:bookmarkEnd w:id="1437"/>
      <w:bookmarkEnd w:id="1438"/>
    </w:p>
    <w:p w14:paraId="78938336" w14:textId="77777777" w:rsidR="00470188" w:rsidRDefault="00470188" w:rsidP="00C76406">
      <w:pPr>
        <w:pStyle w:val="Heading2"/>
        <w:keepNext w:val="0"/>
        <w:widowControl/>
      </w:pPr>
      <w:bookmarkStart w:id="1443" w:name="_Toc474916037"/>
      <w:bookmarkStart w:id="1444" w:name="_Toc488137285"/>
      <w:bookmarkStart w:id="1445" w:name="_Toc488139951"/>
      <w:bookmarkStart w:id="1446" w:name="_Toc488140309"/>
      <w:bookmarkStart w:id="1447" w:name="_Toc488475501"/>
      <w:bookmarkStart w:id="1448" w:name="_Toc488547668"/>
      <w:bookmarkStart w:id="1449" w:name="_Toc488555017"/>
      <w:bookmarkStart w:id="1450" w:name="_Toc488737467"/>
      <w:bookmarkStart w:id="1451" w:name="_Toc491497259"/>
      <w:bookmarkStart w:id="1452" w:name="_Toc491577616"/>
      <w:bookmarkStart w:id="1453" w:name="_Toc491659532"/>
      <w:bookmarkStart w:id="1454" w:name="_Toc494529722"/>
      <w:bookmarkStart w:id="1455" w:name="_Toc499438012"/>
      <w:bookmarkStart w:id="1456" w:name="_Toc501254975"/>
      <w:bookmarkStart w:id="1457" w:name="_Toc504374999"/>
      <w:bookmarkStart w:id="1458" w:name="_Toc504375444"/>
      <w:bookmarkStart w:id="1459" w:name="_Toc520104519"/>
      <w:bookmarkStart w:id="1460" w:name="_Toc520187699"/>
      <w:bookmarkStart w:id="1461" w:name="_Toc520193012"/>
      <w:bookmarkStart w:id="1462" w:name="_Toc520260966"/>
      <w:bookmarkStart w:id="1463" w:name="_Toc346199701"/>
      <w:r>
        <w:rPr>
          <w:u w:val="single"/>
        </w:rPr>
        <w:t>Jurisdiction</w:t>
      </w:r>
      <w:r>
        <w:t xml:space="preserve">.  Any and all claims asserted by or against </w:t>
      </w:r>
      <w:r w:rsidR="00C5357E">
        <w:t>the City</w:t>
      </w:r>
      <w:r>
        <w:t xml:space="preserve"> arising under this Agreement</w:t>
      </w:r>
      <w:r w:rsidR="00DC1A54">
        <w:t xml:space="preserve"> </w:t>
      </w:r>
      <w:r>
        <w:t xml:space="preserve">or related thereto shall be heard and determined either in the courts of the United States located in </w:t>
      </w:r>
      <w:r w:rsidR="00DC1A54">
        <w:t>the</w:t>
      </w:r>
      <w:r>
        <w:t xml:space="preserve"> City</w:t>
      </w:r>
      <w:r w:rsidR="00DC1A54">
        <w:t xml:space="preserve"> of New York</w:t>
      </w:r>
      <w:r>
        <w:t xml:space="preserve"> (“</w:t>
      </w:r>
      <w:r>
        <w:rPr>
          <w:b/>
        </w:rPr>
        <w:t>Federal Courts</w:t>
      </w:r>
      <w:r>
        <w:t>”) or in the courts of the State of New York (“</w:t>
      </w:r>
      <w:r>
        <w:rPr>
          <w:b/>
        </w:rPr>
        <w:t>New York State Courts</w:t>
      </w:r>
      <w:r>
        <w:t xml:space="preserve">”) located in </w:t>
      </w:r>
      <w:r w:rsidR="00DC1A54">
        <w:t>the City</w:t>
      </w:r>
      <w:r>
        <w:t xml:space="preserve"> and County of New York.  To this</w:t>
      </w:r>
      <w:bookmarkEnd w:id="1449"/>
      <w:bookmarkEnd w:id="1459"/>
      <w:bookmarkEnd w:id="1462"/>
      <w:r>
        <w:t xml:space="preserve"> </w:t>
      </w:r>
      <w:bookmarkStart w:id="1464" w:name="_Toc488555018"/>
      <w:bookmarkStart w:id="1465" w:name="_Toc520104520"/>
      <w:bookmarkStart w:id="1466" w:name="_Toc520260967"/>
      <w:r>
        <w:t>effect Funding Recipient agrees as follows:</w:t>
      </w:r>
      <w:bookmarkEnd w:id="1443"/>
      <w:bookmarkEnd w:id="1444"/>
      <w:bookmarkEnd w:id="1445"/>
      <w:bookmarkEnd w:id="1446"/>
      <w:bookmarkEnd w:id="1447"/>
      <w:bookmarkEnd w:id="1448"/>
      <w:bookmarkEnd w:id="1450"/>
      <w:bookmarkEnd w:id="1451"/>
      <w:bookmarkEnd w:id="1452"/>
      <w:bookmarkEnd w:id="1453"/>
      <w:bookmarkEnd w:id="1454"/>
      <w:bookmarkEnd w:id="1455"/>
      <w:bookmarkEnd w:id="1456"/>
      <w:bookmarkEnd w:id="1457"/>
      <w:bookmarkEnd w:id="1458"/>
      <w:bookmarkEnd w:id="1460"/>
      <w:bookmarkEnd w:id="1461"/>
      <w:bookmarkEnd w:id="1463"/>
      <w:bookmarkEnd w:id="1464"/>
      <w:bookmarkEnd w:id="1465"/>
      <w:bookmarkEnd w:id="1466"/>
    </w:p>
    <w:p w14:paraId="4E1DB20A" w14:textId="77777777" w:rsidR="00470188" w:rsidRDefault="00470188" w:rsidP="009105B2">
      <w:pPr>
        <w:pStyle w:val="Heading3"/>
        <w:keepNext w:val="0"/>
        <w:widowControl/>
        <w:numPr>
          <w:ilvl w:val="2"/>
          <w:numId w:val="11"/>
        </w:numPr>
      </w:pPr>
      <w:r>
        <w:t xml:space="preserve">With respect to any action between </w:t>
      </w:r>
      <w:r w:rsidR="00C5357E">
        <w:t>the City</w:t>
      </w:r>
      <w:r>
        <w:t xml:space="preserve"> and Funding Recipient in New York State Court, Funding Recipient hereby expressly waives and relinquishes any rights it might otherwise have (i) to move to dismiss on grounds of </w:t>
      </w:r>
      <w:r>
        <w:rPr>
          <w:u w:val="single"/>
        </w:rPr>
        <w:t>forum non conveniens</w:t>
      </w:r>
      <w:r>
        <w:t xml:space="preserve">, (ii) to remove to Federal Court, and (iii) to move for a change of venue to a New York State Court outside </w:t>
      </w:r>
      <w:smartTag w:uri="urn:schemas-microsoft-com:office:smarttags" w:element="place">
        <w:smartTag w:uri="urn:schemas-microsoft-com:office:smarttags" w:element="PlaceName">
          <w:r>
            <w:t>New York</w:t>
          </w:r>
        </w:smartTag>
        <w:r>
          <w:t xml:space="preserve"> </w:t>
        </w:r>
        <w:smartTag w:uri="urn:schemas-microsoft-com:office:smarttags" w:element="PlaceType">
          <w:r>
            <w:t>County</w:t>
          </w:r>
        </w:smartTag>
      </w:smartTag>
      <w:r>
        <w:t>.</w:t>
      </w:r>
    </w:p>
    <w:p w14:paraId="64441A8C" w14:textId="77777777" w:rsidR="00470188" w:rsidRDefault="00470188" w:rsidP="00E718E7">
      <w:pPr>
        <w:pStyle w:val="Heading3"/>
        <w:keepNext w:val="0"/>
        <w:widowControl/>
        <w:numPr>
          <w:ilvl w:val="2"/>
          <w:numId w:val="11"/>
        </w:numPr>
      </w:pPr>
      <w:r>
        <w:lastRenderedPageBreak/>
        <w:t xml:space="preserve">With respect to any action between </w:t>
      </w:r>
      <w:r w:rsidR="00C5357E">
        <w:t>the City</w:t>
      </w:r>
      <w:r>
        <w:t xml:space="preserve"> and Funding Recipient in Federal Court located in </w:t>
      </w:r>
      <w:r w:rsidR="00DC1A54">
        <w:t xml:space="preserve">the </w:t>
      </w:r>
      <w:r>
        <w:t>City</w:t>
      </w:r>
      <w:r w:rsidR="00DC1A54">
        <w:t xml:space="preserve"> of </w:t>
      </w:r>
      <w:smartTag w:uri="urn:schemas-microsoft-com:office:smarttags" w:element="City">
        <w:r w:rsidR="00DC1A54">
          <w:t>New York</w:t>
        </w:r>
      </w:smartTag>
      <w:r>
        <w:t xml:space="preserve">, Funding Recipient expressly waives and relinquishes any right it might otherwise have to move to transfer the action to a Federal Court outside </w:t>
      </w:r>
      <w:r w:rsidR="00DC1A54">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23BB62CC" w14:textId="77777777" w:rsidR="00470188" w:rsidRDefault="00470188">
      <w:pPr>
        <w:pStyle w:val="Heading3"/>
        <w:keepNext w:val="0"/>
        <w:numPr>
          <w:ilvl w:val="2"/>
          <w:numId w:val="11"/>
        </w:numPr>
      </w:pPr>
      <w:r>
        <w:t>Funding Recipient agrees that a final judgment in any such action or proceeding shall be conclusive and may be enforced in other jurisdictions by suit on the judgment or in any other manner provided by law.</w:t>
      </w:r>
    </w:p>
    <w:p w14:paraId="66CA0233" w14:textId="77777777" w:rsidR="00470188" w:rsidRDefault="00470188">
      <w:pPr>
        <w:pStyle w:val="Heading3"/>
        <w:keepNext w:val="0"/>
        <w:numPr>
          <w:ilvl w:val="2"/>
          <w:numId w:val="11"/>
        </w:numPr>
      </w:pPr>
      <w:r>
        <w:t xml:space="preserve">If Funding Recipient commences any action against </w:t>
      </w:r>
      <w:r w:rsidR="00C5357E">
        <w:t>the City</w:t>
      </w:r>
      <w:r>
        <w:t xml:space="preserve"> in a court located other than in </w:t>
      </w:r>
      <w:r w:rsidR="00DC1A54">
        <w:t>the City</w:t>
      </w:r>
      <w:r>
        <w:t xml:space="preserve">, County and State of New York, upon request of </w:t>
      </w:r>
      <w:r w:rsidR="00C5357E">
        <w:t>the City</w:t>
      </w:r>
      <w:r>
        <w:t xml:space="preserve">, Funding Recipient shall either consent to a transfer of the action to a court of competent jurisdiction located in </w:t>
      </w:r>
      <w:r w:rsidR="00DC1A54">
        <w:t>the City</w:t>
      </w:r>
      <w:r>
        <w:t xml:space="preserve">, County and State of New York, or if the court where the action is initially brought will not or cannot transfer the action, Funding Recipient shall consent to dismiss such action without prejudice and may thereafter reinstitute the action in a court of competent jurisdiction in </w:t>
      </w:r>
      <w:r w:rsidR="00DC1A54">
        <w:t>the City</w:t>
      </w:r>
      <w:r>
        <w:t>, County and State of New York.</w:t>
      </w:r>
    </w:p>
    <w:p w14:paraId="6EC3536A" w14:textId="77777777" w:rsidR="00470188" w:rsidRDefault="00470188">
      <w:pPr>
        <w:pStyle w:val="Heading3"/>
        <w:keepNext w:val="0"/>
        <w:numPr>
          <w:ilvl w:val="2"/>
          <w:numId w:val="11"/>
        </w:numPr>
      </w:pPr>
      <w:r>
        <w:t xml:space="preserve">Nothing herein shall limit the right of </w:t>
      </w:r>
      <w:r w:rsidR="00C5357E">
        <w:t>the City</w:t>
      </w:r>
      <w:r>
        <w:t xml:space="preserve"> to bring any action or proceeding against Funding Recipient or its property in the courts of any other jurisdictions.</w:t>
      </w:r>
    </w:p>
    <w:p w14:paraId="5663F122" w14:textId="77777777" w:rsidR="00470188" w:rsidRDefault="00470188" w:rsidP="0053778B">
      <w:pPr>
        <w:pStyle w:val="Heading2"/>
        <w:keepNext w:val="0"/>
      </w:pPr>
      <w:bookmarkStart w:id="1467" w:name="_Toc474916038"/>
      <w:bookmarkStart w:id="1468" w:name="_Toc488137286"/>
      <w:bookmarkStart w:id="1469" w:name="_Toc488139952"/>
      <w:bookmarkStart w:id="1470" w:name="_Toc488140310"/>
      <w:bookmarkStart w:id="1471" w:name="_Toc488475502"/>
      <w:bookmarkStart w:id="1472" w:name="_Toc488547669"/>
      <w:bookmarkStart w:id="1473" w:name="_Toc488555019"/>
      <w:bookmarkStart w:id="1474" w:name="_Toc488737468"/>
      <w:bookmarkStart w:id="1475" w:name="_Toc491497260"/>
      <w:bookmarkStart w:id="1476" w:name="_Toc491577617"/>
      <w:bookmarkStart w:id="1477" w:name="_Toc491659533"/>
      <w:bookmarkStart w:id="1478" w:name="_Toc494529723"/>
      <w:bookmarkStart w:id="1479" w:name="_Toc499438013"/>
      <w:bookmarkStart w:id="1480" w:name="_Toc501254976"/>
      <w:bookmarkStart w:id="1481" w:name="_Toc504375000"/>
      <w:bookmarkStart w:id="1482" w:name="_Toc504375445"/>
      <w:bookmarkStart w:id="1483" w:name="_Toc520104521"/>
      <w:bookmarkStart w:id="1484" w:name="_Toc520187700"/>
      <w:bookmarkStart w:id="1485" w:name="_Toc520193013"/>
      <w:bookmarkStart w:id="1486" w:name="_Toc520260968"/>
      <w:bookmarkStart w:id="1487" w:name="_Toc346199702"/>
      <w:r>
        <w:rPr>
          <w:u w:val="single"/>
        </w:rPr>
        <w:t>Process</w:t>
      </w:r>
      <w:r>
        <w:t xml:space="preserve">.  Funding Recipient irrevocably consents to the service of any and all process in any action or proceeding instituted against Funding Recipient by the mailing of copies of such process to Funding Recipient at its address, and in the manner, set forth in </w:t>
      </w:r>
      <w:r>
        <w:rPr>
          <w:bCs/>
          <w:u w:val="single"/>
        </w:rPr>
        <w:t>Article 1</w:t>
      </w:r>
      <w:r w:rsidR="00902DBC">
        <w:rPr>
          <w:bCs/>
          <w:u w:val="single"/>
        </w:rPr>
        <w:t>5</w:t>
      </w:r>
      <w:r>
        <w:t xml:space="preserve"> hereof.  Nothing in this </w:t>
      </w:r>
      <w:r>
        <w:rPr>
          <w:u w:val="single"/>
        </w:rPr>
        <w:t>Section</w:t>
      </w:r>
      <w:r>
        <w:t xml:space="preserve"> shall affect the right of </w:t>
      </w:r>
      <w:r w:rsidR="00C5357E">
        <w:t>the City</w:t>
      </w:r>
      <w:r>
        <w:t xml:space="preserve"> to serve legal process in any other manner permitted by law.</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53268748" w14:textId="77777777" w:rsidR="0053778B" w:rsidRPr="002E3DB3" w:rsidRDefault="0053778B" w:rsidP="002E3DB3">
      <w:pPr>
        <w:pStyle w:val="Heading2"/>
        <w:keepNext w:val="0"/>
      </w:pPr>
      <w:bookmarkStart w:id="1488" w:name="_Toc346199703"/>
      <w:r>
        <w:rPr>
          <w:u w:val="single"/>
        </w:rPr>
        <w:t>Counterclaims</w:t>
      </w:r>
      <w:r w:rsidRPr="006D0003">
        <w:rPr>
          <w:snapToGrid/>
        </w:rPr>
        <w:t>.</w:t>
      </w:r>
      <w:r>
        <w:t xml:space="preserve">  In the event that the City commences any </w:t>
      </w:r>
      <w:bookmarkStart w:id="1489" w:name="_Toc474916036"/>
      <w:r>
        <w:t>action or proceeding against Funding Recipient for or in connection with any Default or Event of Default on the part of Funding Recipient under this Agreement, Funding Recipient will not interpose any counterclaim of any nature whatever or description in any such action or proceedings unless such counterclaim is of a compulsory nature such that it would as a matter of common law be barred if not raised therein.</w:t>
      </w:r>
      <w:bookmarkEnd w:id="1488"/>
      <w:bookmarkEnd w:id="1489"/>
    </w:p>
    <w:bookmarkEnd w:id="1329"/>
    <w:bookmarkEnd w:id="1330"/>
    <w:bookmarkEnd w:id="1331"/>
    <w:bookmarkEnd w:id="1332"/>
    <w:bookmarkEnd w:id="1333"/>
    <w:bookmarkEnd w:id="1334"/>
    <w:bookmarkEnd w:id="1335"/>
    <w:bookmarkEnd w:id="1336"/>
    <w:bookmarkEnd w:id="1337"/>
    <w:bookmarkEnd w:id="1338"/>
    <w:p w14:paraId="0820BE82" w14:textId="77777777" w:rsidR="00470188" w:rsidRDefault="002E3DB3">
      <w:pPr>
        <w:pStyle w:val="Heading1"/>
        <w:keepNext w:val="0"/>
      </w:pPr>
      <w:r>
        <w:br w:type="page"/>
      </w:r>
      <w:r w:rsidR="00470188">
        <w:lastRenderedPageBreak/>
        <w:br/>
      </w:r>
      <w:r w:rsidR="00470188">
        <w:br/>
      </w:r>
      <w:bookmarkStart w:id="1490" w:name="_Toc474916062"/>
      <w:bookmarkStart w:id="1491" w:name="_Toc488127225"/>
      <w:bookmarkStart w:id="1492" w:name="_Toc488137296"/>
      <w:bookmarkStart w:id="1493" w:name="_Toc488139953"/>
      <w:bookmarkStart w:id="1494" w:name="_Toc488140311"/>
      <w:bookmarkStart w:id="1495" w:name="_Toc488475503"/>
      <w:bookmarkStart w:id="1496" w:name="_Toc488547670"/>
      <w:bookmarkStart w:id="1497" w:name="_Toc488555020"/>
      <w:bookmarkStart w:id="1498" w:name="_Toc488737469"/>
      <w:bookmarkStart w:id="1499" w:name="_Toc491497261"/>
      <w:bookmarkStart w:id="1500" w:name="_Toc491577618"/>
      <w:bookmarkStart w:id="1501" w:name="_Toc491659534"/>
      <w:bookmarkStart w:id="1502" w:name="_Toc494529724"/>
      <w:bookmarkStart w:id="1503" w:name="_Toc499438014"/>
      <w:bookmarkStart w:id="1504" w:name="_Toc501254977"/>
      <w:bookmarkStart w:id="1505" w:name="_Toc504375001"/>
      <w:bookmarkStart w:id="1506" w:name="_Toc504375446"/>
      <w:bookmarkStart w:id="1507" w:name="_Toc520104522"/>
      <w:bookmarkStart w:id="1508" w:name="_Toc520187701"/>
      <w:bookmarkStart w:id="1509" w:name="_Toc520193014"/>
      <w:bookmarkStart w:id="1510" w:name="_Toc520260969"/>
      <w:bookmarkStart w:id="1511" w:name="_Toc346199704"/>
      <w:r w:rsidR="00470188">
        <w:t>MISCELLANEOUS</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6B394389" w14:textId="77777777" w:rsidR="00470188" w:rsidRDefault="00470188" w:rsidP="00C02D00">
      <w:pPr>
        <w:pStyle w:val="Heading2"/>
        <w:keepNext w:val="0"/>
        <w:widowControl/>
      </w:pPr>
      <w:bookmarkStart w:id="1512" w:name="_Toc474916063"/>
      <w:bookmarkStart w:id="1513" w:name="_Toc488127226"/>
      <w:bookmarkStart w:id="1514" w:name="_Toc488137297"/>
      <w:bookmarkStart w:id="1515" w:name="_Toc488139954"/>
      <w:bookmarkStart w:id="1516" w:name="_Toc488140312"/>
      <w:bookmarkStart w:id="1517" w:name="_Toc488475504"/>
      <w:bookmarkStart w:id="1518" w:name="_Toc488547671"/>
      <w:bookmarkStart w:id="1519" w:name="_Toc488555021"/>
      <w:bookmarkStart w:id="1520" w:name="_Toc488737470"/>
      <w:bookmarkStart w:id="1521" w:name="_Toc491497262"/>
      <w:bookmarkStart w:id="1522" w:name="_Toc491577619"/>
      <w:bookmarkStart w:id="1523" w:name="_Toc491659535"/>
      <w:bookmarkStart w:id="1524" w:name="_Toc494529725"/>
      <w:bookmarkStart w:id="1525" w:name="_Toc499438015"/>
      <w:bookmarkStart w:id="1526" w:name="_Toc501254978"/>
      <w:bookmarkStart w:id="1527" w:name="_Toc504375002"/>
      <w:bookmarkStart w:id="1528" w:name="_Toc504375447"/>
      <w:bookmarkStart w:id="1529" w:name="_Toc520104523"/>
      <w:bookmarkStart w:id="1530" w:name="_Toc520187702"/>
      <w:bookmarkStart w:id="1531" w:name="_Toc520193015"/>
      <w:bookmarkStart w:id="1532" w:name="_Toc520260970"/>
      <w:bookmarkStart w:id="1533" w:name="_Toc346199705"/>
      <w:r>
        <w:rPr>
          <w:u w:val="single"/>
        </w:rPr>
        <w:t>Headings, Captions and Table of Contents</w:t>
      </w:r>
      <w:r>
        <w:t>.  The descriptive headings and captions used in this Agreement are for the purposes of convenience only and do</w:t>
      </w:r>
      <w:bookmarkEnd w:id="1530"/>
      <w:bookmarkEnd w:id="1531"/>
      <w:r>
        <w:t xml:space="preserve"> </w:t>
      </w:r>
      <w:bookmarkStart w:id="1534" w:name="_Toc520187703"/>
      <w:bookmarkStart w:id="1535" w:name="_Toc520193016"/>
      <w:bookmarkStart w:id="1536" w:name="_Toc520622626"/>
      <w:r>
        <w:t>not constitute a part of this Agreement.  The Table of Contents hereof is for the purpose of</w:t>
      </w:r>
      <w:bookmarkEnd w:id="1520"/>
      <w:r>
        <w:t xml:space="preserve"> </w:t>
      </w:r>
      <w:bookmarkStart w:id="1537" w:name="_Toc488737471"/>
      <w:r>
        <w:t>convenience of reference only, and is not to be deemed or construed in any way as part of this Agreement.</w:t>
      </w:r>
      <w:bookmarkEnd w:id="1512"/>
      <w:bookmarkEnd w:id="1513"/>
      <w:bookmarkEnd w:id="1514"/>
      <w:bookmarkEnd w:id="1515"/>
      <w:bookmarkEnd w:id="1516"/>
      <w:bookmarkEnd w:id="1517"/>
      <w:bookmarkEnd w:id="1518"/>
      <w:bookmarkEnd w:id="1519"/>
      <w:bookmarkEnd w:id="1521"/>
      <w:bookmarkEnd w:id="1522"/>
      <w:bookmarkEnd w:id="1523"/>
      <w:bookmarkEnd w:id="1524"/>
      <w:bookmarkEnd w:id="1525"/>
      <w:bookmarkEnd w:id="1526"/>
      <w:bookmarkEnd w:id="1527"/>
      <w:bookmarkEnd w:id="1528"/>
      <w:bookmarkEnd w:id="1529"/>
      <w:bookmarkEnd w:id="1532"/>
      <w:bookmarkEnd w:id="1533"/>
      <w:bookmarkEnd w:id="1534"/>
      <w:bookmarkEnd w:id="1535"/>
      <w:bookmarkEnd w:id="1536"/>
      <w:bookmarkEnd w:id="1537"/>
    </w:p>
    <w:p w14:paraId="0EE0D576" w14:textId="77777777" w:rsidR="00470188" w:rsidRDefault="00470188">
      <w:pPr>
        <w:pStyle w:val="Heading2"/>
        <w:keepNext w:val="0"/>
      </w:pPr>
      <w:bookmarkStart w:id="1538" w:name="_Toc346199706"/>
      <w:r>
        <w:rPr>
          <w:u w:val="single"/>
        </w:rPr>
        <w:t>Governing Law</w:t>
      </w:r>
      <w:r>
        <w:t xml:space="preserve">.  This Agreement and its performance shall be governed by and construed in accordance with the laws of the State of </w:t>
      </w:r>
      <w:smartTag w:uri="urn:schemas-microsoft-com:office:smarttags" w:element="State">
        <w:r>
          <w:t>New York</w:t>
        </w:r>
      </w:smartTag>
      <w:r>
        <w:t xml:space="preserve">, excluding </w:t>
      </w:r>
      <w:smartTag w:uri="urn:schemas-microsoft-com:office:smarttags" w:element="State">
        <w:smartTag w:uri="urn:schemas-microsoft-com:office:smarttags" w:element="place">
          <w:r>
            <w:t>New York</w:t>
          </w:r>
        </w:smartTag>
      </w:smartTag>
      <w:r>
        <w:t>’s rules regarding conflict of laws and any rule requiring construction against the party drafting this Agreement.</w:t>
      </w:r>
      <w:bookmarkEnd w:id="1538"/>
    </w:p>
    <w:p w14:paraId="6269B88D" w14:textId="77777777" w:rsidR="00635661" w:rsidRDefault="00470188">
      <w:pPr>
        <w:pStyle w:val="Heading2"/>
        <w:keepNext w:val="0"/>
      </w:pPr>
      <w:bookmarkStart w:id="1539" w:name="_Toc474916065"/>
      <w:bookmarkStart w:id="1540" w:name="_Toc488127228"/>
      <w:bookmarkStart w:id="1541" w:name="_Toc488137299"/>
      <w:bookmarkStart w:id="1542" w:name="_Toc488139956"/>
      <w:bookmarkStart w:id="1543" w:name="_Toc488140314"/>
      <w:bookmarkStart w:id="1544" w:name="_Toc488475506"/>
      <w:bookmarkStart w:id="1545" w:name="_Toc488547673"/>
      <w:bookmarkStart w:id="1546" w:name="_Toc488555023"/>
      <w:bookmarkStart w:id="1547" w:name="_Toc488737473"/>
      <w:bookmarkStart w:id="1548" w:name="_Toc491497264"/>
      <w:bookmarkStart w:id="1549" w:name="_Toc491577621"/>
      <w:bookmarkStart w:id="1550" w:name="_Toc491659537"/>
      <w:bookmarkStart w:id="1551" w:name="_Toc494529727"/>
      <w:bookmarkStart w:id="1552" w:name="_Toc499438017"/>
      <w:bookmarkStart w:id="1553" w:name="_Toc501254980"/>
      <w:bookmarkStart w:id="1554" w:name="_Toc504375004"/>
      <w:bookmarkStart w:id="1555" w:name="_Toc504375449"/>
      <w:bookmarkStart w:id="1556" w:name="_Toc520104525"/>
      <w:bookmarkStart w:id="1557" w:name="_Toc520187705"/>
      <w:bookmarkStart w:id="1558" w:name="_Toc520193018"/>
      <w:bookmarkStart w:id="1559" w:name="_Toc520260972"/>
      <w:bookmarkStart w:id="1560" w:name="_Toc346199707"/>
      <w:r>
        <w:rPr>
          <w:u w:val="single"/>
        </w:rPr>
        <w:t>Amendments</w:t>
      </w:r>
      <w:r>
        <w:t>.  This Agreement may not be amended</w:t>
      </w:r>
      <w:bookmarkEnd w:id="1556"/>
      <w:r>
        <w:t xml:space="preserve"> </w:t>
      </w:r>
      <w:bookmarkStart w:id="1561" w:name="_Toc520104526"/>
      <w:r>
        <w:t xml:space="preserve">except by an instrument in writing signed by both </w:t>
      </w:r>
      <w:r w:rsidR="00CD7D58">
        <w:t>Parties</w:t>
      </w:r>
      <w:r>
        <w:t>.</w:t>
      </w:r>
      <w:bookmarkEnd w:id="1560"/>
    </w:p>
    <w:p w14:paraId="0CD9EB44" w14:textId="77777777" w:rsidR="00470188" w:rsidRDefault="00635661">
      <w:pPr>
        <w:pStyle w:val="Heading2"/>
        <w:keepNext w:val="0"/>
      </w:pPr>
      <w:bookmarkStart w:id="1562" w:name="_Toc346199708"/>
      <w:r>
        <w:rPr>
          <w:u w:val="single"/>
        </w:rPr>
        <w:t>Waiver</w:t>
      </w:r>
      <w:r w:rsidRPr="00635661">
        <w:t>.</w:t>
      </w:r>
      <w:r>
        <w:t xml:space="preserve">  No</w:t>
      </w:r>
      <w:r w:rsidR="00470188">
        <w:t xml:space="preserve"> failure by either </w:t>
      </w:r>
      <w:r w:rsidR="00CD7D58">
        <w:t xml:space="preserve">Party </w:t>
      </w:r>
      <w:r w:rsidR="00470188">
        <w:t>to exercise</w:t>
      </w:r>
      <w:r w:rsidR="00AC10D0">
        <w:t>,</w:t>
      </w:r>
      <w:r w:rsidR="00470188">
        <w:t xml:space="preserve"> </w:t>
      </w:r>
      <w:r>
        <w:t>and no delay in exercising</w:t>
      </w:r>
      <w:r w:rsidR="00AC10D0">
        <w:t>,</w:t>
      </w:r>
      <w:r>
        <w:t xml:space="preserve"> any </w:t>
      </w:r>
      <w:r w:rsidR="00470188">
        <w:t>right</w:t>
      </w:r>
      <w:r>
        <w:t>, power or privilege under this Agreement</w:t>
      </w:r>
      <w:r w:rsidR="00AC10D0">
        <w:t>, and no course of dealing between the Parties</w:t>
      </w:r>
      <w:r w:rsidR="001F02BD">
        <w:t>,</w:t>
      </w:r>
      <w:r w:rsidR="00AC10D0">
        <w:t xml:space="preserve"> </w:t>
      </w:r>
      <w:r>
        <w:t>shall constitute</w:t>
      </w:r>
      <w:r w:rsidR="00E718E7">
        <w:t xml:space="preserve"> </w:t>
      </w:r>
      <w:r>
        <w:t>a waiver of</w:t>
      </w:r>
      <w:r w:rsidRPr="00635661">
        <w:t xml:space="preserve"> </w:t>
      </w:r>
      <w:r w:rsidR="00AC10D0">
        <w:t xml:space="preserve">any such right, power or privilege </w:t>
      </w:r>
      <w:r>
        <w:t>nor preclude any other or further exercise thereof or the exercise of any other right, power or privilege</w:t>
      </w:r>
      <w:r w:rsidR="00470188">
        <w:t>.</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7"/>
      <w:bookmarkEnd w:id="1558"/>
      <w:bookmarkEnd w:id="1559"/>
      <w:bookmarkEnd w:id="1561"/>
      <w:bookmarkEnd w:id="1562"/>
    </w:p>
    <w:p w14:paraId="1F2354B7" w14:textId="77777777" w:rsidR="00F95A5C" w:rsidRDefault="00470188" w:rsidP="00F95A5C">
      <w:pPr>
        <w:pStyle w:val="Heading2"/>
      </w:pPr>
      <w:bookmarkStart w:id="1563" w:name="_Toc474916066"/>
      <w:bookmarkStart w:id="1564" w:name="_Toc488127229"/>
      <w:bookmarkStart w:id="1565" w:name="_Toc488137300"/>
      <w:bookmarkStart w:id="1566" w:name="_Toc488139957"/>
      <w:bookmarkStart w:id="1567" w:name="_Toc488140315"/>
      <w:bookmarkStart w:id="1568" w:name="_Toc488475507"/>
      <w:bookmarkStart w:id="1569" w:name="_Toc488547674"/>
      <w:bookmarkStart w:id="1570" w:name="_Toc488555024"/>
      <w:bookmarkStart w:id="1571" w:name="_Toc488737474"/>
      <w:bookmarkStart w:id="1572" w:name="_Toc491497265"/>
      <w:bookmarkStart w:id="1573" w:name="_Toc491577622"/>
      <w:bookmarkStart w:id="1574" w:name="_Toc491659538"/>
      <w:bookmarkStart w:id="1575" w:name="_Toc494529728"/>
      <w:bookmarkStart w:id="1576" w:name="_Toc499438018"/>
      <w:bookmarkStart w:id="1577" w:name="_Toc501254981"/>
      <w:bookmarkStart w:id="1578" w:name="_Toc504375005"/>
      <w:bookmarkStart w:id="1579" w:name="_Toc504375450"/>
      <w:bookmarkStart w:id="1580" w:name="_Toc520104527"/>
      <w:bookmarkStart w:id="1581" w:name="_Toc520187706"/>
      <w:bookmarkStart w:id="1582" w:name="_Toc520193019"/>
      <w:bookmarkStart w:id="1583" w:name="_Toc520260973"/>
      <w:bookmarkStart w:id="1584" w:name="_Toc346199709"/>
      <w:r>
        <w:rPr>
          <w:u w:val="single"/>
        </w:rPr>
        <w:t>Entire Agreement</w:t>
      </w:r>
      <w:r>
        <w:t xml:space="preserve">.  </w:t>
      </w:r>
      <w:bookmarkStart w:id="1585" w:name="_Toc474916067"/>
      <w:bookmarkStart w:id="1586" w:name="_Toc488127230"/>
      <w:bookmarkStart w:id="1587" w:name="_Toc471788079"/>
      <w:bookmarkStart w:id="1588" w:name="_Toc471788467"/>
      <w:bookmarkStart w:id="1589" w:name="_Toc471788670"/>
      <w:bookmarkStart w:id="1590" w:name="_Toc471788755"/>
      <w:bookmarkStart w:id="1591" w:name="_Toc471788838"/>
      <w:bookmarkStart w:id="1592" w:name="_Toc483630392"/>
      <w:bookmarkStart w:id="1593" w:name="_Toc483724241"/>
      <w:bookmarkStart w:id="1594" w:name="_Toc488028941"/>
      <w:bookmarkStart w:id="1595" w:name="_Toc488115780"/>
      <w:bookmarkStart w:id="1596" w:name="_Toc488127223"/>
      <w:bookmarkStart w:id="1597" w:name="_Toc488137301"/>
      <w:bookmarkStart w:id="1598" w:name="_Toc488139958"/>
      <w:bookmarkStart w:id="1599" w:name="_Toc488140316"/>
      <w:bookmarkStart w:id="1600" w:name="_Toc488475508"/>
      <w:bookmarkStart w:id="1601" w:name="_Toc488547675"/>
      <w:bookmarkStart w:id="1602" w:name="_Toc488555025"/>
      <w:bookmarkStart w:id="1603" w:name="_Toc488737475"/>
      <w:bookmarkStart w:id="1604" w:name="_Toc491497266"/>
      <w:bookmarkStart w:id="1605" w:name="_Toc491577623"/>
      <w:bookmarkStart w:id="1606" w:name="_Toc491659539"/>
      <w:bookmarkStart w:id="1607" w:name="_Toc494529730"/>
      <w:bookmarkStart w:id="1608" w:name="_Toc499438019"/>
      <w:bookmarkStart w:id="1609" w:name="_Toc501254982"/>
      <w:bookmarkStart w:id="1610" w:name="_Toc504375006"/>
      <w:bookmarkStart w:id="1611" w:name="_Toc504375451"/>
      <w:bookmarkStart w:id="1612" w:name="_Toc520104528"/>
      <w:bookmarkStart w:id="1613" w:name="_Toc520187707"/>
      <w:bookmarkStart w:id="1614" w:name="_Toc520193020"/>
      <w:bookmarkStart w:id="1615" w:name="_Toc520260974"/>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00F95A5C">
        <w:t xml:space="preserve">This Agreement and the Security Agreement contain all of the promises, agreements, conditions, inducements and understandings between the Parties concerning the Funding and there are no other promises, agreements, conditions, understandings, inducements, warranties or representations, oral or written, expressed or implied, </w:t>
      </w:r>
      <w:bookmarkStart w:id="1616" w:name="_Toc494529729"/>
      <w:r w:rsidR="00F95A5C">
        <w:t>between the Parties about the Funding other than those expressly set forth herein or therein or expressly contained in any written documents, agreements or instruments related to the Funding executed by either or both Parties.</w:t>
      </w:r>
      <w:bookmarkEnd w:id="1584"/>
      <w:bookmarkEnd w:id="1616"/>
    </w:p>
    <w:p w14:paraId="2975AF1F" w14:textId="77777777" w:rsidR="00470188" w:rsidRDefault="00470188" w:rsidP="00EA5755">
      <w:pPr>
        <w:pStyle w:val="Heading2"/>
        <w:keepNext w:val="0"/>
        <w:widowControl/>
      </w:pPr>
      <w:bookmarkStart w:id="1617" w:name="_Toc346199710"/>
      <w:r>
        <w:rPr>
          <w:u w:val="single"/>
        </w:rPr>
        <w:t>Gender, Etc.</w:t>
      </w:r>
      <w:r>
        <w:t xml:space="preserve">  The gender used in this Agreement shall be deemed to refer to the masculine, feminine, or neuter gender, as the context or the identity of the Persons being referred to may require.  The singular shall include the plural and vice versa as the context may dictate.</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7"/>
    </w:p>
    <w:p w14:paraId="22CC0C69" w14:textId="77777777" w:rsidR="00470188" w:rsidRDefault="001B70EB">
      <w:pPr>
        <w:pStyle w:val="Heading2"/>
        <w:keepNext w:val="0"/>
      </w:pPr>
      <w:bookmarkStart w:id="1618" w:name="_Toc488137302"/>
      <w:bookmarkStart w:id="1619" w:name="_Toc488139959"/>
      <w:bookmarkStart w:id="1620" w:name="_Toc488140317"/>
      <w:bookmarkStart w:id="1621" w:name="_Toc488475509"/>
      <w:bookmarkStart w:id="1622" w:name="_Toc488547676"/>
      <w:bookmarkStart w:id="1623" w:name="_Toc488555026"/>
      <w:bookmarkStart w:id="1624" w:name="_Toc488737476"/>
      <w:bookmarkStart w:id="1625" w:name="_Toc491497267"/>
      <w:bookmarkStart w:id="1626" w:name="_Toc491577624"/>
      <w:bookmarkStart w:id="1627" w:name="_Toc491659540"/>
      <w:bookmarkStart w:id="1628" w:name="_Toc494529731"/>
      <w:bookmarkStart w:id="1629" w:name="_Toc499438020"/>
      <w:bookmarkStart w:id="1630" w:name="_Toc501254983"/>
      <w:bookmarkStart w:id="1631" w:name="_Toc504375007"/>
      <w:bookmarkStart w:id="1632" w:name="_Toc504375452"/>
      <w:bookmarkStart w:id="1633" w:name="_Toc520104529"/>
      <w:bookmarkStart w:id="1634" w:name="_Toc520187708"/>
      <w:bookmarkStart w:id="1635" w:name="_Toc520193021"/>
      <w:bookmarkStart w:id="1636" w:name="_Toc520260975"/>
      <w:bookmarkStart w:id="1637" w:name="_Toc346199711"/>
      <w:r>
        <w:rPr>
          <w:u w:val="single"/>
        </w:rPr>
        <w:t>Severability</w:t>
      </w:r>
      <w:r w:rsidR="00470188">
        <w:t>.  The provisions of this Agreement are intended to be severable.  If any term or provision of this Agreement or the application thereof to any Person or circumstances shall, to any extent, be invalid and unenforceable, the remainder of this</w:t>
      </w:r>
      <w:bookmarkEnd w:id="1586"/>
      <w:r w:rsidR="00470188">
        <w:t xml:space="preserve"> </w:t>
      </w:r>
      <w:bookmarkStart w:id="1638" w:name="_Toc488127231"/>
      <w:r w:rsidR="00470188">
        <w:t>Agreement, and the application of such term or provision to Persons or circumstances other than those as to which it is held invalid and unenforceable, shall not be</w:t>
      </w:r>
      <w:bookmarkEnd w:id="1619"/>
      <w:bookmarkEnd w:id="1620"/>
      <w:r w:rsidR="00470188">
        <w:t xml:space="preserve"> </w:t>
      </w:r>
      <w:bookmarkStart w:id="1639" w:name="_Toc488139960"/>
      <w:bookmarkStart w:id="1640" w:name="_Toc488140318"/>
      <w:r w:rsidR="00470188">
        <w:t>affected thereby and each term and provision of this Agreement shall be valid and enforceable to the fullest extent permitted by law.</w:t>
      </w:r>
      <w:bookmarkEnd w:id="1585"/>
      <w:bookmarkEnd w:id="1618"/>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0904CAF3" w14:textId="77777777" w:rsidR="00470188" w:rsidRDefault="00470188">
      <w:pPr>
        <w:pStyle w:val="Heading2"/>
        <w:keepNext w:val="0"/>
      </w:pPr>
      <w:bookmarkStart w:id="1641" w:name="_Toc474916068"/>
      <w:bookmarkStart w:id="1642" w:name="_Toc488127232"/>
      <w:bookmarkStart w:id="1643" w:name="_Toc471788071"/>
      <w:bookmarkStart w:id="1644" w:name="_Toc471788459"/>
      <w:bookmarkStart w:id="1645" w:name="_Toc471788639"/>
      <w:bookmarkStart w:id="1646" w:name="_Toc471788747"/>
      <w:bookmarkStart w:id="1647" w:name="_Toc471788830"/>
      <w:bookmarkStart w:id="1648" w:name="_Toc483630384"/>
      <w:bookmarkStart w:id="1649" w:name="_Toc483724234"/>
      <w:bookmarkStart w:id="1650" w:name="_Toc488028934"/>
      <w:bookmarkStart w:id="1651" w:name="_Toc488115774"/>
      <w:bookmarkStart w:id="1652" w:name="_Toc488127216"/>
      <w:bookmarkStart w:id="1653" w:name="_Toc488137303"/>
      <w:bookmarkStart w:id="1654" w:name="_Toc488139961"/>
      <w:bookmarkStart w:id="1655" w:name="_Toc488140319"/>
      <w:bookmarkStart w:id="1656" w:name="_Toc488475510"/>
      <w:bookmarkStart w:id="1657" w:name="_Toc488547677"/>
      <w:bookmarkStart w:id="1658" w:name="_Toc488555027"/>
      <w:bookmarkStart w:id="1659" w:name="_Toc488737477"/>
      <w:bookmarkStart w:id="1660" w:name="_Toc491497268"/>
      <w:bookmarkStart w:id="1661" w:name="_Toc491577625"/>
      <w:bookmarkStart w:id="1662" w:name="_Toc491659541"/>
      <w:bookmarkStart w:id="1663" w:name="_Toc494529732"/>
      <w:bookmarkStart w:id="1664" w:name="_Toc499438021"/>
      <w:bookmarkStart w:id="1665" w:name="_Toc501254984"/>
      <w:bookmarkStart w:id="1666" w:name="_Toc504375008"/>
      <w:bookmarkStart w:id="1667" w:name="_Toc504375453"/>
      <w:bookmarkStart w:id="1668" w:name="_Toc520104530"/>
      <w:bookmarkStart w:id="1669" w:name="_Toc520187709"/>
      <w:bookmarkStart w:id="1670" w:name="_Toc520193022"/>
      <w:bookmarkStart w:id="1671" w:name="_Toc520260976"/>
      <w:bookmarkStart w:id="1672" w:name="_Toc346199712"/>
      <w:r>
        <w:rPr>
          <w:u w:val="single"/>
        </w:rPr>
        <w:t>No Agency, Partnership or Joint Venture</w:t>
      </w:r>
      <w:r>
        <w:t>.</w:t>
      </w:r>
      <w:bookmarkEnd w:id="1669"/>
      <w:bookmarkEnd w:id="1670"/>
      <w:bookmarkEnd w:id="1671"/>
      <w:bookmarkEnd w:id="1672"/>
    </w:p>
    <w:p w14:paraId="17EA859A" w14:textId="77777777" w:rsidR="00470188" w:rsidRDefault="00470188">
      <w:pPr>
        <w:pStyle w:val="Heading3"/>
        <w:keepNext w:val="0"/>
        <w:numPr>
          <w:ilvl w:val="2"/>
          <w:numId w:val="11"/>
        </w:numPr>
      </w:pPr>
      <w:r>
        <w:t xml:space="preserve">Neither Funding Recipient nor any of its </w:t>
      </w:r>
      <w:r w:rsidR="00902DBC">
        <w:t xml:space="preserve">officers, </w:t>
      </w:r>
      <w:r>
        <w:t xml:space="preserve">employees, </w:t>
      </w:r>
      <w:r w:rsidR="00902DBC">
        <w:t xml:space="preserve">agents, </w:t>
      </w:r>
      <w:r>
        <w:t>contractors or subcontractors is, shall be or shall represent that he, she or it is an agent, servant or</w:t>
      </w:r>
      <w:bookmarkEnd w:id="1643"/>
      <w:bookmarkEnd w:id="1644"/>
      <w:bookmarkEnd w:id="1645"/>
      <w:bookmarkEnd w:id="1646"/>
      <w:bookmarkEnd w:id="1647"/>
      <w:r>
        <w:t xml:space="preserve"> </w:t>
      </w:r>
      <w:bookmarkStart w:id="1673" w:name="_Toc471788072"/>
      <w:bookmarkStart w:id="1674" w:name="_Toc471788460"/>
      <w:bookmarkStart w:id="1675" w:name="_Toc471788640"/>
      <w:bookmarkStart w:id="1676" w:name="_Toc471788748"/>
      <w:bookmarkStart w:id="1677" w:name="_Toc471788831"/>
      <w:r>
        <w:lastRenderedPageBreak/>
        <w:t xml:space="preserve">employee of </w:t>
      </w:r>
      <w:r w:rsidR="00C5357E">
        <w:t>the City</w:t>
      </w:r>
      <w:r>
        <w:t xml:space="preserve"> by virtue of this Agreement or by virtue of any approval, permit, license, grant, right or authorization given by </w:t>
      </w:r>
      <w:r w:rsidR="00C5357E">
        <w:t>the City</w:t>
      </w:r>
      <w:r>
        <w:t xml:space="preserve"> or any of i</w:t>
      </w:r>
      <w:r w:rsidR="00CD5C8E">
        <w:t>ts</w:t>
      </w:r>
      <w:r>
        <w:t xml:space="preserve"> offic</w:t>
      </w:r>
      <w:r w:rsidR="00FB4E0A">
        <w:t xml:space="preserve">ials, </w:t>
      </w:r>
      <w:bookmarkStart w:id="1678" w:name="_Toc483630385"/>
      <w:bookmarkEnd w:id="1648"/>
      <w:r>
        <w:t>employees</w:t>
      </w:r>
      <w:r w:rsidR="00FB4E0A">
        <w:t xml:space="preserve"> or agents</w:t>
      </w:r>
      <w:r>
        <w:t>.  Funding Recipient shall be solely responsible for the work, direction, compensation and personal conduct of its officers, agents, employees, contractors and subcontractors.</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73"/>
      <w:bookmarkEnd w:id="1674"/>
      <w:bookmarkEnd w:id="1675"/>
      <w:bookmarkEnd w:id="1676"/>
      <w:bookmarkEnd w:id="1677"/>
      <w:bookmarkEnd w:id="1678"/>
    </w:p>
    <w:p w14:paraId="1B1416B3" w14:textId="77777777" w:rsidR="00470188" w:rsidRDefault="00470188" w:rsidP="00C02D00">
      <w:pPr>
        <w:pStyle w:val="Heading3"/>
        <w:keepNext w:val="0"/>
        <w:widowControl/>
        <w:numPr>
          <w:ilvl w:val="2"/>
          <w:numId w:val="11"/>
        </w:numPr>
      </w:pPr>
      <w:r>
        <w:t xml:space="preserve">Nothing herein contained shall be construed in any manner to create any partnership or joint venture between </w:t>
      </w:r>
      <w:r w:rsidR="00C5357E">
        <w:t>the City</w:t>
      </w:r>
      <w:r>
        <w:t xml:space="preserve"> and Funding Recipient, and</w:t>
      </w:r>
      <w:r w:rsidR="00CD5C8E">
        <w:t xml:space="preserve"> </w:t>
      </w:r>
      <w:r w:rsidR="00C5357E">
        <w:t>the City</w:t>
      </w:r>
      <w:r>
        <w:t xml:space="preserve"> and Funding Recipient </w:t>
      </w:r>
      <w:r w:rsidR="00FB4E0A">
        <w:t>sha</w:t>
      </w:r>
      <w:r>
        <w:t>ll not be de</w:t>
      </w:r>
      <w:r w:rsidR="00FB4E0A">
        <w:t>em</w:t>
      </w:r>
      <w:r>
        <w:t>ed partners or co-venturers for any purpose.</w:t>
      </w:r>
    </w:p>
    <w:p w14:paraId="6CB79BE1" w14:textId="77777777" w:rsidR="00470188" w:rsidRDefault="00470188">
      <w:pPr>
        <w:pStyle w:val="Heading2"/>
        <w:keepNext w:val="0"/>
      </w:pPr>
      <w:bookmarkStart w:id="1679" w:name="_Toc488137304"/>
      <w:bookmarkStart w:id="1680" w:name="_Toc488139962"/>
      <w:bookmarkStart w:id="1681" w:name="_Toc488140320"/>
      <w:bookmarkStart w:id="1682" w:name="_Toc488475511"/>
      <w:bookmarkStart w:id="1683" w:name="_Toc488547678"/>
      <w:bookmarkStart w:id="1684" w:name="_Toc488555028"/>
      <w:bookmarkStart w:id="1685" w:name="_Toc488737478"/>
      <w:bookmarkStart w:id="1686" w:name="_Toc491497269"/>
      <w:bookmarkStart w:id="1687" w:name="_Toc491577626"/>
      <w:bookmarkStart w:id="1688" w:name="_Toc491659542"/>
      <w:bookmarkStart w:id="1689" w:name="_Toc494529733"/>
      <w:bookmarkStart w:id="1690" w:name="_Toc499438022"/>
      <w:bookmarkStart w:id="1691" w:name="_Toc501254985"/>
      <w:bookmarkStart w:id="1692" w:name="_Toc504375009"/>
      <w:bookmarkStart w:id="1693" w:name="_Toc504375454"/>
      <w:bookmarkStart w:id="1694" w:name="_Toc520104531"/>
      <w:bookmarkStart w:id="1695" w:name="_Toc520187710"/>
      <w:bookmarkStart w:id="1696" w:name="_Toc520193023"/>
      <w:bookmarkStart w:id="1697" w:name="_Toc520260977"/>
      <w:bookmarkStart w:id="1698" w:name="_Toc346199713"/>
      <w:r>
        <w:rPr>
          <w:u w:val="single"/>
        </w:rPr>
        <w:t>Maximum Interest Rate</w:t>
      </w:r>
      <w:r>
        <w:t xml:space="preserve">.  In the event that any interest payable under this Agreement shall be deemed to exceed the maximum rate permitted by law, then the </w:t>
      </w:r>
      <w:bookmarkStart w:id="1699" w:name="_Toc483724239"/>
      <w:bookmarkStart w:id="1700" w:name="_Toc488028939"/>
      <w:bookmarkStart w:id="1701" w:name="_Toc488127221"/>
      <w:r>
        <w:t>amount of interest to be paid shall be the maximum rate so permitted</w:t>
      </w:r>
      <w:bookmarkEnd w:id="1641"/>
      <w:bookmarkEnd w:id="1642"/>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9"/>
      <w:bookmarkEnd w:id="1700"/>
      <w:bookmarkEnd w:id="1701"/>
      <w:r>
        <w:t>.</w:t>
      </w:r>
      <w:bookmarkEnd w:id="1695"/>
      <w:bookmarkEnd w:id="1696"/>
      <w:bookmarkEnd w:id="1697"/>
      <w:bookmarkEnd w:id="1698"/>
    </w:p>
    <w:p w14:paraId="5AE3F22F" w14:textId="77777777" w:rsidR="00470188" w:rsidRDefault="00470188" w:rsidP="00C76406">
      <w:pPr>
        <w:pStyle w:val="Heading2"/>
        <w:keepNext w:val="0"/>
        <w:widowControl/>
      </w:pPr>
      <w:bookmarkStart w:id="1702" w:name="_Toc474916071"/>
      <w:bookmarkStart w:id="1703" w:name="_Toc488127235"/>
      <w:bookmarkStart w:id="1704" w:name="_Toc488137311"/>
      <w:bookmarkStart w:id="1705" w:name="_Toc488139968"/>
      <w:bookmarkStart w:id="1706" w:name="_Toc488140326"/>
      <w:bookmarkStart w:id="1707" w:name="_Toc488475517"/>
      <w:bookmarkStart w:id="1708" w:name="_Toc488547684"/>
      <w:bookmarkStart w:id="1709" w:name="_Toc488555034"/>
      <w:bookmarkStart w:id="1710" w:name="_Toc488737485"/>
      <w:bookmarkStart w:id="1711" w:name="_Toc491497275"/>
      <w:bookmarkStart w:id="1712" w:name="_Toc491577632"/>
      <w:bookmarkStart w:id="1713" w:name="_Toc491659548"/>
      <w:bookmarkStart w:id="1714" w:name="_Toc494529739"/>
      <w:bookmarkStart w:id="1715" w:name="_Toc499438028"/>
      <w:bookmarkStart w:id="1716" w:name="_Toc501254991"/>
      <w:bookmarkStart w:id="1717" w:name="_Toc504375015"/>
      <w:bookmarkStart w:id="1718" w:name="_Toc504375460"/>
      <w:bookmarkStart w:id="1719" w:name="_Toc520104537"/>
      <w:bookmarkStart w:id="1720" w:name="_Toc520187712"/>
      <w:bookmarkStart w:id="1721" w:name="_Toc520193025"/>
      <w:bookmarkStart w:id="1722" w:name="_Toc520260979"/>
      <w:bookmarkStart w:id="1723" w:name="_Toc346199714"/>
      <w:r>
        <w:rPr>
          <w:u w:val="single"/>
        </w:rPr>
        <w:t>Successors and Assigns</w:t>
      </w:r>
      <w:r>
        <w:t>.  The agreements, terms, covenants and conditions herein shall be binding upon and inure to the benefit of</w:t>
      </w:r>
      <w:r w:rsidR="00CD5C8E">
        <w:t xml:space="preserve"> </w:t>
      </w:r>
      <w:r w:rsidR="00C5357E">
        <w:t>the City</w:t>
      </w:r>
      <w:r>
        <w:t xml:space="preserve"> and Funding Recipient and,</w:t>
      </w:r>
      <w:bookmarkEnd w:id="1709"/>
      <w:r>
        <w:t xml:space="preserve"> </w:t>
      </w:r>
      <w:bookmarkStart w:id="1724" w:name="_Toc488555035"/>
      <w:r>
        <w:t>except as otherwise provided herein, their respective successors and assigns.</w:t>
      </w:r>
      <w:bookmarkEnd w:id="1704"/>
      <w:bookmarkEnd w:id="1705"/>
      <w:bookmarkEnd w:id="1706"/>
      <w:bookmarkEnd w:id="1707"/>
      <w:bookmarkEnd w:id="1708"/>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75CEE131" w14:textId="77777777" w:rsidR="00470188" w:rsidRDefault="00470188" w:rsidP="009105B2">
      <w:pPr>
        <w:pStyle w:val="Heading2"/>
        <w:keepNext w:val="0"/>
        <w:widowControl/>
      </w:pPr>
      <w:bookmarkStart w:id="1725" w:name="_Toc488137310"/>
      <w:bookmarkStart w:id="1726" w:name="_Toc488139967"/>
      <w:bookmarkStart w:id="1727" w:name="_Toc488140325"/>
      <w:bookmarkStart w:id="1728" w:name="_Toc488475516"/>
      <w:bookmarkStart w:id="1729" w:name="_Toc488547683"/>
      <w:bookmarkStart w:id="1730" w:name="_Toc488555033"/>
      <w:bookmarkStart w:id="1731" w:name="_Toc488737483"/>
      <w:bookmarkStart w:id="1732" w:name="_Toc491497274"/>
      <w:bookmarkStart w:id="1733" w:name="_Toc491577631"/>
      <w:bookmarkStart w:id="1734" w:name="_Toc491659547"/>
      <w:bookmarkStart w:id="1735" w:name="_Toc494529738"/>
      <w:bookmarkStart w:id="1736" w:name="_Toc499438027"/>
      <w:bookmarkStart w:id="1737" w:name="_Toc501254990"/>
      <w:bookmarkStart w:id="1738" w:name="_Toc504375014"/>
      <w:bookmarkStart w:id="1739" w:name="_Toc7590485"/>
      <w:bookmarkStart w:id="1740" w:name="_Toc68409142"/>
      <w:bookmarkStart w:id="1741" w:name="_Toc106505409"/>
      <w:bookmarkStart w:id="1742" w:name="_Toc346199715"/>
      <w:r>
        <w:rPr>
          <w:u w:val="single"/>
        </w:rPr>
        <w:t>Required Provisions of Law Controlling</w:t>
      </w:r>
      <w:r>
        <w:t xml:space="preserve">.  It is the intention and understanding of the </w:t>
      </w:r>
      <w:r w:rsidR="00902DBC">
        <w:t xml:space="preserve">Parties </w:t>
      </w:r>
      <w:r>
        <w:t>hereto that each and every provision of law required to be inserted in this Agreement should be and is inserted herein.  Furthermore, it is hereby stipulated that every</w:t>
      </w:r>
      <w:bookmarkEnd w:id="1731"/>
      <w:r>
        <w:t xml:space="preserve"> </w:t>
      </w:r>
      <w:bookmarkStart w:id="1743" w:name="_Toc488737484"/>
      <w:r>
        <w:t>such provision is deemed to be inserted and if, through mistake or otherwise, any such provision is not inserted herein or is not inserted in correct form, then this Agreement shall forthwith, upon the application of either party, be amended by such insertion so as to comply strictly with the law and without prejudice to the rights of either party.</w:t>
      </w:r>
      <w:bookmarkEnd w:id="1725"/>
      <w:bookmarkEnd w:id="1726"/>
      <w:bookmarkEnd w:id="1727"/>
      <w:bookmarkEnd w:id="1728"/>
      <w:bookmarkEnd w:id="1729"/>
      <w:bookmarkEnd w:id="1730"/>
      <w:bookmarkEnd w:id="1732"/>
      <w:bookmarkEnd w:id="1733"/>
      <w:bookmarkEnd w:id="1734"/>
      <w:bookmarkEnd w:id="1735"/>
      <w:bookmarkEnd w:id="1736"/>
      <w:bookmarkEnd w:id="1737"/>
      <w:bookmarkEnd w:id="1738"/>
      <w:bookmarkEnd w:id="1739"/>
      <w:bookmarkEnd w:id="1740"/>
      <w:bookmarkEnd w:id="1741"/>
      <w:bookmarkEnd w:id="1742"/>
      <w:bookmarkEnd w:id="1743"/>
    </w:p>
    <w:p w14:paraId="1CA21920" w14:textId="77777777" w:rsidR="0000299A" w:rsidRDefault="00470188" w:rsidP="001B70EB">
      <w:pPr>
        <w:pStyle w:val="Heading2"/>
        <w:keepNext w:val="0"/>
        <w:widowControl/>
      </w:pPr>
      <w:bookmarkStart w:id="1744" w:name="_Toc488137314"/>
      <w:bookmarkStart w:id="1745" w:name="_Toc488139971"/>
      <w:bookmarkStart w:id="1746" w:name="_Toc488140329"/>
      <w:bookmarkStart w:id="1747" w:name="_Toc488475520"/>
      <w:bookmarkStart w:id="1748" w:name="_Toc488547687"/>
      <w:bookmarkStart w:id="1749" w:name="_Toc488555038"/>
      <w:bookmarkStart w:id="1750" w:name="_Toc488737488"/>
      <w:bookmarkStart w:id="1751" w:name="_Toc491497278"/>
      <w:bookmarkStart w:id="1752" w:name="_Toc491577635"/>
      <w:bookmarkStart w:id="1753" w:name="_Toc491659551"/>
      <w:bookmarkStart w:id="1754" w:name="_Toc494529743"/>
      <w:bookmarkStart w:id="1755" w:name="_Toc499438031"/>
      <w:bookmarkStart w:id="1756" w:name="_Toc501254994"/>
      <w:bookmarkStart w:id="1757" w:name="_Toc504375018"/>
      <w:bookmarkStart w:id="1758" w:name="_Toc504375463"/>
      <w:bookmarkStart w:id="1759" w:name="_Toc520104540"/>
      <w:bookmarkStart w:id="1760" w:name="_Toc520187713"/>
      <w:bookmarkStart w:id="1761" w:name="_Toc520193026"/>
      <w:bookmarkStart w:id="1762" w:name="_Toc520260980"/>
      <w:bookmarkStart w:id="1763" w:name="_Toc346199716"/>
      <w:r>
        <w:rPr>
          <w:u w:val="single"/>
        </w:rPr>
        <w:t>Counterparts</w:t>
      </w:r>
      <w:r>
        <w:t>.  This Agreement may be executed in one or more counterparts which, when taken together, shall constitute one and the same.</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11AAB213" w14:textId="77777777" w:rsidR="00470188" w:rsidRDefault="00467935" w:rsidP="0051737E">
      <w:pPr>
        <w:pStyle w:val="Heading2"/>
        <w:keepNext w:val="0"/>
        <w:widowControl/>
        <w:numPr>
          <w:ilvl w:val="0"/>
          <w:numId w:val="0"/>
        </w:numPr>
        <w:ind w:firstLine="1440"/>
        <w:jc w:val="left"/>
      </w:pPr>
      <w:r>
        <w:rPr>
          <w:u w:val="single"/>
        </w:rPr>
        <w:t xml:space="preserve">Section 17.13. </w:t>
      </w:r>
      <w:r w:rsidR="00D06D1B">
        <w:rPr>
          <w:u w:val="single"/>
        </w:rPr>
        <w:t xml:space="preserve">Electronic Signatures. </w:t>
      </w:r>
      <w:r w:rsidR="00D06D1B">
        <w:t xml:space="preserve">The Parties agree to use </w:t>
      </w:r>
      <w:r w:rsidR="00D06D1B" w:rsidRPr="00431ADF">
        <w:t>Electronic Signatures</w:t>
      </w:r>
      <w:r w:rsidR="00D06D1B">
        <w:t xml:space="preserve"> to execute this Agreement</w:t>
      </w:r>
      <w:r w:rsidR="00D06D1B" w:rsidRPr="00431ADF">
        <w:t xml:space="preserve">. The use of electronic signatures and electronic records shall </w:t>
      </w:r>
      <w:r w:rsidR="00D06D1B">
        <w:t>have</w:t>
      </w:r>
      <w:r w:rsidR="00D06D1B" w:rsidRPr="00431ADF">
        <w:t xml:space="preserve"> the same legal effect, validity and enforceability as a manually executed signature or use of a paper-based record-keeping system to the fullest extent permitted by applicable law</w:t>
      </w:r>
      <w:r w:rsidR="00D06D1B">
        <w:t>.</w:t>
      </w:r>
    </w:p>
    <w:bookmarkEnd w:id="1702"/>
    <w:bookmarkEnd w:id="1703"/>
    <w:p w14:paraId="5C7E4763" w14:textId="77777777" w:rsidR="00470188" w:rsidRDefault="00892DFF" w:rsidP="00491090">
      <w:pPr>
        <w:pStyle w:val="SingleSpaceParagraph"/>
        <w:spacing w:after="360"/>
      </w:pPr>
      <w:r>
        <w:br w:type="page"/>
      </w:r>
      <w:r w:rsidR="00470188">
        <w:lastRenderedPageBreak/>
        <w:t>IN WITNESS WHEREOF, the Parties have executed this Agreement as of the day and year first above written.</w:t>
      </w:r>
    </w:p>
    <w:p w14:paraId="73857B8D" w14:textId="77777777" w:rsidR="0000299A" w:rsidRDefault="0000299A" w:rsidP="00491090">
      <w:pPr>
        <w:pStyle w:val="SingleSpaceParagraph"/>
        <w:spacing w:after="360"/>
      </w:pPr>
    </w:p>
    <w:p w14:paraId="62E1C136" w14:textId="77777777" w:rsidR="0000388F" w:rsidRDefault="00491090" w:rsidP="00372D27">
      <w:pPr>
        <w:pStyle w:val="FlushLeft"/>
        <w:tabs>
          <w:tab w:val="left" w:pos="4680"/>
        </w:tabs>
        <w:spacing w:after="0"/>
      </w:pPr>
      <w:r>
        <w:t xml:space="preserve">Approved as to </w:t>
      </w:r>
      <w:r w:rsidR="007C0504">
        <w:t>Form</w:t>
      </w:r>
    </w:p>
    <w:p w14:paraId="09BE3187" w14:textId="77777777" w:rsidR="00372D27" w:rsidRDefault="0000388F" w:rsidP="00372D27">
      <w:pPr>
        <w:pStyle w:val="FlushLeft"/>
        <w:tabs>
          <w:tab w:val="left" w:pos="4680"/>
        </w:tabs>
        <w:spacing w:after="0"/>
      </w:pPr>
      <w:r>
        <w:t>Certified as to Legal Authority</w:t>
      </w:r>
      <w:r w:rsidR="00491090">
        <w:tab/>
      </w:r>
    </w:p>
    <w:p w14:paraId="607EB3A6" w14:textId="77777777" w:rsidR="00547862" w:rsidRDefault="00372D27" w:rsidP="00372D27">
      <w:pPr>
        <w:pStyle w:val="FlushLeft"/>
        <w:tabs>
          <w:tab w:val="left" w:pos="4680"/>
        </w:tabs>
        <w:spacing w:after="0"/>
      </w:pPr>
      <w:r>
        <w:t>by Standard Type of Class</w:t>
      </w:r>
      <w:r>
        <w:tab/>
      </w:r>
    </w:p>
    <w:p w14:paraId="77BEDC90" w14:textId="77777777" w:rsidR="00372D27" w:rsidRDefault="00372D27" w:rsidP="00491090">
      <w:pPr>
        <w:pStyle w:val="FlushLeft"/>
        <w:tabs>
          <w:tab w:val="left" w:pos="4680"/>
        </w:tabs>
        <w:spacing w:after="0"/>
      </w:pPr>
    </w:p>
    <w:p w14:paraId="70208AC7" w14:textId="77777777" w:rsidR="00087C42" w:rsidRDefault="00087C42" w:rsidP="00491090">
      <w:pPr>
        <w:pStyle w:val="FlushLeft"/>
        <w:tabs>
          <w:tab w:val="left" w:pos="4680"/>
        </w:tabs>
        <w:spacing w:after="0"/>
      </w:pPr>
    </w:p>
    <w:p w14:paraId="2B78E7E9" w14:textId="77777777" w:rsidR="004C2CB8" w:rsidRDefault="00372D27" w:rsidP="0051737E">
      <w:pPr>
        <w:pStyle w:val="FlushLeft"/>
        <w:tabs>
          <w:tab w:val="left" w:pos="4680"/>
        </w:tabs>
        <w:spacing w:after="0"/>
      </w:pPr>
      <w:r w:rsidRPr="00087C42">
        <w:rPr>
          <w:u w:val="single"/>
        </w:rPr>
        <w:t>s/ Acting Corporation Counsel</w:t>
      </w:r>
      <w:r w:rsidR="00491090">
        <w:tab/>
      </w:r>
    </w:p>
    <w:p w14:paraId="5865939C" w14:textId="77777777" w:rsidR="00470188" w:rsidRDefault="00470188">
      <w:pPr>
        <w:pStyle w:val="HeadingCenter"/>
        <w:keepNext w:val="0"/>
        <w:spacing w:after="480"/>
      </w:pPr>
      <w:r>
        <w:br w:type="page"/>
      </w:r>
      <w:bookmarkStart w:id="1764" w:name="_Toc471725199"/>
      <w:bookmarkStart w:id="1765" w:name="_Toc471725281"/>
      <w:bookmarkStart w:id="1766" w:name="_Toc471725453"/>
      <w:bookmarkStart w:id="1767" w:name="_Toc471725518"/>
      <w:bookmarkStart w:id="1768" w:name="_Toc471788081"/>
      <w:bookmarkStart w:id="1769" w:name="_Toc471788469"/>
      <w:bookmarkStart w:id="1770" w:name="_Toc471788674"/>
      <w:bookmarkStart w:id="1771" w:name="_Toc471788757"/>
      <w:bookmarkStart w:id="1772" w:name="_Toc471788840"/>
      <w:bookmarkStart w:id="1773" w:name="_Toc483630394"/>
      <w:bookmarkStart w:id="1774" w:name="_Toc483724243"/>
      <w:bookmarkStart w:id="1775" w:name="_Toc488028943"/>
      <w:bookmarkStart w:id="1776" w:name="_Toc488115782"/>
      <w:bookmarkStart w:id="1777" w:name="_Toc488127240"/>
      <w:bookmarkStart w:id="1778" w:name="_Toc488137315"/>
      <w:bookmarkStart w:id="1779" w:name="_Toc488139972"/>
      <w:bookmarkStart w:id="1780" w:name="_Toc488140330"/>
      <w:bookmarkStart w:id="1781" w:name="_Toc488475521"/>
      <w:bookmarkStart w:id="1782" w:name="_Toc488547688"/>
      <w:bookmarkStart w:id="1783" w:name="_Toc488555039"/>
      <w:bookmarkStart w:id="1784" w:name="_Toc488737489"/>
      <w:bookmarkStart w:id="1785" w:name="_Toc491497279"/>
      <w:bookmarkStart w:id="1786" w:name="_Toc491577636"/>
      <w:bookmarkStart w:id="1787" w:name="_Toc491659552"/>
      <w:bookmarkStart w:id="1788" w:name="_Toc494529744"/>
      <w:bookmarkStart w:id="1789" w:name="_Toc499438032"/>
      <w:bookmarkStart w:id="1790" w:name="_Toc501254995"/>
      <w:bookmarkStart w:id="1791" w:name="_Toc504375019"/>
      <w:bookmarkStart w:id="1792" w:name="_Toc504375464"/>
      <w:bookmarkStart w:id="1793" w:name="_Toc520104541"/>
      <w:bookmarkStart w:id="1794" w:name="_Toc520187714"/>
      <w:bookmarkStart w:id="1795" w:name="_Toc520193027"/>
      <w:bookmarkStart w:id="1796" w:name="_Toc520260981"/>
      <w:bookmarkStart w:id="1797" w:name="_Toc520622637"/>
      <w:bookmarkStart w:id="1798" w:name="_Toc529251795"/>
      <w:bookmarkStart w:id="1799" w:name="_Toc95189228"/>
      <w:bookmarkStart w:id="1800" w:name="_Toc95276507"/>
      <w:bookmarkStart w:id="1801" w:name="_Toc95534598"/>
      <w:bookmarkStart w:id="1802" w:name="_Toc99447362"/>
      <w:bookmarkStart w:id="1803" w:name="_Toc100996689"/>
      <w:bookmarkStart w:id="1804" w:name="_Toc102548732"/>
      <w:bookmarkStart w:id="1805" w:name="_Toc106445187"/>
      <w:bookmarkStart w:id="1806" w:name="_Toc108578693"/>
      <w:bookmarkStart w:id="1807" w:name="_Toc109709318"/>
      <w:bookmarkStart w:id="1808" w:name="_Toc115148727"/>
      <w:bookmarkStart w:id="1809" w:name="_Toc115167499"/>
      <w:bookmarkStart w:id="1810" w:name="_Toc116442869"/>
      <w:bookmarkStart w:id="1811" w:name="_Toc117915973"/>
      <w:bookmarkStart w:id="1812" w:name="_Toc121903464"/>
      <w:bookmarkStart w:id="1813" w:name="_Toc125442538"/>
      <w:bookmarkStart w:id="1814" w:name="_Toc127855249"/>
      <w:bookmarkStart w:id="1815" w:name="_Toc128365935"/>
      <w:bookmarkStart w:id="1816" w:name="_Toc143657268"/>
      <w:bookmarkStart w:id="1817" w:name="_Toc180485391"/>
      <w:bookmarkStart w:id="1818" w:name="_Toc183230292"/>
      <w:bookmarkStart w:id="1819" w:name="_Toc188068833"/>
      <w:bookmarkStart w:id="1820" w:name="_Toc192046332"/>
      <w:bookmarkStart w:id="1821" w:name="_Toc194484412"/>
      <w:bookmarkStart w:id="1822" w:name="_Toc195086977"/>
      <w:bookmarkStart w:id="1823" w:name="_Toc235520733"/>
      <w:bookmarkStart w:id="1824" w:name="_Toc236544201"/>
      <w:bookmarkStart w:id="1825" w:name="_Toc236553412"/>
      <w:bookmarkStart w:id="1826" w:name="_Toc266689733"/>
      <w:bookmarkStart w:id="1827" w:name="_Toc266701230"/>
      <w:bookmarkStart w:id="1828" w:name="_Toc266708651"/>
      <w:bookmarkStart w:id="1829" w:name="_Toc266714274"/>
      <w:bookmarkStart w:id="1830" w:name="_Toc266781258"/>
      <w:bookmarkStart w:id="1831" w:name="_Toc266966319"/>
      <w:bookmarkStart w:id="1832" w:name="_Toc268096884"/>
      <w:bookmarkStart w:id="1833" w:name="_Toc268530918"/>
      <w:bookmarkStart w:id="1834" w:name="_Toc271727162"/>
      <w:bookmarkStart w:id="1835" w:name="_Toc272478098"/>
      <w:bookmarkStart w:id="1836" w:name="_Toc272738791"/>
      <w:bookmarkStart w:id="1837" w:name="_Toc273696473"/>
      <w:bookmarkStart w:id="1838" w:name="_Toc276732681"/>
      <w:bookmarkStart w:id="1839" w:name="_Toc280083819"/>
      <w:bookmarkStart w:id="1840" w:name="_Toc282517217"/>
      <w:bookmarkStart w:id="1841" w:name="_Toc294789518"/>
      <w:bookmarkStart w:id="1842" w:name="_Toc313952523"/>
      <w:bookmarkStart w:id="1843" w:name="_Toc313960204"/>
      <w:bookmarkStart w:id="1844" w:name="_Toc313970335"/>
      <w:bookmarkStart w:id="1845" w:name="_Toc314039661"/>
      <w:bookmarkStart w:id="1846" w:name="_Toc314130843"/>
      <w:bookmarkStart w:id="1847" w:name="_Toc314214765"/>
      <w:bookmarkStart w:id="1848" w:name="_Toc314223055"/>
      <w:bookmarkStart w:id="1849" w:name="_Toc314649866"/>
      <w:bookmarkStart w:id="1850" w:name="_Toc318277298"/>
      <w:bookmarkStart w:id="1851" w:name="_Toc320624860"/>
      <w:bookmarkStart w:id="1852" w:name="_Toc320630061"/>
      <w:bookmarkStart w:id="1853" w:name="_Toc323559008"/>
      <w:bookmarkStart w:id="1854" w:name="_Toc323628385"/>
      <w:bookmarkStart w:id="1855" w:name="_Toc323802838"/>
      <w:bookmarkStart w:id="1856" w:name="_Toc327170606"/>
      <w:bookmarkStart w:id="1857" w:name="_Toc328552167"/>
      <w:bookmarkStart w:id="1858" w:name="_Toc328577128"/>
      <w:bookmarkStart w:id="1859" w:name="_Toc335130123"/>
      <w:bookmarkStart w:id="1860" w:name="_Toc338341359"/>
      <w:bookmarkStart w:id="1861" w:name="_Toc338834069"/>
      <w:bookmarkStart w:id="1862" w:name="_Toc345332046"/>
      <w:bookmarkStart w:id="1863" w:name="_Toc345334549"/>
      <w:bookmarkStart w:id="1864" w:name="_Toc346101954"/>
      <w:bookmarkStart w:id="1865" w:name="_Toc346199717"/>
      <w:r>
        <w:lastRenderedPageBreak/>
        <w:t>EXHIBIT A</w:t>
      </w:r>
      <w:bookmarkEnd w:id="1764"/>
      <w:bookmarkEnd w:id="1765"/>
      <w:bookmarkEnd w:id="1766"/>
      <w:bookmarkEnd w:id="1767"/>
      <w:r>
        <w:br/>
      </w:r>
      <w:r>
        <w:br/>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r w:rsidR="003225DF" w:rsidRPr="003225DF">
        <w:rPr>
          <w:u w:val="single"/>
        </w:rPr>
        <w:t>PROJECT</w:t>
      </w:r>
      <w:r w:rsidR="003225DF" w:rsidRPr="000B33CA">
        <w:rPr>
          <w:u w:val="single"/>
        </w:rPr>
        <w:t xml:space="preserve"> </w:t>
      </w:r>
      <w:r w:rsidR="006624BF">
        <w:rPr>
          <w:u w:val="single"/>
        </w:rPr>
        <w:t>BUDGET</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4BDCA9D4" w14:textId="77777777" w:rsidR="00FC6790" w:rsidRDefault="00470188">
      <w:pPr>
        <w:pStyle w:val="FlushLeft"/>
        <w:jc w:val="center"/>
      </w:pPr>
      <w:bookmarkStart w:id="1866" w:name="_Toc471725200"/>
      <w:bookmarkStart w:id="1867" w:name="_Toc471725282"/>
      <w:bookmarkStart w:id="1868" w:name="_Toc471725454"/>
      <w:bookmarkStart w:id="1869" w:name="_Toc471725519"/>
      <w:r>
        <w:t>(SEPARATE ATTACHMENT)</w:t>
      </w:r>
      <w:bookmarkEnd w:id="1866"/>
      <w:bookmarkEnd w:id="1867"/>
      <w:bookmarkEnd w:id="1868"/>
      <w:bookmarkEnd w:id="1869"/>
    </w:p>
    <w:p w14:paraId="6B6C01E7" w14:textId="77777777" w:rsidR="005606B5" w:rsidRDefault="005606B5">
      <w:pPr>
        <w:pStyle w:val="FlushLeft"/>
        <w:jc w:val="center"/>
      </w:pPr>
    </w:p>
    <w:p w14:paraId="2991FD98" w14:textId="77777777" w:rsidR="005606B5" w:rsidRDefault="005606B5" w:rsidP="00E121DB">
      <w:pPr>
        <w:pStyle w:val="FlushLeft"/>
        <w:spacing w:after="0"/>
        <w:jc w:val="center"/>
        <w:rPr>
          <w:highlight w:val="yellow"/>
        </w:rPr>
      </w:pPr>
      <w:r w:rsidRPr="00B83EC5">
        <w:rPr>
          <w:highlight w:val="yellow"/>
        </w:rPr>
        <w:t xml:space="preserve">[Note: The project’s budget must </w:t>
      </w:r>
      <w:r>
        <w:rPr>
          <w:highlight w:val="yellow"/>
        </w:rPr>
        <w:t xml:space="preserve">also </w:t>
      </w:r>
      <w:r w:rsidRPr="00B83EC5">
        <w:rPr>
          <w:highlight w:val="yellow"/>
        </w:rPr>
        <w:t xml:space="preserve">specifically delineate </w:t>
      </w:r>
    </w:p>
    <w:p w14:paraId="60BA81AA" w14:textId="77777777" w:rsidR="005606B5" w:rsidRDefault="005606B5" w:rsidP="00E121DB">
      <w:pPr>
        <w:pStyle w:val="FlushLeft"/>
        <w:spacing w:after="0"/>
        <w:jc w:val="center"/>
        <w:sectPr w:rsidR="005606B5">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noEndnote/>
          <w:titlePg/>
        </w:sectPr>
      </w:pPr>
      <w:r w:rsidRPr="00B83EC5">
        <w:rPr>
          <w:highlight w:val="yellow"/>
        </w:rPr>
        <w:t>where</w:t>
      </w:r>
      <w:r>
        <w:rPr>
          <w:highlight w:val="yellow"/>
        </w:rPr>
        <w:t xml:space="preserve"> </w:t>
      </w:r>
      <w:r w:rsidRPr="00B83EC5">
        <w:rPr>
          <w:highlight w:val="yellow"/>
        </w:rPr>
        <w:t xml:space="preserve">each item of City-Funded Equipment </w:t>
      </w:r>
      <w:r w:rsidRPr="00C53FE4">
        <w:rPr>
          <w:highlight w:val="yellow"/>
        </w:rPr>
        <w:t>shall be located</w:t>
      </w:r>
      <w:r w:rsidR="00C53FE4" w:rsidRPr="00E121DB">
        <w:rPr>
          <w:highlight w:val="yellow"/>
        </w:rPr>
        <w:t>.]</w:t>
      </w:r>
    </w:p>
    <w:p w14:paraId="6E0D419A" w14:textId="77777777" w:rsidR="00470188" w:rsidRDefault="00470188">
      <w:pPr>
        <w:pStyle w:val="HeadingCenter"/>
        <w:keepNext w:val="0"/>
        <w:spacing w:after="480"/>
      </w:pPr>
      <w:bookmarkStart w:id="1870" w:name="_Toc471788083"/>
      <w:bookmarkStart w:id="1871" w:name="_Toc471788471"/>
      <w:bookmarkStart w:id="1872" w:name="_Toc471788676"/>
      <w:bookmarkStart w:id="1873" w:name="_Toc471788759"/>
      <w:bookmarkStart w:id="1874" w:name="_Toc471788842"/>
      <w:bookmarkStart w:id="1875" w:name="_Toc483630396"/>
      <w:bookmarkStart w:id="1876" w:name="_Toc483724245"/>
      <w:bookmarkStart w:id="1877" w:name="_Toc488028944"/>
      <w:bookmarkStart w:id="1878" w:name="_Toc488115783"/>
      <w:bookmarkStart w:id="1879" w:name="_Toc488127241"/>
      <w:bookmarkStart w:id="1880" w:name="_Toc488137316"/>
      <w:bookmarkStart w:id="1881" w:name="_Toc488139973"/>
      <w:bookmarkStart w:id="1882" w:name="_Toc488140331"/>
      <w:bookmarkStart w:id="1883" w:name="_Toc488475522"/>
      <w:bookmarkStart w:id="1884" w:name="_Toc488547689"/>
      <w:bookmarkStart w:id="1885" w:name="_Toc488555040"/>
      <w:bookmarkStart w:id="1886" w:name="_Toc488737490"/>
      <w:bookmarkStart w:id="1887" w:name="_Toc491497280"/>
      <w:bookmarkStart w:id="1888" w:name="_Toc491577637"/>
      <w:bookmarkStart w:id="1889" w:name="_Toc491659553"/>
      <w:bookmarkStart w:id="1890" w:name="_Toc494529745"/>
      <w:bookmarkStart w:id="1891" w:name="_Toc499438033"/>
      <w:bookmarkStart w:id="1892" w:name="_Toc501254996"/>
      <w:bookmarkStart w:id="1893" w:name="_Toc504375020"/>
      <w:bookmarkStart w:id="1894" w:name="_Toc504375465"/>
      <w:bookmarkStart w:id="1895" w:name="_Toc520104542"/>
      <w:bookmarkStart w:id="1896" w:name="_Toc520187715"/>
      <w:bookmarkStart w:id="1897" w:name="_Toc520260982"/>
      <w:bookmarkStart w:id="1898" w:name="_Toc520622638"/>
      <w:bookmarkStart w:id="1899" w:name="_Toc529251796"/>
      <w:bookmarkStart w:id="1900" w:name="_Toc95189229"/>
      <w:bookmarkStart w:id="1901" w:name="_Toc95276508"/>
      <w:bookmarkStart w:id="1902" w:name="_Toc95534599"/>
      <w:bookmarkStart w:id="1903" w:name="_Toc99447363"/>
      <w:bookmarkStart w:id="1904" w:name="_Toc100996690"/>
      <w:bookmarkStart w:id="1905" w:name="_Toc102548733"/>
      <w:bookmarkStart w:id="1906" w:name="_Toc106445188"/>
      <w:bookmarkStart w:id="1907" w:name="_Toc108578694"/>
      <w:bookmarkStart w:id="1908" w:name="_Toc109709319"/>
      <w:bookmarkStart w:id="1909" w:name="_Toc115148728"/>
      <w:bookmarkStart w:id="1910" w:name="_Toc115167500"/>
      <w:bookmarkStart w:id="1911" w:name="_Toc116442870"/>
      <w:bookmarkStart w:id="1912" w:name="_Toc117915974"/>
      <w:bookmarkStart w:id="1913" w:name="_Toc121903465"/>
      <w:bookmarkStart w:id="1914" w:name="_Toc125442539"/>
      <w:bookmarkStart w:id="1915" w:name="_Toc127855250"/>
      <w:bookmarkStart w:id="1916" w:name="_Toc128365936"/>
      <w:bookmarkStart w:id="1917" w:name="_Toc143657269"/>
      <w:bookmarkStart w:id="1918" w:name="_Toc180485392"/>
      <w:bookmarkStart w:id="1919" w:name="_Toc183230293"/>
      <w:bookmarkStart w:id="1920" w:name="_Toc188068834"/>
      <w:bookmarkStart w:id="1921" w:name="_Toc192046333"/>
      <w:bookmarkStart w:id="1922" w:name="_Toc194484413"/>
      <w:bookmarkStart w:id="1923" w:name="_Toc195086978"/>
      <w:bookmarkStart w:id="1924" w:name="_Toc235520734"/>
      <w:bookmarkStart w:id="1925" w:name="_Toc236544202"/>
      <w:bookmarkStart w:id="1926" w:name="_Toc236553413"/>
      <w:bookmarkStart w:id="1927" w:name="_Toc266689734"/>
      <w:bookmarkStart w:id="1928" w:name="_Toc266701231"/>
      <w:bookmarkStart w:id="1929" w:name="_Toc266708652"/>
      <w:bookmarkStart w:id="1930" w:name="_Toc266714275"/>
      <w:bookmarkStart w:id="1931" w:name="_Toc266781259"/>
      <w:bookmarkStart w:id="1932" w:name="_Toc266966320"/>
      <w:bookmarkStart w:id="1933" w:name="_Toc268096885"/>
      <w:bookmarkStart w:id="1934" w:name="_Toc268530919"/>
      <w:bookmarkStart w:id="1935" w:name="_Toc271727163"/>
      <w:bookmarkStart w:id="1936" w:name="_Toc272478099"/>
      <w:bookmarkStart w:id="1937" w:name="_Toc272738792"/>
      <w:bookmarkStart w:id="1938" w:name="_Toc273696474"/>
      <w:bookmarkStart w:id="1939" w:name="_Toc276732682"/>
      <w:bookmarkStart w:id="1940" w:name="_Toc280083820"/>
      <w:bookmarkStart w:id="1941" w:name="_Toc282517218"/>
      <w:bookmarkStart w:id="1942" w:name="_Toc294789519"/>
      <w:bookmarkStart w:id="1943" w:name="_Toc313952524"/>
      <w:bookmarkStart w:id="1944" w:name="_Toc313960205"/>
      <w:bookmarkStart w:id="1945" w:name="_Toc313970336"/>
      <w:bookmarkStart w:id="1946" w:name="_Toc314039662"/>
      <w:bookmarkStart w:id="1947" w:name="_Toc314130844"/>
      <w:bookmarkStart w:id="1948" w:name="_Toc314214766"/>
      <w:bookmarkStart w:id="1949" w:name="_Toc314223056"/>
      <w:bookmarkStart w:id="1950" w:name="_Toc314649867"/>
      <w:bookmarkStart w:id="1951" w:name="_Toc318277299"/>
      <w:bookmarkStart w:id="1952" w:name="_Toc320624861"/>
      <w:bookmarkStart w:id="1953" w:name="_Toc320630062"/>
      <w:bookmarkStart w:id="1954" w:name="_Toc323559009"/>
      <w:bookmarkStart w:id="1955" w:name="_Toc323628386"/>
      <w:bookmarkStart w:id="1956" w:name="_Toc323802839"/>
      <w:bookmarkStart w:id="1957" w:name="_Toc327170607"/>
      <w:bookmarkStart w:id="1958" w:name="_Toc328552168"/>
      <w:bookmarkStart w:id="1959" w:name="_Toc328577129"/>
      <w:bookmarkStart w:id="1960" w:name="_Toc335130124"/>
      <w:bookmarkStart w:id="1961" w:name="_Toc338341360"/>
      <w:bookmarkStart w:id="1962" w:name="_Toc338834070"/>
      <w:bookmarkStart w:id="1963" w:name="_Toc345334550"/>
      <w:bookmarkStart w:id="1964" w:name="_Toc346101955"/>
      <w:bookmarkStart w:id="1965" w:name="_Toc346199718"/>
      <w:r>
        <w:lastRenderedPageBreak/>
        <w:t>EXHIBIT B</w:t>
      </w:r>
      <w:bookmarkStart w:id="1966" w:name="_Toc520260983"/>
      <w:bookmarkStart w:id="1967" w:name="_Toc520622639"/>
      <w:bookmarkEnd w:id="1897"/>
      <w:bookmarkEnd w:id="1898"/>
      <w:r>
        <w:br/>
      </w:r>
      <w:r>
        <w:br/>
      </w:r>
      <w:bookmarkStart w:id="1968" w:name="_Toc520622640"/>
      <w:bookmarkStart w:id="1969" w:name="_Toc529251797"/>
      <w:bookmarkStart w:id="1970" w:name="_Toc95189230"/>
      <w:bookmarkStart w:id="1971" w:name="_Toc95276509"/>
      <w:bookmarkStart w:id="1972" w:name="_Toc95534600"/>
      <w:bookmarkStart w:id="1973" w:name="_Toc99447364"/>
      <w:bookmarkStart w:id="1974" w:name="_Toc100996691"/>
      <w:bookmarkStart w:id="1975" w:name="_Toc102548734"/>
      <w:bookmarkStart w:id="1976" w:name="_Toc106445189"/>
      <w:bookmarkStart w:id="1977" w:name="_Toc108578695"/>
      <w:bookmarkStart w:id="1978" w:name="_Toc109709320"/>
      <w:bookmarkStart w:id="1979" w:name="_Toc115148729"/>
      <w:bookmarkStart w:id="1980" w:name="_Toc115167501"/>
      <w:bookmarkEnd w:id="1899"/>
      <w:bookmarkEnd w:id="1900"/>
      <w:bookmarkEnd w:id="1901"/>
      <w:bookmarkEnd w:id="1902"/>
      <w:bookmarkEnd w:id="1903"/>
      <w:bookmarkEnd w:id="1904"/>
      <w:bookmarkEnd w:id="1905"/>
      <w:bookmarkEnd w:id="1906"/>
      <w:bookmarkEnd w:id="1907"/>
      <w:bookmarkEnd w:id="1908"/>
      <w:bookmarkEnd w:id="1909"/>
      <w:bookmarkEnd w:id="1910"/>
      <w:bookmarkEnd w:id="1966"/>
      <w:bookmarkEnd w:id="1967"/>
      <w:r>
        <w:rPr>
          <w:u w:val="single"/>
        </w:rPr>
        <w:t>INSURANCE REQUIREMENTS</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70"/>
      <w:bookmarkEnd w:id="1971"/>
      <w:bookmarkEnd w:id="1972"/>
      <w:bookmarkEnd w:id="1973"/>
      <w:bookmarkEnd w:id="1974"/>
      <w:bookmarkEnd w:id="1975"/>
      <w:bookmarkEnd w:id="1976"/>
      <w:bookmarkEnd w:id="1977"/>
      <w:bookmarkEnd w:id="1978"/>
      <w:bookmarkEnd w:id="1979"/>
      <w:bookmarkEnd w:id="1980"/>
    </w:p>
    <w:p w14:paraId="0D9AB1E6" w14:textId="77777777" w:rsidR="00470188" w:rsidRDefault="00470188">
      <w:pPr>
        <w:pStyle w:val="FlushLeft"/>
        <w:jc w:val="center"/>
      </w:pPr>
      <w:r>
        <w:t>(SEPARATE ATTACHMENT)</w:t>
      </w:r>
    </w:p>
    <w:p w14:paraId="02A78F43" w14:textId="77777777" w:rsidR="00436327" w:rsidRDefault="0022262A" w:rsidP="00436327">
      <w:pPr>
        <w:pStyle w:val="FlushLeft"/>
        <w:spacing w:after="480"/>
        <w:jc w:val="center"/>
        <w:rPr>
          <w:u w:val="single"/>
        </w:rPr>
      </w:pPr>
      <w:r>
        <w:rPr>
          <w:u w:val="single"/>
        </w:rPr>
        <w:br w:type="page"/>
      </w:r>
    </w:p>
    <w:p w14:paraId="712FB47C" w14:textId="77777777" w:rsidR="00436327" w:rsidRDefault="00436327" w:rsidP="00436327">
      <w:pPr>
        <w:pStyle w:val="FlushLeft"/>
        <w:spacing w:after="480"/>
        <w:jc w:val="center"/>
        <w:rPr>
          <w:u w:val="single"/>
        </w:rPr>
      </w:pPr>
      <w:r>
        <w:rPr>
          <w:u w:val="single"/>
        </w:rPr>
        <w:t>INSURANCE REQUIREMENTS</w:t>
      </w:r>
    </w:p>
    <w:p w14:paraId="4E2BED43" w14:textId="77777777" w:rsidR="00436327" w:rsidRDefault="00436327" w:rsidP="00436327">
      <w:pPr>
        <w:pStyle w:val="SingleSpaceParagraph"/>
      </w:pPr>
      <w:r>
        <w:t xml:space="preserve">From and after the Effective Date until expiration of the Performance Term, Funding Recipient, at its sole cost and expense, shall maintain (or cause to be maintained) in full force and effect insurance coverage of the following types, in the minimum limits and for the periods set forth below, and shall otherwise comply with the requirements of this </w:t>
      </w:r>
      <w:r w:rsidRPr="00664441">
        <w:rPr>
          <w:u w:val="single"/>
        </w:rPr>
        <w:t>Exhibit</w:t>
      </w:r>
      <w:r>
        <w:t xml:space="preserve">.  There shall be no self-insurance program with regard to any insurance required under this </w:t>
      </w:r>
      <w:r w:rsidRPr="00C242DA">
        <w:rPr>
          <w:u w:val="single"/>
        </w:rPr>
        <w:t>Exhibit</w:t>
      </w:r>
      <w:r>
        <w:t xml:space="preserve"> unless approved in writing by the City.  Any such self-insurance program shall provide the City with all rights that would be provided by traditional insurance required under this </w:t>
      </w:r>
      <w:r w:rsidRPr="00C242DA">
        <w:rPr>
          <w:u w:val="single"/>
        </w:rPr>
        <w:t>Exhibit</w:t>
      </w:r>
      <w:r>
        <w:t xml:space="preserve">.  Unless the context otherwise requires, defined terms utilized and not otherwise defined herein shall have the meanings assigned to such term in the Agreement to which this </w:t>
      </w:r>
      <w:r>
        <w:rPr>
          <w:u w:val="single"/>
        </w:rPr>
        <w:t>Exhibit</w:t>
      </w:r>
      <w:r>
        <w:t xml:space="preserve"> is attached and made a part of:</w:t>
      </w:r>
    </w:p>
    <w:p w14:paraId="063A099F" w14:textId="77777777" w:rsidR="00436327" w:rsidRPr="00AB02A1" w:rsidRDefault="00436327" w:rsidP="00436327">
      <w:pPr>
        <w:pStyle w:val="Heading2"/>
        <w:keepNext w:val="0"/>
        <w:widowControl/>
        <w:numPr>
          <w:ilvl w:val="1"/>
          <w:numId w:val="20"/>
        </w:numPr>
        <w:tabs>
          <w:tab w:val="left" w:pos="7560"/>
        </w:tabs>
        <w:suppressAutoHyphens/>
      </w:pPr>
      <w:r>
        <w:rPr>
          <w:bCs/>
          <w:u w:val="single"/>
        </w:rPr>
        <w:t>Insurance Protecting City-Funded Equipment</w:t>
      </w:r>
      <w:r w:rsidRPr="00AB02A1">
        <w:rPr>
          <w:bCs/>
        </w:rPr>
        <w:t>.</w:t>
      </w:r>
    </w:p>
    <w:p w14:paraId="7B8FC9E9" w14:textId="77777777" w:rsidR="00436327" w:rsidRDefault="00436327" w:rsidP="00436327">
      <w:pPr>
        <w:pStyle w:val="SingleSpaceParagraph"/>
        <w:numPr>
          <w:ilvl w:val="2"/>
          <w:numId w:val="20"/>
        </w:numPr>
        <w:tabs>
          <w:tab w:val="clear" w:pos="1800"/>
        </w:tabs>
      </w:pPr>
      <w:r>
        <w:t xml:space="preserve">At all times </w:t>
      </w:r>
      <w:r w:rsidRPr="0096782C">
        <w:t xml:space="preserve">during the </w:t>
      </w:r>
      <w:r>
        <w:t xml:space="preserve">Performance Term, Funding Recipient shall carry and maintain insurance against </w:t>
      </w:r>
      <w:r w:rsidRPr="0025420D">
        <w:t xml:space="preserve">loss </w:t>
      </w:r>
      <w:r w:rsidRPr="00782227">
        <w:t>of</w:t>
      </w:r>
      <w:r w:rsidRPr="0025420D">
        <w:t xml:space="preserve"> or damage to </w:t>
      </w:r>
      <w:r>
        <w:t xml:space="preserve">the City-Funded Equipment in an amount not less than the full replacement value thereof.  Such insurance may be provided through property insurance on </w:t>
      </w:r>
      <w:r w:rsidRPr="0025420D">
        <w:t>the</w:t>
      </w:r>
      <w:r>
        <w:t xml:space="preserve"> location where City-Funded Equipment is located or through another form of insurance that is reasonably satisfactory to the City.</w:t>
      </w:r>
    </w:p>
    <w:p w14:paraId="5641F5D7" w14:textId="77777777" w:rsidR="00152337" w:rsidRPr="00BA1EA4" w:rsidRDefault="00152337" w:rsidP="00152337">
      <w:pPr>
        <w:pStyle w:val="SingleSpaceParagraph"/>
        <w:numPr>
          <w:ilvl w:val="2"/>
          <w:numId w:val="20"/>
        </w:numPr>
        <w:tabs>
          <w:tab w:val="clear" w:pos="1800"/>
        </w:tabs>
        <w:rPr>
          <w:szCs w:val="24"/>
        </w:rPr>
      </w:pPr>
      <w:r w:rsidRPr="00BA1EA4">
        <w:t xml:space="preserve">In the event of a loss or damage with respect to City-Funded </w:t>
      </w:r>
      <w:r>
        <w:t>Equipment</w:t>
      </w:r>
      <w:r w:rsidRPr="00BA1EA4">
        <w:t xml:space="preserve">, Funding Recipient shall promptly execute and provide to its insurers such proofs of loss and other instruments as may be necessary to recover any insurance proceeds, and shall simultaneously provide copies of such proofs of loss and other instruments to the City.  Such insurance proceeds shall be applied to the prompt repair and/or replacement of City-Funded </w:t>
      </w:r>
      <w:r>
        <w:t>Equipment</w:t>
      </w:r>
      <w:r w:rsidRPr="00BA1EA4">
        <w:t xml:space="preserve">.  </w:t>
      </w:r>
    </w:p>
    <w:p w14:paraId="3B811F3C" w14:textId="77777777" w:rsidR="00152337" w:rsidRPr="00BA1EA4" w:rsidRDefault="00152337" w:rsidP="00152337">
      <w:pPr>
        <w:pStyle w:val="SingleSpaceParagraph"/>
        <w:numPr>
          <w:ilvl w:val="2"/>
          <w:numId w:val="20"/>
        </w:numPr>
        <w:tabs>
          <w:tab w:val="clear" w:pos="1800"/>
        </w:tabs>
        <w:rPr>
          <w:szCs w:val="24"/>
        </w:rPr>
      </w:pPr>
      <w:r w:rsidRPr="00BA1EA4">
        <w:rPr>
          <w:szCs w:val="24"/>
        </w:rPr>
        <w:t xml:space="preserve">In the event the insurance proceeds are less than the cost of repair and/or replacement of City-Funded </w:t>
      </w:r>
      <w:r>
        <w:rPr>
          <w:szCs w:val="24"/>
        </w:rPr>
        <w:t>Equipment</w:t>
      </w:r>
      <w:r w:rsidRPr="00BA1EA4">
        <w:rPr>
          <w:szCs w:val="24"/>
        </w:rPr>
        <w:t xml:space="preserve"> required in order for the City-Funded </w:t>
      </w:r>
      <w:r>
        <w:rPr>
          <w:szCs w:val="24"/>
        </w:rPr>
        <w:t>Equipment</w:t>
      </w:r>
      <w:r w:rsidRPr="00BA1EA4">
        <w:rPr>
          <w:szCs w:val="24"/>
        </w:rPr>
        <w:t xml:space="preserve"> or </w:t>
      </w:r>
      <w:r>
        <w:rPr>
          <w:szCs w:val="24"/>
        </w:rPr>
        <w:t>its</w:t>
      </w:r>
      <w:r w:rsidRPr="00BA1EA4">
        <w:rPr>
          <w:szCs w:val="24"/>
        </w:rPr>
        <w:t xml:space="preserve"> replacement to be used in accordance with the requirements of the City Purpose Covenant, the Funding Recipient agrees to use its own funds to cover the difference between the cost of such repair and/or replacement of the City-Funded </w:t>
      </w:r>
      <w:r>
        <w:rPr>
          <w:szCs w:val="24"/>
        </w:rPr>
        <w:t>Equipment</w:t>
      </w:r>
      <w:r w:rsidRPr="00BA1EA4">
        <w:rPr>
          <w:szCs w:val="24"/>
        </w:rPr>
        <w:t xml:space="preserve"> and the insurance proceeds.  </w:t>
      </w:r>
    </w:p>
    <w:p w14:paraId="63980A60" w14:textId="77777777" w:rsidR="00152337" w:rsidRPr="009D1991" w:rsidRDefault="00152337" w:rsidP="00152337">
      <w:pPr>
        <w:pStyle w:val="SingleSpaceParagraph"/>
        <w:numPr>
          <w:ilvl w:val="2"/>
          <w:numId w:val="20"/>
        </w:numPr>
        <w:tabs>
          <w:tab w:val="clear" w:pos="1800"/>
        </w:tabs>
      </w:pPr>
      <w:r w:rsidRPr="00BA1EA4">
        <w:t xml:space="preserve">The City, in its sole discretion, may waive in writing the requirement that Funding Recipient apply the insurance proceeds to repair and/or replace the City-Funded </w:t>
      </w:r>
      <w:r>
        <w:t>Equipment</w:t>
      </w:r>
      <w:r w:rsidRPr="00BA1EA4">
        <w:t xml:space="preserve"> such that the City-Funded </w:t>
      </w:r>
      <w:r>
        <w:t>Equipment</w:t>
      </w:r>
      <w:r w:rsidRPr="00BA1EA4">
        <w:t xml:space="preserve"> can be used in accordance with the requirements of the City Purpose Covenant.  In such event, the City may elect for the Funding Recipient to allocate the insurance proceeds between the City and Funding Recipient as follows: (i) to the City, an amount equal to the amount of the Funding actually disbursed to Funding Recipient for the City-Funded </w:t>
      </w:r>
      <w:r>
        <w:t>Equipment</w:t>
      </w:r>
      <w:r w:rsidRPr="00BA1EA4">
        <w:t xml:space="preserve"> (with any shortfall in insurance proceeds to be paid by the Funding Recipient); and (ii) the balance of any insurance proceeds, if any, to Funding Recipient.</w:t>
      </w:r>
    </w:p>
    <w:p w14:paraId="5AD2ECF3" w14:textId="77777777" w:rsidR="00436327" w:rsidRDefault="00436327" w:rsidP="00436327">
      <w:pPr>
        <w:pStyle w:val="Heading2"/>
        <w:keepNext w:val="0"/>
        <w:widowControl/>
        <w:numPr>
          <w:ilvl w:val="1"/>
          <w:numId w:val="20"/>
        </w:numPr>
        <w:tabs>
          <w:tab w:val="left" w:pos="7560"/>
        </w:tabs>
        <w:suppressAutoHyphens/>
      </w:pPr>
      <w:r w:rsidRPr="00262272">
        <w:rPr>
          <w:color w:val="000000"/>
          <w:u w:val="single"/>
        </w:rPr>
        <w:lastRenderedPageBreak/>
        <w:t>Workers’ Compensation, Employer</w:t>
      </w:r>
      <w:r w:rsidR="00FF27F9">
        <w:rPr>
          <w:color w:val="000000"/>
          <w:u w:val="single"/>
        </w:rPr>
        <w:t>’</w:t>
      </w:r>
      <w:r w:rsidRPr="00262272">
        <w:rPr>
          <w:color w:val="000000"/>
          <w:u w:val="single"/>
        </w:rPr>
        <w:t>s Liability</w:t>
      </w:r>
      <w:r w:rsidR="00565CFE">
        <w:rPr>
          <w:color w:val="000000"/>
          <w:u w:val="single"/>
        </w:rPr>
        <w:t>,</w:t>
      </w:r>
      <w:r>
        <w:rPr>
          <w:color w:val="000000"/>
          <w:u w:val="single"/>
        </w:rPr>
        <w:t xml:space="preserve"> </w:t>
      </w:r>
      <w:r w:rsidRPr="00262272">
        <w:rPr>
          <w:color w:val="000000"/>
          <w:u w:val="single"/>
        </w:rPr>
        <w:t xml:space="preserve">and Disability </w:t>
      </w:r>
      <w:r>
        <w:rPr>
          <w:color w:val="000000"/>
          <w:u w:val="single"/>
        </w:rPr>
        <w:t xml:space="preserve">and Paid Family Leave </w:t>
      </w:r>
      <w:r w:rsidRPr="00262272">
        <w:rPr>
          <w:color w:val="000000"/>
          <w:u w:val="single"/>
        </w:rPr>
        <w:t>Benefits Insurance</w:t>
      </w:r>
      <w:r w:rsidRPr="00262272">
        <w:rPr>
          <w:color w:val="000000"/>
        </w:rPr>
        <w:t>.</w:t>
      </w:r>
      <w:r>
        <w:rPr>
          <w:color w:val="000000"/>
        </w:rPr>
        <w:t xml:space="preserve">  At all times during the Performance Term, Funding Recipient shall maintain </w:t>
      </w:r>
      <w:r>
        <w:t>Workers’ Compensation, Employer’s Liability, and New York Disability and Paid Family Leave Benefits Insurance in statutorily required amounts and otherwise in compliance with applicable Legal Requirements covering employees of Funding Recipient who perform any activity in connection with this Agreement.</w:t>
      </w:r>
    </w:p>
    <w:p w14:paraId="68D90B94" w14:textId="77777777" w:rsidR="00436327" w:rsidRDefault="00436327" w:rsidP="00436327">
      <w:pPr>
        <w:pStyle w:val="Heading2"/>
        <w:keepNext w:val="0"/>
        <w:widowControl/>
        <w:numPr>
          <w:ilvl w:val="1"/>
          <w:numId w:val="20"/>
        </w:numPr>
        <w:suppressAutoHyphens/>
      </w:pPr>
      <w:r>
        <w:rPr>
          <w:bCs/>
          <w:u w:val="single"/>
        </w:rPr>
        <w:t>Proof</w:t>
      </w:r>
      <w:r w:rsidRPr="00602794">
        <w:rPr>
          <w:bCs/>
          <w:u w:val="single"/>
        </w:rPr>
        <w:t xml:space="preserve"> of Insurance</w:t>
      </w:r>
      <w:r w:rsidRPr="00602794">
        <w:rPr>
          <w:bCs/>
        </w:rPr>
        <w:t>.</w:t>
      </w:r>
      <w:r w:rsidRPr="00602794">
        <w:t xml:space="preserve">  </w:t>
      </w:r>
    </w:p>
    <w:p w14:paraId="699E1CC8" w14:textId="77777777" w:rsidR="00436327" w:rsidRPr="00BA1EA4" w:rsidRDefault="00436327" w:rsidP="00436327">
      <w:pPr>
        <w:pStyle w:val="SingleSpaceParagraph"/>
        <w:numPr>
          <w:ilvl w:val="2"/>
          <w:numId w:val="20"/>
        </w:numPr>
        <w:tabs>
          <w:tab w:val="clear" w:pos="1800"/>
        </w:tabs>
        <w:rPr>
          <w:szCs w:val="24"/>
        </w:rPr>
      </w:pPr>
      <w:bookmarkStart w:id="1981" w:name="_Toc294787415"/>
      <w:bookmarkStart w:id="1982" w:name="_Toc300321145"/>
      <w:bookmarkStart w:id="1983" w:name="_Toc308600196"/>
      <w:bookmarkStart w:id="1984" w:name="_Toc309131035"/>
      <w:bookmarkStart w:id="1985" w:name="_Toc309376586"/>
      <w:bookmarkStart w:id="1986" w:name="_Toc313627471"/>
      <w:bookmarkStart w:id="1987" w:name="_Toc314059238"/>
      <w:bookmarkStart w:id="1988" w:name="_Toc314149437"/>
      <w:bookmarkStart w:id="1989" w:name="_Toc314211517"/>
      <w:bookmarkStart w:id="1990" w:name="_Toc314650779"/>
      <w:bookmarkStart w:id="1991" w:name="_Toc318380039"/>
      <w:bookmarkStart w:id="1992" w:name="_Toc318448073"/>
      <w:bookmarkStart w:id="1993" w:name="_Toc320692899"/>
      <w:bookmarkStart w:id="1994" w:name="_Toc323636465"/>
      <w:bookmarkStart w:id="1995" w:name="_Toc323739058"/>
      <w:bookmarkStart w:id="1996" w:name="_Toc326934107"/>
      <w:bookmarkStart w:id="1997" w:name="_Toc327515401"/>
      <w:bookmarkStart w:id="1998" w:name="_Toc328638758"/>
      <w:bookmarkStart w:id="1999" w:name="_Toc328645919"/>
      <w:bookmarkStart w:id="2000" w:name="_Toc328649780"/>
      <w:bookmarkStart w:id="2001" w:name="_Toc335057776"/>
      <w:bookmarkStart w:id="2002" w:name="_Toc335125766"/>
      <w:bookmarkStart w:id="2003" w:name="_Toc338841477"/>
      <w:bookmarkStart w:id="2004" w:name="_Toc345399717"/>
      <w:bookmarkStart w:id="2005" w:name="_Toc346110156"/>
      <w:bookmarkStart w:id="2006" w:name="_Toc346201353"/>
      <w:r w:rsidRPr="00BA1EA4">
        <w:t xml:space="preserve">Prior to the commencement of the Performance Term, Funding Recipient shall provide or cause to be provided to the City proof of insurance evidencing the insurance required by Section 1.01 herein, as follows: (i) a certificate of insurance in a form reasonably satisfactory to the City accompanied by a completed certification of insurance broker or agent (in the form included in this </w:t>
      </w:r>
      <w:r w:rsidRPr="00BA1EA4">
        <w:rPr>
          <w:u w:val="single"/>
        </w:rPr>
        <w:t>Exhibit</w:t>
      </w:r>
      <w:r w:rsidRPr="00BA1EA4">
        <w:t xml:space="preserve">), or (ii) a certified copy of the insurance policy, including declarations and endorsements, certified by an authorized representative of the issuing insurance carrier.  </w:t>
      </w:r>
    </w:p>
    <w:p w14:paraId="71C313B2" w14:textId="77777777" w:rsidR="00436327" w:rsidRPr="00BA1EA4" w:rsidRDefault="00436327" w:rsidP="00436327">
      <w:pPr>
        <w:pStyle w:val="SingleSpaceParagraph"/>
        <w:numPr>
          <w:ilvl w:val="2"/>
          <w:numId w:val="20"/>
        </w:numPr>
        <w:tabs>
          <w:tab w:val="clear" w:pos="1800"/>
        </w:tabs>
        <w:rPr>
          <w:szCs w:val="24"/>
        </w:rPr>
      </w:pPr>
      <w:r w:rsidRPr="00BA1EA4">
        <w:t>Prior to the commencement of the Performance Term, Funding Recipient shall provide or cause to be provided to the City proof of insurance evidencing the insurance required by Section 1.02 herein in the form provided below, as applicable.  ACORD forms are not acceptable proof of such insurance.</w:t>
      </w:r>
    </w:p>
    <w:p w14:paraId="63D79B35" w14:textId="77777777" w:rsidR="00436327" w:rsidRPr="00BA1EA4" w:rsidRDefault="00436327" w:rsidP="00436327">
      <w:pPr>
        <w:pStyle w:val="SingleSpaceParagraph"/>
        <w:numPr>
          <w:ilvl w:val="3"/>
          <w:numId w:val="20"/>
        </w:numPr>
        <w:ind w:left="2970" w:hanging="720"/>
        <w:rPr>
          <w:szCs w:val="24"/>
        </w:rPr>
      </w:pPr>
      <w:r w:rsidRPr="00BA1EA4">
        <w:t xml:space="preserve">Form C-105.2, </w:t>
      </w:r>
      <w:r w:rsidRPr="00BA1EA4">
        <w:rPr>
          <w:i/>
        </w:rPr>
        <w:t>Certificate of Workers’ Compensation Insurance</w:t>
      </w:r>
      <w:r w:rsidRPr="00BA1EA4">
        <w:t>;</w:t>
      </w:r>
    </w:p>
    <w:p w14:paraId="616A30B8" w14:textId="77777777" w:rsidR="00436327" w:rsidRPr="00BA1EA4" w:rsidRDefault="00436327" w:rsidP="00436327">
      <w:pPr>
        <w:pStyle w:val="SingleSpaceParagraph"/>
        <w:numPr>
          <w:ilvl w:val="3"/>
          <w:numId w:val="20"/>
        </w:numPr>
        <w:ind w:left="2970" w:hanging="720"/>
        <w:rPr>
          <w:szCs w:val="24"/>
        </w:rPr>
      </w:pPr>
      <w:r w:rsidRPr="00BA1EA4">
        <w:t xml:space="preserve">Form U-26.3, </w:t>
      </w:r>
      <w:r w:rsidRPr="00BA1EA4">
        <w:rPr>
          <w:i/>
        </w:rPr>
        <w:t>State Insurance Fund Certificate of Workers’ Compensation Insurance</w:t>
      </w:r>
      <w:r w:rsidRPr="00BA1EA4">
        <w:t>;</w:t>
      </w:r>
    </w:p>
    <w:p w14:paraId="41DBF556" w14:textId="77777777" w:rsidR="00436327" w:rsidRPr="00BA1EA4" w:rsidRDefault="00436327" w:rsidP="00436327">
      <w:pPr>
        <w:pStyle w:val="SingleSpaceParagraph"/>
        <w:numPr>
          <w:ilvl w:val="3"/>
          <w:numId w:val="20"/>
        </w:numPr>
        <w:ind w:left="2970" w:hanging="720"/>
        <w:rPr>
          <w:szCs w:val="24"/>
        </w:rPr>
      </w:pPr>
      <w:r w:rsidRPr="00BA1EA4">
        <w:t xml:space="preserve">Form SI-12, </w:t>
      </w:r>
      <w:r w:rsidRPr="00BA1EA4">
        <w:rPr>
          <w:i/>
        </w:rPr>
        <w:t>Certificate of Workers’ Compensation Self-Insurance</w:t>
      </w:r>
      <w:r w:rsidRPr="00BA1EA4">
        <w:t xml:space="preserve">; </w:t>
      </w:r>
    </w:p>
    <w:p w14:paraId="2E5FACB3" w14:textId="77777777" w:rsidR="00436327" w:rsidRPr="00BA1EA4" w:rsidRDefault="00436327" w:rsidP="00436327">
      <w:pPr>
        <w:pStyle w:val="SingleSpaceParagraph"/>
        <w:numPr>
          <w:ilvl w:val="3"/>
          <w:numId w:val="20"/>
        </w:numPr>
        <w:ind w:left="2970" w:hanging="720"/>
        <w:rPr>
          <w:szCs w:val="24"/>
        </w:rPr>
      </w:pPr>
      <w:r w:rsidRPr="00BA1EA4">
        <w:t xml:space="preserve">Form GSI-105.2, </w:t>
      </w:r>
      <w:r w:rsidRPr="00BA1EA4">
        <w:rPr>
          <w:i/>
        </w:rPr>
        <w:t>Certificate of Participation in Worker’s Compensation Group Self-Insurance</w:t>
      </w:r>
      <w:r w:rsidRPr="00BA1EA4">
        <w:t xml:space="preserve">; </w:t>
      </w:r>
    </w:p>
    <w:p w14:paraId="27711B4E" w14:textId="77777777" w:rsidR="00436327" w:rsidRPr="00BA1EA4" w:rsidRDefault="00436327" w:rsidP="00436327">
      <w:pPr>
        <w:pStyle w:val="SingleSpaceParagraph"/>
        <w:numPr>
          <w:ilvl w:val="3"/>
          <w:numId w:val="20"/>
        </w:numPr>
        <w:ind w:left="2970" w:hanging="720"/>
        <w:rPr>
          <w:szCs w:val="24"/>
        </w:rPr>
      </w:pPr>
      <w:r w:rsidRPr="00BA1EA4">
        <w:t xml:space="preserve">Form DB-120.1, </w:t>
      </w:r>
      <w:r w:rsidRPr="00BA1EA4">
        <w:rPr>
          <w:i/>
        </w:rPr>
        <w:t>Certificate of Disability and Paid Family Leave Benefits Insurance</w:t>
      </w:r>
      <w:r w:rsidRPr="00BA1EA4">
        <w:t xml:space="preserve">; </w:t>
      </w:r>
    </w:p>
    <w:p w14:paraId="393155BB" w14:textId="77777777" w:rsidR="00436327" w:rsidRPr="00BA1EA4" w:rsidRDefault="00436327" w:rsidP="00436327">
      <w:pPr>
        <w:pStyle w:val="SingleSpaceParagraph"/>
        <w:numPr>
          <w:ilvl w:val="3"/>
          <w:numId w:val="20"/>
        </w:numPr>
        <w:ind w:left="2970" w:hanging="720"/>
        <w:rPr>
          <w:szCs w:val="24"/>
        </w:rPr>
      </w:pPr>
      <w:r w:rsidRPr="00BA1EA4">
        <w:t xml:space="preserve">Form DB-155, </w:t>
      </w:r>
      <w:r w:rsidRPr="00BA1EA4">
        <w:rPr>
          <w:i/>
        </w:rPr>
        <w:t>Certificate of Disability and Paid Family Leave Benefits Self-Insurance</w:t>
      </w:r>
      <w:r w:rsidRPr="00BA1EA4">
        <w:t>;</w:t>
      </w:r>
    </w:p>
    <w:p w14:paraId="34B2AAF8" w14:textId="77777777" w:rsidR="00436327" w:rsidRPr="00BA1EA4" w:rsidRDefault="00436327" w:rsidP="00436327">
      <w:pPr>
        <w:pStyle w:val="SingleSpaceParagraph"/>
        <w:numPr>
          <w:ilvl w:val="3"/>
          <w:numId w:val="20"/>
        </w:numPr>
        <w:ind w:left="2970" w:hanging="720"/>
        <w:rPr>
          <w:szCs w:val="24"/>
        </w:rPr>
      </w:pPr>
      <w:r w:rsidRPr="00BA1EA4">
        <w:t xml:space="preserve">Form CE-200 – </w:t>
      </w:r>
      <w:r w:rsidRPr="00BA1EA4">
        <w:rPr>
          <w:i/>
        </w:rPr>
        <w:t>Affidavit of Exemption;</w:t>
      </w:r>
    </w:p>
    <w:p w14:paraId="4555C33C" w14:textId="77777777" w:rsidR="00436327" w:rsidRPr="00BA1EA4" w:rsidRDefault="00436327" w:rsidP="00436327">
      <w:pPr>
        <w:pStyle w:val="SingleSpaceParagraph"/>
        <w:numPr>
          <w:ilvl w:val="3"/>
          <w:numId w:val="20"/>
        </w:numPr>
        <w:ind w:left="2970" w:hanging="720"/>
        <w:rPr>
          <w:szCs w:val="24"/>
        </w:rPr>
      </w:pPr>
      <w:r w:rsidRPr="00BA1EA4">
        <w:t>Other forms approved by the New York State Workers’ Compensation Board; or</w:t>
      </w:r>
    </w:p>
    <w:p w14:paraId="062FB828" w14:textId="77777777" w:rsidR="00436327" w:rsidRPr="00BA1EA4" w:rsidRDefault="00436327" w:rsidP="00436327">
      <w:pPr>
        <w:pStyle w:val="SingleSpaceParagraph"/>
        <w:numPr>
          <w:ilvl w:val="3"/>
          <w:numId w:val="20"/>
        </w:numPr>
        <w:ind w:left="2970" w:hanging="720"/>
        <w:rPr>
          <w:szCs w:val="24"/>
        </w:rPr>
      </w:pPr>
      <w:r w:rsidRPr="00BA1EA4">
        <w:t xml:space="preserve">Other proof of insurance in a form acceptable to the City. </w:t>
      </w:r>
    </w:p>
    <w:p w14:paraId="6FB88476" w14:textId="77777777" w:rsidR="00436327" w:rsidRPr="00BA1EA4" w:rsidRDefault="00436327" w:rsidP="00436327">
      <w:pPr>
        <w:pStyle w:val="SingleSpaceParagraph"/>
        <w:numPr>
          <w:ilvl w:val="2"/>
          <w:numId w:val="20"/>
        </w:numPr>
        <w:rPr>
          <w:szCs w:val="24"/>
        </w:rPr>
      </w:pPr>
      <w:r w:rsidRPr="00BA1EA4">
        <w:t>At any time during the Performance Term, at the City’s request, Funding Recipient shall provide (i) proof of insurance confirming</w:t>
      </w:r>
      <w:r w:rsidRPr="00BA1EA4">
        <w:rPr>
          <w:bCs/>
        </w:rPr>
        <w:t xml:space="preserve"> </w:t>
      </w:r>
      <w:r w:rsidRPr="00BA1EA4">
        <w:t xml:space="preserve">renewals or new policies of insurance required under this </w:t>
      </w:r>
      <w:r w:rsidRPr="00BA1EA4">
        <w:rPr>
          <w:u w:val="single"/>
        </w:rPr>
        <w:t>Exhibit</w:t>
      </w:r>
      <w:r w:rsidRPr="00BA1EA4">
        <w:t xml:space="preserve">, and (ii) a copy of any policy required under this </w:t>
      </w:r>
      <w:r w:rsidRPr="00BA1EA4">
        <w:rPr>
          <w:u w:val="single"/>
        </w:rPr>
        <w:t>Exhibit</w:t>
      </w:r>
      <w:r w:rsidRPr="00BA1EA4">
        <w:t>.</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14BE89F9" w14:textId="77777777" w:rsidR="00C94B59" w:rsidRDefault="00436327" w:rsidP="00C94B59">
      <w:pPr>
        <w:pStyle w:val="Heading2"/>
        <w:keepNext w:val="0"/>
        <w:widowControl/>
        <w:numPr>
          <w:ilvl w:val="1"/>
          <w:numId w:val="20"/>
        </w:numPr>
        <w:suppressAutoHyphens/>
      </w:pPr>
      <w:r>
        <w:rPr>
          <w:bCs/>
          <w:u w:val="single"/>
        </w:rPr>
        <w:lastRenderedPageBreak/>
        <w:t>Compliance With Policy Requirements</w:t>
      </w:r>
      <w:r>
        <w:rPr>
          <w:bCs/>
        </w:rPr>
        <w:t>.</w:t>
      </w:r>
      <w:r>
        <w:t xml:space="preserve">  Funding Recipient shall not violate or permit to be violated any of the conditions, provisions or requirements of any insurance policy required herein.  Funding Recipient shall perform, satisfy and comply with all conditions, provisions and requirements of all such insurance policy or policies.</w:t>
      </w:r>
      <w:r w:rsidR="00C94B59" w:rsidRPr="00C94B59">
        <w:t xml:space="preserve"> </w:t>
      </w:r>
    </w:p>
    <w:p w14:paraId="6CBFC688" w14:textId="77777777" w:rsidR="00C94B59" w:rsidRDefault="00C94B59" w:rsidP="00C94B59">
      <w:pPr>
        <w:pStyle w:val="SingleSpaceParagraph"/>
        <w:rPr>
          <w:snapToGrid w:val="0"/>
        </w:rPr>
      </w:pPr>
      <w:r>
        <w:br w:type="page"/>
      </w:r>
    </w:p>
    <w:p w14:paraId="14304EA3" w14:textId="77777777" w:rsidR="00C94B59" w:rsidRPr="002A2FB2" w:rsidRDefault="00C94B59" w:rsidP="00C94B59">
      <w:pPr>
        <w:pStyle w:val="FlushLeft"/>
        <w:spacing w:before="120" w:after="0"/>
        <w:jc w:val="center"/>
        <w:rPr>
          <w:b/>
          <w:color w:val="000000"/>
          <w:szCs w:val="24"/>
          <w:u w:val="single"/>
        </w:rPr>
      </w:pPr>
      <w:r w:rsidRPr="002A2FB2">
        <w:rPr>
          <w:b/>
          <w:color w:val="000000"/>
          <w:szCs w:val="24"/>
          <w:u w:val="single"/>
        </w:rPr>
        <w:t>CERTIFICATES OF INSURANCE</w:t>
      </w:r>
    </w:p>
    <w:p w14:paraId="1C45872D" w14:textId="77777777" w:rsidR="00C94B59" w:rsidRDefault="00C94B59" w:rsidP="00C94B59">
      <w:pPr>
        <w:pStyle w:val="FlushLeft"/>
        <w:spacing w:before="120" w:after="0"/>
        <w:jc w:val="center"/>
        <w:rPr>
          <w:b/>
          <w:color w:val="000000"/>
          <w:szCs w:val="24"/>
        </w:rPr>
      </w:pPr>
    </w:p>
    <w:p w14:paraId="325F9986" w14:textId="77777777" w:rsidR="00C94B59" w:rsidRPr="002A2FB2" w:rsidRDefault="00C94B59" w:rsidP="00C94B59">
      <w:pPr>
        <w:pStyle w:val="FlushLeft"/>
        <w:spacing w:before="120" w:after="0"/>
        <w:jc w:val="center"/>
        <w:rPr>
          <w:u w:val="single"/>
        </w:rPr>
      </w:pPr>
      <w:r w:rsidRPr="002A2FB2">
        <w:rPr>
          <w:u w:val="single"/>
        </w:rPr>
        <w:t>Instructions to New York City Agencies, Departments, and Offices</w:t>
      </w:r>
    </w:p>
    <w:p w14:paraId="18916ACC" w14:textId="77777777" w:rsidR="00C94B59" w:rsidRDefault="00C94B59" w:rsidP="00C94B59">
      <w:pPr>
        <w:pStyle w:val="FlushLeft"/>
        <w:spacing w:after="0"/>
        <w:ind w:left="720" w:right="720"/>
      </w:pPr>
    </w:p>
    <w:p w14:paraId="1DBAC1AB" w14:textId="77777777" w:rsidR="00C94B59" w:rsidRDefault="00C94B59" w:rsidP="00C94B59">
      <w:pPr>
        <w:pStyle w:val="FlushLeft"/>
        <w:spacing w:after="0"/>
        <w:ind w:left="720" w:right="720"/>
      </w:pPr>
    </w:p>
    <w:p w14:paraId="20A48162" w14:textId="77777777" w:rsidR="00C94B59" w:rsidRDefault="00C94B59" w:rsidP="00C94B59">
      <w:pPr>
        <w:pStyle w:val="FlushLeft"/>
        <w:spacing w:after="0"/>
        <w:ind w:left="720" w:right="720"/>
      </w:pPr>
      <w:r>
        <w:t>All certificates of insurance (except certificates of insurance solely evidencing Workers’ Compensation Insurance, Employer’s Liability Insurance, and/or Disability and Paid Family Leave Benefits Insurance) must be accompanied by one of the following:</w:t>
      </w:r>
    </w:p>
    <w:p w14:paraId="62045248" w14:textId="77777777" w:rsidR="00C94B59" w:rsidRDefault="00C94B59" w:rsidP="00C94B59">
      <w:pPr>
        <w:pStyle w:val="FlushLeft"/>
        <w:spacing w:after="0"/>
        <w:ind w:left="720" w:right="720" w:firstLine="720"/>
      </w:pPr>
    </w:p>
    <w:p w14:paraId="5AD59183" w14:textId="77777777" w:rsidR="00C94B59" w:rsidRDefault="00C94B59" w:rsidP="00C94B59">
      <w:pPr>
        <w:pStyle w:val="FlushLeft"/>
        <w:numPr>
          <w:ilvl w:val="0"/>
          <w:numId w:val="30"/>
        </w:numPr>
        <w:autoSpaceDE w:val="0"/>
        <w:autoSpaceDN w:val="0"/>
        <w:adjustRightInd w:val="0"/>
        <w:spacing w:after="0"/>
        <w:ind w:left="1440" w:right="720"/>
      </w:pPr>
      <w:r>
        <w:t xml:space="preserve">the Certification by  Insurance Broker or Agent on the following page setting forth the required information and signatures; </w:t>
      </w:r>
    </w:p>
    <w:p w14:paraId="4E3C2402" w14:textId="77777777" w:rsidR="00C94B59" w:rsidRDefault="00C94B59" w:rsidP="00C94B59">
      <w:pPr>
        <w:pStyle w:val="FlushLeft"/>
        <w:spacing w:after="0"/>
        <w:ind w:left="1440" w:right="720"/>
      </w:pPr>
    </w:p>
    <w:p w14:paraId="743E3D43" w14:textId="77777777" w:rsidR="00C94B59" w:rsidRDefault="00C94B59" w:rsidP="00C94B59">
      <w:pPr>
        <w:pStyle w:val="FlushLeft"/>
        <w:spacing w:after="0"/>
        <w:ind w:left="1440" w:right="720"/>
        <w:jc w:val="center"/>
      </w:pPr>
      <w:r>
        <w:t>-- OR --</w:t>
      </w:r>
    </w:p>
    <w:p w14:paraId="12C119B2" w14:textId="77777777" w:rsidR="00C94B59" w:rsidRDefault="00C94B59" w:rsidP="00C94B59">
      <w:pPr>
        <w:pStyle w:val="FlushLeft"/>
        <w:spacing w:after="0"/>
        <w:ind w:left="1440" w:right="720"/>
      </w:pPr>
    </w:p>
    <w:p w14:paraId="150379F0" w14:textId="77777777" w:rsidR="00C94B59" w:rsidRDefault="00C94B59" w:rsidP="00C94B59">
      <w:pPr>
        <w:pStyle w:val="FlushLeft"/>
        <w:numPr>
          <w:ilvl w:val="0"/>
          <w:numId w:val="30"/>
        </w:numPr>
        <w:autoSpaceDE w:val="0"/>
        <w:autoSpaceDN w:val="0"/>
        <w:adjustRightInd w:val="0"/>
        <w:spacing w:after="0"/>
        <w:ind w:left="1440" w:right="720"/>
      </w:pPr>
      <w:r w:rsidRPr="003B31BD">
        <w:t>copies of a</w:t>
      </w:r>
      <w:r>
        <w:t xml:space="preserve">ll policies </w:t>
      </w:r>
      <w:r w:rsidRPr="003B31BD">
        <w:t>as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4169AF79" w14:textId="77777777" w:rsidR="00C94B59" w:rsidRDefault="00C94B59" w:rsidP="00C94B59">
      <w:pPr>
        <w:pStyle w:val="ListParagraph"/>
        <w:jc w:val="both"/>
      </w:pPr>
    </w:p>
    <w:p w14:paraId="0E7D9325" w14:textId="77777777" w:rsidR="00C94B59" w:rsidRDefault="00C94B59" w:rsidP="00C94B59">
      <w:pPr>
        <w:pStyle w:val="FlushLeft"/>
        <w:spacing w:before="120" w:after="0"/>
        <w:ind w:left="1080"/>
        <w:jc w:val="left"/>
      </w:pPr>
    </w:p>
    <w:p w14:paraId="0282B249" w14:textId="77777777" w:rsidR="00C94B59" w:rsidRDefault="00C94B59" w:rsidP="00C94B59">
      <w:pPr>
        <w:pStyle w:val="FlushLeft"/>
        <w:spacing w:before="120" w:after="0"/>
        <w:jc w:val="center"/>
        <w:rPr>
          <w:b/>
          <w:color w:val="000000"/>
          <w:szCs w:val="24"/>
        </w:rPr>
      </w:pPr>
    </w:p>
    <w:p w14:paraId="6AFE44B4" w14:textId="77777777" w:rsidR="00C94B59" w:rsidRDefault="00C94B59" w:rsidP="00C94B59">
      <w:pPr>
        <w:pStyle w:val="FlushLeft"/>
        <w:spacing w:before="120" w:after="0"/>
        <w:jc w:val="center"/>
        <w:rPr>
          <w:b/>
          <w:color w:val="000000"/>
          <w:szCs w:val="24"/>
        </w:rPr>
      </w:pPr>
      <w:r>
        <w:rPr>
          <w:b/>
          <w:color w:val="000000"/>
          <w:szCs w:val="24"/>
        </w:rPr>
        <w:br w:type="page"/>
      </w:r>
      <w:r>
        <w:rPr>
          <w:b/>
          <w:color w:val="000000"/>
          <w:szCs w:val="24"/>
        </w:rPr>
        <w:lastRenderedPageBreak/>
        <w:t>CITY OF NEW YORK</w:t>
      </w:r>
    </w:p>
    <w:p w14:paraId="379E9159" w14:textId="77777777" w:rsidR="00C94B59" w:rsidRPr="002A2FB2" w:rsidRDefault="00C94B59" w:rsidP="00C94B59">
      <w:pPr>
        <w:pStyle w:val="FlushLeft"/>
        <w:spacing w:before="120" w:after="0"/>
        <w:jc w:val="center"/>
        <w:rPr>
          <w:b/>
          <w:color w:val="000000"/>
          <w:szCs w:val="24"/>
          <w:u w:val="single"/>
        </w:rPr>
      </w:pPr>
      <w:r w:rsidRPr="002A2FB2">
        <w:rPr>
          <w:b/>
          <w:color w:val="000000"/>
          <w:szCs w:val="24"/>
          <w:u w:val="single"/>
        </w:rPr>
        <w:t>CERTIFICATION BY INSURANCE BROKER OR AGENT</w:t>
      </w:r>
    </w:p>
    <w:p w14:paraId="593AD9B9" w14:textId="77777777" w:rsidR="00C94B59" w:rsidRDefault="00C94B59" w:rsidP="00C94B59">
      <w:pPr>
        <w:pStyle w:val="FlushLeft"/>
        <w:spacing w:before="120" w:after="0"/>
        <w:jc w:val="left"/>
        <w:rPr>
          <w:b/>
          <w:color w:val="000000"/>
          <w:szCs w:val="24"/>
        </w:rPr>
      </w:pPr>
      <w:bookmarkStart w:id="2007" w:name="_DV_M33"/>
      <w:bookmarkStart w:id="2008" w:name="_DV_M34"/>
      <w:bookmarkStart w:id="2009" w:name="_DV_M35"/>
      <w:bookmarkStart w:id="2010" w:name="_DV_M36"/>
      <w:bookmarkStart w:id="2011" w:name="_DV_M37"/>
      <w:bookmarkStart w:id="2012" w:name="_DV_M38"/>
      <w:bookmarkEnd w:id="2007"/>
      <w:bookmarkEnd w:id="2008"/>
      <w:bookmarkEnd w:id="2009"/>
      <w:bookmarkEnd w:id="2010"/>
      <w:bookmarkEnd w:id="2011"/>
      <w:bookmarkEnd w:id="2012"/>
    </w:p>
    <w:p w14:paraId="41BF789B" w14:textId="77777777" w:rsidR="00C94B59" w:rsidRPr="00643048" w:rsidRDefault="00C94B59" w:rsidP="00C94B59">
      <w:pPr>
        <w:pStyle w:val="FlushLeft"/>
        <w:spacing w:after="0"/>
        <w:rPr>
          <w:color w:val="000000"/>
          <w:sz w:val="22"/>
          <w:szCs w:val="22"/>
        </w:rPr>
      </w:pPr>
      <w:bookmarkStart w:id="2013" w:name="_DV_M39"/>
      <w:bookmarkEnd w:id="2013"/>
      <w:r>
        <w:rPr>
          <w:color w:val="000000"/>
          <w:szCs w:val="24"/>
        </w:rPr>
        <w:tab/>
      </w:r>
      <w:r w:rsidRPr="00643048">
        <w:rPr>
          <w:color w:val="000000"/>
          <w:szCs w:val="24"/>
        </w:rPr>
        <w:t>The undersigned insurance broker</w:t>
      </w:r>
      <w:r>
        <w:rPr>
          <w:color w:val="000000"/>
          <w:szCs w:val="24"/>
        </w:rPr>
        <w:t xml:space="preserve"> or agent</w:t>
      </w:r>
      <w:r w:rsidRPr="00643048">
        <w:rPr>
          <w:color w:val="000000"/>
          <w:szCs w:val="24"/>
        </w:rPr>
        <w:t xml:space="preserve"> represents to the City of </w:t>
      </w:r>
      <w:smartTag w:uri="urn:schemas-microsoft-com:office:smarttags" w:element="City">
        <w:smartTag w:uri="urn:schemas-microsoft-com:office:smarttags" w:element="place">
          <w:r w:rsidRPr="00643048">
            <w:rPr>
              <w:color w:val="000000"/>
              <w:szCs w:val="24"/>
            </w:rPr>
            <w:t>New York</w:t>
          </w:r>
        </w:smartTag>
      </w:smartTag>
      <w:r w:rsidRPr="00643048">
        <w:rPr>
          <w:color w:val="000000"/>
          <w:szCs w:val="24"/>
        </w:rPr>
        <w:t xml:space="preserve"> that the attached Certificate of Insurance is accurate in all material respects</w:t>
      </w:r>
      <w:r w:rsidRPr="003F6108">
        <w:rPr>
          <w:color w:val="000000"/>
          <w:szCs w:val="24"/>
        </w:rPr>
        <w:t>.</w:t>
      </w:r>
    </w:p>
    <w:p w14:paraId="6982A973" w14:textId="77777777" w:rsidR="00C94B59" w:rsidRDefault="00C94B59" w:rsidP="00C94B59">
      <w:pPr>
        <w:pStyle w:val="FlushLeft"/>
        <w:spacing w:before="120" w:after="0"/>
        <w:jc w:val="left"/>
        <w:rPr>
          <w:color w:val="000000"/>
          <w:szCs w:val="24"/>
        </w:rPr>
      </w:pPr>
      <w:bookmarkStart w:id="2014" w:name="_DV_M40"/>
      <w:bookmarkEnd w:id="2014"/>
    </w:p>
    <w:p w14:paraId="54AB8422"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[Name of broker or agent (typewritten)]</w:t>
      </w:r>
    </w:p>
    <w:p w14:paraId="52F8E0A5" w14:textId="77777777" w:rsidR="00C94B59" w:rsidRDefault="00C94B59" w:rsidP="00C94B59">
      <w:pPr>
        <w:pStyle w:val="FlushLeft"/>
        <w:spacing w:after="0"/>
        <w:jc w:val="left"/>
        <w:rPr>
          <w:color w:val="000000"/>
          <w:szCs w:val="24"/>
        </w:rPr>
      </w:pPr>
    </w:p>
    <w:p w14:paraId="30CF010B" w14:textId="77777777" w:rsidR="00C94B59" w:rsidRDefault="00C94B59" w:rsidP="00C94B59">
      <w:pPr>
        <w:pStyle w:val="FlushLeft"/>
        <w:spacing w:after="0"/>
        <w:jc w:val="left"/>
        <w:rPr>
          <w:color w:val="000000"/>
          <w:szCs w:val="24"/>
        </w:rPr>
      </w:pPr>
      <w:bookmarkStart w:id="2015" w:name="_DV_M41"/>
      <w:bookmarkEnd w:id="2015"/>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1067DA71" w14:textId="77777777" w:rsidR="00C94B59" w:rsidRPr="002A2FB2" w:rsidRDefault="00C94B59" w:rsidP="00C94B59">
      <w:pPr>
        <w:pStyle w:val="FlushLeft"/>
        <w:spacing w:after="0"/>
        <w:jc w:val="left"/>
        <w:rPr>
          <w:color w:val="000000"/>
          <w:sz w:val="22"/>
          <w:szCs w:val="22"/>
        </w:rPr>
      </w:pPr>
      <w:bookmarkStart w:id="2016" w:name="_DV_M42"/>
      <w:bookmarkEnd w:id="2016"/>
      <w:r>
        <w:rPr>
          <w:color w:val="000000"/>
          <w:szCs w:val="24"/>
        </w:rPr>
        <w:tab/>
      </w:r>
      <w:r w:rsidRPr="002A2FB2">
        <w:rPr>
          <w:color w:val="000000"/>
          <w:sz w:val="22"/>
          <w:szCs w:val="22"/>
        </w:rPr>
        <w:t>[Address of broker or agent (typewritten)]</w:t>
      </w:r>
    </w:p>
    <w:p w14:paraId="7B33D38D" w14:textId="77777777" w:rsidR="00C94B59" w:rsidRDefault="00C94B59" w:rsidP="00C94B59">
      <w:pPr>
        <w:pStyle w:val="FlushLeft"/>
        <w:spacing w:after="0"/>
        <w:jc w:val="left"/>
        <w:rPr>
          <w:color w:val="000000"/>
          <w:szCs w:val="24"/>
        </w:rPr>
      </w:pPr>
    </w:p>
    <w:p w14:paraId="0E47B266"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6F93B55D"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10A1A77A" w14:textId="77777777" w:rsidR="00C94B59" w:rsidRPr="002A2FB2" w:rsidRDefault="00C94B59" w:rsidP="00C94B59">
      <w:pPr>
        <w:pStyle w:val="FlushLeft"/>
        <w:spacing w:after="0"/>
        <w:jc w:val="left"/>
        <w:rPr>
          <w:color w:val="000000"/>
          <w:sz w:val="22"/>
          <w:szCs w:val="22"/>
        </w:rPr>
      </w:pPr>
      <w:r>
        <w:rPr>
          <w:color w:val="000000"/>
          <w:szCs w:val="24"/>
        </w:rPr>
        <w:tab/>
      </w:r>
      <w:r w:rsidRPr="002A2FB2">
        <w:rPr>
          <w:color w:val="000000"/>
          <w:sz w:val="22"/>
          <w:szCs w:val="22"/>
        </w:rPr>
        <w:t>[Email address of broker or agent (typewritten)]</w:t>
      </w:r>
    </w:p>
    <w:p w14:paraId="24A29C02" w14:textId="77777777" w:rsidR="00C94B59" w:rsidRDefault="00C94B59" w:rsidP="00C94B59">
      <w:pPr>
        <w:pStyle w:val="FlushLeft"/>
        <w:spacing w:after="0"/>
        <w:jc w:val="left"/>
        <w:rPr>
          <w:color w:val="000000"/>
          <w:szCs w:val="24"/>
        </w:rPr>
      </w:pPr>
    </w:p>
    <w:p w14:paraId="0D47C468"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15468ECB" w14:textId="77777777" w:rsidR="00C94B59" w:rsidRPr="002A2FB2" w:rsidRDefault="00C94B59" w:rsidP="00C94B59">
      <w:pPr>
        <w:pStyle w:val="FlushLeft"/>
        <w:spacing w:after="0"/>
        <w:jc w:val="left"/>
        <w:rPr>
          <w:color w:val="000000"/>
          <w:sz w:val="22"/>
          <w:szCs w:val="22"/>
        </w:rPr>
      </w:pPr>
      <w:r>
        <w:rPr>
          <w:color w:val="000000"/>
          <w:szCs w:val="24"/>
        </w:rPr>
        <w:tab/>
      </w:r>
      <w:r w:rsidRPr="002A2FB2">
        <w:rPr>
          <w:color w:val="000000"/>
          <w:sz w:val="22"/>
          <w:szCs w:val="22"/>
        </w:rPr>
        <w:t>[Phone number/Fax number of broker or agent (typewritten)]</w:t>
      </w:r>
    </w:p>
    <w:p w14:paraId="4EE0C063" w14:textId="77777777" w:rsidR="00C94B59" w:rsidRDefault="00C94B59" w:rsidP="00C94B59">
      <w:pPr>
        <w:pStyle w:val="FlushLeft"/>
        <w:spacing w:after="0"/>
        <w:jc w:val="left"/>
        <w:rPr>
          <w:color w:val="000000"/>
          <w:szCs w:val="24"/>
        </w:rPr>
      </w:pPr>
    </w:p>
    <w:p w14:paraId="1F416A1D" w14:textId="77777777" w:rsidR="00C94B59" w:rsidRPr="002A2FB2" w:rsidRDefault="00C94B59" w:rsidP="00C94B59">
      <w:pPr>
        <w:pStyle w:val="FlushLeft"/>
        <w:spacing w:after="0"/>
        <w:jc w:val="left"/>
        <w:rPr>
          <w:color w:val="000000"/>
          <w:sz w:val="22"/>
          <w:szCs w:val="22"/>
        </w:rPr>
      </w:pPr>
      <w:bookmarkStart w:id="2017" w:name="_DV_M43"/>
      <w:bookmarkEnd w:id="2017"/>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bookmarkStart w:id="2018" w:name="_DV_M44"/>
      <w:bookmarkEnd w:id="2018"/>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[Signature of authorized official, broker, or agent]</w:t>
      </w:r>
    </w:p>
    <w:p w14:paraId="2B908D57" w14:textId="77777777" w:rsidR="00C94B59" w:rsidRDefault="00C94B59" w:rsidP="00C94B59">
      <w:pPr>
        <w:pStyle w:val="FlushLeft"/>
        <w:spacing w:after="0"/>
        <w:jc w:val="left"/>
        <w:rPr>
          <w:color w:val="000000"/>
          <w:szCs w:val="24"/>
        </w:rPr>
      </w:pPr>
    </w:p>
    <w:p w14:paraId="638AFBEC" w14:textId="77777777" w:rsidR="00C94B59" w:rsidRDefault="00C94B59" w:rsidP="00C94B59">
      <w:pPr>
        <w:pStyle w:val="FlushLeft"/>
        <w:spacing w:after="0"/>
        <w:jc w:val="left"/>
        <w:rPr>
          <w:color w:val="000000"/>
          <w:szCs w:val="24"/>
        </w:rPr>
      </w:pPr>
    </w:p>
    <w:p w14:paraId="65EF8B36" w14:textId="77777777" w:rsidR="00C94B59" w:rsidRDefault="00C94B59" w:rsidP="00C94B59">
      <w:pPr>
        <w:pStyle w:val="FlushLeft"/>
        <w:spacing w:after="0"/>
        <w:jc w:val="left"/>
        <w:rPr>
          <w:color w:val="000000"/>
          <w:szCs w:val="24"/>
        </w:rPr>
      </w:pPr>
      <w:bookmarkStart w:id="2019" w:name="_DV_M45"/>
      <w:bookmarkEnd w:id="2019"/>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31BC87D6" w14:textId="77777777" w:rsidR="00C94B59" w:rsidRPr="002A2FB2" w:rsidRDefault="00C94B59" w:rsidP="00C94B59">
      <w:pPr>
        <w:pStyle w:val="FlushLeft"/>
        <w:spacing w:after="0"/>
        <w:jc w:val="left"/>
        <w:rPr>
          <w:b/>
          <w:color w:val="000000"/>
          <w:sz w:val="22"/>
          <w:szCs w:val="22"/>
        </w:rPr>
      </w:pPr>
      <w:bookmarkStart w:id="2020" w:name="_DV_M46"/>
      <w:bookmarkEnd w:id="2020"/>
      <w:r>
        <w:rPr>
          <w:color w:val="000000"/>
          <w:szCs w:val="24"/>
        </w:rPr>
        <w:tab/>
      </w:r>
      <w:r w:rsidRPr="002A2FB2">
        <w:rPr>
          <w:color w:val="000000"/>
          <w:sz w:val="22"/>
          <w:szCs w:val="22"/>
        </w:rPr>
        <w:t>[Name and title of authorized official, broker, or agent (typewritten)]</w:t>
      </w:r>
    </w:p>
    <w:p w14:paraId="28B3E1D4" w14:textId="77777777" w:rsidR="00C94B59" w:rsidRDefault="00C94B59" w:rsidP="00C94B59">
      <w:pPr>
        <w:rPr>
          <w:color w:val="000000"/>
          <w:szCs w:val="24"/>
        </w:rPr>
      </w:pPr>
    </w:p>
    <w:p w14:paraId="17EB47A0" w14:textId="77777777" w:rsidR="00C94B59" w:rsidRDefault="00C94B59" w:rsidP="00C94B59">
      <w:pPr>
        <w:rPr>
          <w:color w:val="000000"/>
          <w:szCs w:val="24"/>
        </w:rPr>
      </w:pPr>
    </w:p>
    <w:p w14:paraId="38279526" w14:textId="77777777" w:rsidR="00C94B59" w:rsidRDefault="00C94B59" w:rsidP="00C94B59">
      <w:pPr>
        <w:rPr>
          <w:color w:val="000000"/>
          <w:szCs w:val="24"/>
        </w:rPr>
      </w:pPr>
      <w:r>
        <w:rPr>
          <w:color w:val="000000"/>
          <w:szCs w:val="24"/>
        </w:rPr>
        <w:t>State of ……………………….)</w:t>
      </w:r>
    </w:p>
    <w:p w14:paraId="6191AC58" w14:textId="77777777" w:rsidR="00C94B59" w:rsidRDefault="00C94B59" w:rsidP="00C94B59">
      <w:pPr>
        <w:rPr>
          <w:color w:val="000000"/>
          <w:szCs w:val="24"/>
        </w:rPr>
      </w:pPr>
      <w:r>
        <w:rPr>
          <w:color w:val="000000"/>
          <w:szCs w:val="24"/>
        </w:rPr>
        <w:tab/>
      </w:r>
      <w:r>
        <w:rPr>
          <w:color w:val="000000"/>
          <w:szCs w:val="24"/>
        </w:rPr>
        <w:tab/>
      </w:r>
      <w:r>
        <w:rPr>
          <w:color w:val="000000"/>
          <w:szCs w:val="24"/>
        </w:rPr>
        <w:tab/>
      </w:r>
      <w:r>
        <w:rPr>
          <w:color w:val="000000"/>
          <w:szCs w:val="24"/>
        </w:rPr>
        <w:tab/>
        <w:t xml:space="preserve">  ) ss.:</w:t>
      </w:r>
    </w:p>
    <w:p w14:paraId="2C8D8822" w14:textId="77777777" w:rsidR="00C94B59" w:rsidRDefault="00C94B59" w:rsidP="00C94B59">
      <w:pPr>
        <w:rPr>
          <w:color w:val="000000"/>
          <w:szCs w:val="24"/>
        </w:rPr>
      </w:pPr>
      <w:r>
        <w:rPr>
          <w:color w:val="000000"/>
          <w:szCs w:val="24"/>
        </w:rPr>
        <w:t>County of …………………….)</w:t>
      </w:r>
    </w:p>
    <w:p w14:paraId="4CAC43DD" w14:textId="77777777" w:rsidR="00C94B59" w:rsidRDefault="00C94B59" w:rsidP="00C94B59">
      <w:pPr>
        <w:rPr>
          <w:color w:val="000000"/>
          <w:szCs w:val="24"/>
        </w:rPr>
      </w:pPr>
    </w:p>
    <w:p w14:paraId="07B44204" w14:textId="77777777" w:rsidR="00C94B59" w:rsidRDefault="00C94B59" w:rsidP="00C94B59">
      <w:pPr>
        <w:rPr>
          <w:color w:val="000000"/>
          <w:szCs w:val="24"/>
        </w:rPr>
      </w:pPr>
      <w:bookmarkStart w:id="2021" w:name="_DV_M47"/>
      <w:bookmarkEnd w:id="2021"/>
      <w:r>
        <w:rPr>
          <w:color w:val="000000"/>
          <w:szCs w:val="24"/>
        </w:rPr>
        <w:t xml:space="preserve">Sworn to before me this </w:t>
      </w:r>
      <w:bookmarkStart w:id="2022" w:name="_DV_M48"/>
      <w:bookmarkEnd w:id="2022"/>
      <w:r>
        <w:rPr>
          <w:color w:val="000000"/>
          <w:szCs w:val="24"/>
        </w:rPr>
        <w:t xml:space="preserve">_____ day of ___________ </w:t>
      </w:r>
      <w:bookmarkStart w:id="2023" w:name="_DV_C123"/>
      <w:r>
        <w:rPr>
          <w:color w:val="000000"/>
          <w:szCs w:val="24"/>
        </w:rPr>
        <w:t>20___</w:t>
      </w:r>
      <w:bookmarkStart w:id="2024" w:name="_DV_M49"/>
      <w:bookmarkEnd w:id="2023"/>
      <w:bookmarkEnd w:id="2024"/>
    </w:p>
    <w:p w14:paraId="295546EE" w14:textId="77777777" w:rsidR="00C94B59" w:rsidRDefault="00C94B59" w:rsidP="00C94B59">
      <w:pPr>
        <w:rPr>
          <w:color w:val="000000"/>
          <w:szCs w:val="24"/>
        </w:rPr>
      </w:pPr>
    </w:p>
    <w:p w14:paraId="478EEA22" w14:textId="77777777" w:rsidR="00C94B59" w:rsidRDefault="00C94B59" w:rsidP="00C94B59">
      <w:pPr>
        <w:rPr>
          <w:color w:val="000000"/>
          <w:szCs w:val="24"/>
        </w:rPr>
      </w:pPr>
      <w:bookmarkStart w:id="2025" w:name="_DV_M50"/>
      <w:bookmarkEnd w:id="2025"/>
      <w:r>
        <w:rPr>
          <w:color w:val="000000"/>
          <w:szCs w:val="24"/>
        </w:rPr>
        <w:t>_______________________________________________________</w:t>
      </w:r>
    </w:p>
    <w:p w14:paraId="50B8F3BE" w14:textId="77777777" w:rsidR="00C94B59" w:rsidRDefault="00C94B59" w:rsidP="00C94B59">
      <w:pPr>
        <w:tabs>
          <w:tab w:val="left" w:pos="-720"/>
          <w:tab w:val="left" w:pos="0"/>
        </w:tabs>
        <w:ind w:left="2340" w:hanging="2160"/>
        <w:jc w:val="both"/>
        <w:rPr>
          <w:color w:val="000000"/>
          <w:szCs w:val="24"/>
        </w:rPr>
      </w:pPr>
      <w:bookmarkStart w:id="2026" w:name="_DV_M51"/>
      <w:bookmarkEnd w:id="2026"/>
    </w:p>
    <w:p w14:paraId="626B8E3F" w14:textId="77777777" w:rsidR="00C94B59" w:rsidRDefault="00C94B59" w:rsidP="00C94B59">
      <w:pPr>
        <w:tabs>
          <w:tab w:val="left" w:pos="-720"/>
          <w:tab w:val="left" w:pos="0"/>
        </w:tabs>
        <w:ind w:left="2340" w:hanging="2160"/>
        <w:jc w:val="both"/>
      </w:pPr>
      <w:r>
        <w:rPr>
          <w:color w:val="000000"/>
          <w:szCs w:val="24"/>
        </w:rPr>
        <w:t>NOTARY PUBLIC FOR THE STATE OF ____________________</w:t>
      </w:r>
      <w:bookmarkStart w:id="2027" w:name="_DV_M52"/>
      <w:bookmarkStart w:id="2028" w:name="_DV_M53"/>
      <w:bookmarkStart w:id="2029" w:name="_DV_M54"/>
      <w:bookmarkStart w:id="2030" w:name="_DV_M55"/>
      <w:bookmarkStart w:id="2031" w:name="_DV_M56"/>
      <w:bookmarkStart w:id="2032" w:name="_DV_M57"/>
      <w:bookmarkStart w:id="2033" w:name="_DV_M58"/>
      <w:bookmarkStart w:id="2034" w:name="_DV_M59"/>
      <w:bookmarkStart w:id="2035" w:name="_DV_M60"/>
      <w:bookmarkStart w:id="2036" w:name="_DV_M61"/>
      <w:bookmarkStart w:id="2037" w:name="_DV_M62"/>
      <w:bookmarkEnd w:id="2027"/>
      <w:bookmarkEnd w:id="2028"/>
      <w:bookmarkEnd w:id="2029"/>
      <w:bookmarkEnd w:id="2030"/>
      <w:bookmarkEnd w:id="2031"/>
      <w:bookmarkEnd w:id="2032"/>
      <w:bookmarkEnd w:id="2033"/>
      <w:bookmarkEnd w:id="2034"/>
      <w:bookmarkEnd w:id="2035"/>
      <w:bookmarkEnd w:id="2036"/>
      <w:bookmarkEnd w:id="2037"/>
    </w:p>
    <w:p w14:paraId="533CF900" w14:textId="77777777" w:rsidR="00C94B59" w:rsidRDefault="00C94B59" w:rsidP="00C94B59"/>
    <w:p w14:paraId="65296757" w14:textId="77777777" w:rsidR="00470188" w:rsidRDefault="00470188" w:rsidP="00844BDD">
      <w:pPr>
        <w:pStyle w:val="FlushLeft"/>
        <w:numPr>
          <w:ilvl w:val="1"/>
          <w:numId w:val="20"/>
        </w:numPr>
        <w:spacing w:after="0"/>
        <w:sectPr w:rsidR="00470188" w:rsidSect="00A26CE3">
          <w:footerReference w:type="default" r:id="rId17"/>
          <w:footerReference w:type="first" r:id="rId18"/>
          <w:pgSz w:w="12240" w:h="15840" w:code="1"/>
          <w:pgMar w:top="1440" w:right="1440" w:bottom="1296" w:left="1440" w:header="720" w:footer="720" w:gutter="0"/>
          <w:pgNumType w:start="1"/>
          <w:cols w:space="720"/>
          <w:noEndnote/>
          <w:titlePg/>
        </w:sectPr>
      </w:pPr>
    </w:p>
    <w:p w14:paraId="006E557E" w14:textId="77777777" w:rsidR="00470188" w:rsidRDefault="00470188">
      <w:pPr>
        <w:pStyle w:val="HeadingCenter"/>
        <w:keepNext w:val="0"/>
        <w:spacing w:after="480"/>
      </w:pPr>
      <w:bookmarkStart w:id="2038" w:name="_Toc520193028"/>
      <w:bookmarkStart w:id="2039" w:name="_Toc520260984"/>
      <w:bookmarkStart w:id="2040" w:name="_Toc520622641"/>
      <w:bookmarkStart w:id="2041" w:name="_Toc529251798"/>
      <w:bookmarkStart w:id="2042" w:name="_Toc95189232"/>
      <w:bookmarkStart w:id="2043" w:name="_Toc95276511"/>
      <w:bookmarkStart w:id="2044" w:name="_Toc95534602"/>
      <w:bookmarkStart w:id="2045" w:name="_Toc99447366"/>
      <w:bookmarkStart w:id="2046" w:name="_Toc100996693"/>
      <w:bookmarkStart w:id="2047" w:name="_Toc102548736"/>
      <w:bookmarkStart w:id="2048" w:name="_Toc106445191"/>
      <w:bookmarkStart w:id="2049" w:name="_Toc108578697"/>
      <w:bookmarkStart w:id="2050" w:name="_Toc109709322"/>
      <w:bookmarkStart w:id="2051" w:name="_Toc115148731"/>
      <w:bookmarkStart w:id="2052" w:name="_Toc115167503"/>
      <w:bookmarkStart w:id="2053" w:name="_Toc116442872"/>
      <w:bookmarkStart w:id="2054" w:name="_Toc117915976"/>
      <w:bookmarkStart w:id="2055" w:name="_Toc121903467"/>
      <w:bookmarkStart w:id="2056" w:name="_Toc125442541"/>
      <w:bookmarkStart w:id="2057" w:name="_Toc127855252"/>
      <w:bookmarkStart w:id="2058" w:name="_Toc128365938"/>
      <w:bookmarkStart w:id="2059" w:name="_Toc143657271"/>
      <w:bookmarkStart w:id="2060" w:name="_Toc180485394"/>
      <w:bookmarkStart w:id="2061" w:name="_Toc183230295"/>
      <w:bookmarkStart w:id="2062" w:name="_Toc188068836"/>
      <w:bookmarkStart w:id="2063" w:name="_Toc192046335"/>
      <w:bookmarkStart w:id="2064" w:name="_Toc194484415"/>
      <w:bookmarkStart w:id="2065" w:name="_Toc195086980"/>
      <w:bookmarkStart w:id="2066" w:name="_Toc235520736"/>
      <w:bookmarkStart w:id="2067" w:name="_Toc236544204"/>
      <w:bookmarkStart w:id="2068" w:name="_Toc236553415"/>
      <w:bookmarkStart w:id="2069" w:name="_Toc266689736"/>
      <w:bookmarkStart w:id="2070" w:name="_Toc266701233"/>
      <w:bookmarkStart w:id="2071" w:name="_Toc266708654"/>
      <w:bookmarkStart w:id="2072" w:name="_Toc266714277"/>
      <w:bookmarkStart w:id="2073" w:name="_Toc266781261"/>
      <w:bookmarkStart w:id="2074" w:name="_Toc266966330"/>
      <w:bookmarkStart w:id="2075" w:name="_Toc268096888"/>
      <w:bookmarkStart w:id="2076" w:name="_Toc268530921"/>
      <w:bookmarkStart w:id="2077" w:name="_Toc271727165"/>
      <w:bookmarkStart w:id="2078" w:name="_Toc272478101"/>
      <w:bookmarkStart w:id="2079" w:name="_Toc272738794"/>
      <w:bookmarkStart w:id="2080" w:name="_Toc273696476"/>
      <w:bookmarkStart w:id="2081" w:name="_Toc276732684"/>
      <w:bookmarkStart w:id="2082" w:name="_Toc280083821"/>
      <w:bookmarkStart w:id="2083" w:name="_Toc282517219"/>
      <w:bookmarkStart w:id="2084" w:name="_Toc294789524"/>
      <w:bookmarkStart w:id="2085" w:name="_Toc313952529"/>
      <w:bookmarkStart w:id="2086" w:name="_Toc313960210"/>
      <w:bookmarkStart w:id="2087" w:name="_Toc313970341"/>
      <w:bookmarkStart w:id="2088" w:name="_Toc314039667"/>
      <w:bookmarkStart w:id="2089" w:name="_Toc314130849"/>
      <w:bookmarkStart w:id="2090" w:name="_Toc314214771"/>
      <w:bookmarkStart w:id="2091" w:name="_Toc314223061"/>
      <w:bookmarkStart w:id="2092" w:name="_Toc314649872"/>
      <w:bookmarkStart w:id="2093" w:name="_Toc318277304"/>
      <w:bookmarkStart w:id="2094" w:name="_Toc320624866"/>
      <w:bookmarkStart w:id="2095" w:name="_Toc320630067"/>
      <w:bookmarkStart w:id="2096" w:name="_Toc323559014"/>
      <w:bookmarkStart w:id="2097" w:name="_Toc323628391"/>
      <w:bookmarkStart w:id="2098" w:name="_Toc323802844"/>
      <w:bookmarkStart w:id="2099" w:name="_Toc327170612"/>
      <w:bookmarkStart w:id="2100" w:name="_Toc328552173"/>
      <w:bookmarkStart w:id="2101" w:name="_Toc328577134"/>
      <w:bookmarkStart w:id="2102" w:name="_Toc335130129"/>
      <w:bookmarkStart w:id="2103" w:name="_Toc338341365"/>
      <w:bookmarkStart w:id="2104" w:name="_Toc338834075"/>
      <w:bookmarkStart w:id="2105" w:name="_Toc345334555"/>
      <w:bookmarkStart w:id="2106" w:name="_Toc346101960"/>
      <w:bookmarkStart w:id="2107" w:name="_Toc346199723"/>
      <w:bookmarkEnd w:id="1968"/>
      <w:bookmarkEnd w:id="1969"/>
      <w:r>
        <w:lastRenderedPageBreak/>
        <w:t xml:space="preserve">EXHIBIT </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2038"/>
      <w:bookmarkEnd w:id="2039"/>
      <w:bookmarkEnd w:id="2040"/>
      <w:bookmarkEnd w:id="2041"/>
      <w:r w:rsidR="00961538">
        <w:t>C</w:t>
      </w:r>
      <w:r>
        <w:br/>
      </w:r>
      <w:r>
        <w:br/>
      </w:r>
      <w:r>
        <w:rPr>
          <w:u w:val="single"/>
        </w:rPr>
        <w:t>OPINION OF COUNSEL</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23D270EE" w14:textId="77777777" w:rsidR="0022262A" w:rsidRDefault="00470188" w:rsidP="0022262A">
      <w:pPr>
        <w:pStyle w:val="FlushLeft"/>
        <w:jc w:val="center"/>
      </w:pPr>
      <w:bookmarkStart w:id="2108" w:name="_Toc471725204"/>
      <w:bookmarkStart w:id="2109" w:name="_Toc471725286"/>
      <w:bookmarkStart w:id="2110" w:name="_Toc471725458"/>
      <w:bookmarkStart w:id="2111" w:name="_Toc471725523"/>
      <w:r>
        <w:t>(SEPARATE ATTACHMENT)</w:t>
      </w:r>
      <w:bookmarkEnd w:id="2108"/>
      <w:bookmarkEnd w:id="2109"/>
      <w:bookmarkEnd w:id="2110"/>
      <w:bookmarkEnd w:id="2111"/>
    </w:p>
    <w:p w14:paraId="5B43301B" w14:textId="77777777" w:rsidR="00331BC5" w:rsidRDefault="0022262A" w:rsidP="003A02F6">
      <w:pPr>
        <w:pStyle w:val="FlushLeft"/>
        <w:jc w:val="center"/>
      </w:pPr>
      <w:r>
        <w:br w:type="page"/>
      </w:r>
      <w:r w:rsidR="00331BC5">
        <w:lastRenderedPageBreak/>
        <w:t>[The Opinion of Counsel letter must be on the attorney’s letterhead.]</w:t>
      </w:r>
    </w:p>
    <w:p w14:paraId="3B995264" w14:textId="77777777" w:rsidR="00470188" w:rsidRDefault="00470188" w:rsidP="0022262A">
      <w:pPr>
        <w:pStyle w:val="FlushLeft"/>
        <w:ind w:left="2880" w:firstLine="720"/>
        <w:jc w:val="center"/>
      </w:pPr>
      <w:r>
        <w:t>, 20_</w:t>
      </w:r>
    </w:p>
    <w:p w14:paraId="03FA8892" w14:textId="77777777" w:rsidR="00547862" w:rsidRDefault="00547862" w:rsidP="00547862">
      <w:pPr>
        <w:jc w:val="both"/>
      </w:pPr>
      <w:r>
        <w:t xml:space="preserve">The City of </w:t>
      </w:r>
      <w:smartTag w:uri="urn:schemas-microsoft-com:office:smarttags" w:element="State">
        <w:smartTag w:uri="urn:schemas-microsoft-com:office:smarttags" w:element="City">
          <w:smartTag w:uri="urn:schemas-microsoft-com:office:smarttags" w:element="place">
            <w:r>
              <w:t>New York</w:t>
            </w:r>
          </w:smartTag>
        </w:smartTag>
      </w:smartTag>
      <w:r>
        <w:t xml:space="preserve"> </w:t>
      </w:r>
    </w:p>
    <w:p w14:paraId="3D55EC08" w14:textId="77777777" w:rsidR="00547862" w:rsidRDefault="00547862" w:rsidP="00547862">
      <w:r>
        <w:t xml:space="preserve">Department of </w:t>
      </w:r>
      <w:r w:rsidR="00B25206">
        <w:t>Design and Construction</w:t>
      </w:r>
    </w:p>
    <w:p w14:paraId="244CC214" w14:textId="77777777" w:rsidR="00547862" w:rsidRDefault="00B25206" w:rsidP="00547862">
      <w:pPr>
        <w:spacing w:after="240"/>
      </w:pPr>
      <w:r>
        <w:rPr>
          <w:szCs w:val="24"/>
          <w:lang w:val="en-US" w:eastAsia="en-US"/>
        </w:rPr>
        <w:t>30-30 Thomson Avenue</w:t>
      </w:r>
      <w:r>
        <w:rPr>
          <w:szCs w:val="24"/>
          <w:lang w:val="en-US" w:eastAsia="en-US"/>
        </w:rPr>
        <w:br/>
      </w:r>
      <w:r w:rsidR="00547862" w:rsidRPr="008A7ECD">
        <w:rPr>
          <w:szCs w:val="24"/>
          <w:lang w:val="en-US" w:eastAsia="en-US"/>
        </w:rPr>
        <w:t>Long Island City, N</w:t>
      </w:r>
      <w:r w:rsidR="00547862">
        <w:rPr>
          <w:szCs w:val="24"/>
          <w:lang w:val="en-US" w:eastAsia="en-US"/>
        </w:rPr>
        <w:t>ew York</w:t>
      </w:r>
      <w:r w:rsidR="00547862" w:rsidRPr="008A7ECD">
        <w:rPr>
          <w:szCs w:val="24"/>
          <w:lang w:val="en-US" w:eastAsia="en-US"/>
        </w:rPr>
        <w:t xml:space="preserve"> 11101-4132</w:t>
      </w:r>
    </w:p>
    <w:p w14:paraId="2FBE4492" w14:textId="77777777" w:rsidR="00470188" w:rsidRPr="004530F4" w:rsidRDefault="00470188">
      <w:pPr>
        <w:spacing w:after="240"/>
        <w:ind w:left="2160" w:hanging="720"/>
        <w:jc w:val="both"/>
      </w:pPr>
      <w:r>
        <w:t>Re:</w:t>
      </w:r>
      <w:r>
        <w:tab/>
        <w:t>Funding Agreement (the “</w:t>
      </w:r>
      <w:r w:rsidR="00292E6D">
        <w:rPr>
          <w:b/>
        </w:rPr>
        <w:t xml:space="preserve">Funding </w:t>
      </w:r>
      <w:r>
        <w:rPr>
          <w:b/>
          <w:bCs/>
        </w:rPr>
        <w:t>Agreement</w:t>
      </w:r>
      <w:r>
        <w:t>”) dated as of</w:t>
      </w:r>
      <w:r w:rsidR="004530F4">
        <w:t xml:space="preserve"> __________ __</w:t>
      </w:r>
      <w:r>
        <w:t>, 20</w:t>
      </w:r>
      <w:r w:rsidR="004530F4">
        <w:t>_</w:t>
      </w:r>
      <w:r>
        <w:t xml:space="preserve">_ between </w:t>
      </w:r>
      <w:r w:rsidR="00C5357E">
        <w:t>The City of New York</w:t>
      </w:r>
      <w:r w:rsidR="00FE649C">
        <w:t xml:space="preserve"> (</w:t>
      </w:r>
      <w:r w:rsidR="00C5357E">
        <w:t xml:space="preserve">the </w:t>
      </w:r>
      <w:r w:rsidR="00FE649C">
        <w:t>“</w:t>
      </w:r>
      <w:r w:rsidR="00C5357E">
        <w:rPr>
          <w:b/>
        </w:rPr>
        <w:t>City</w:t>
      </w:r>
      <w:r w:rsidR="00FE649C">
        <w:t>”)</w:t>
      </w:r>
      <w:r>
        <w:t xml:space="preserve"> and _______________________ (“</w:t>
      </w:r>
      <w:r w:rsidR="00FE649C" w:rsidRPr="00FE649C">
        <w:rPr>
          <w:b/>
        </w:rPr>
        <w:t>Funding Recipient</w:t>
      </w:r>
      <w:r>
        <w:t xml:space="preserve">”) </w:t>
      </w:r>
      <w:r w:rsidR="004530F4">
        <w:t>and Security Agreement (“</w:t>
      </w:r>
      <w:r w:rsidR="004530F4">
        <w:rPr>
          <w:b/>
        </w:rPr>
        <w:t>Security Agreement</w:t>
      </w:r>
      <w:r w:rsidR="004530F4">
        <w:t xml:space="preserve">”) dated as of __________ __, 20__, by Funding Recipient in favor of the City of </w:t>
      </w:r>
      <w:smartTag w:uri="urn:schemas-microsoft-com:office:smarttags" w:element="place">
        <w:smartTag w:uri="urn:schemas-microsoft-com:office:smarttags" w:element="City">
          <w:r w:rsidR="004530F4">
            <w:t>New York</w:t>
          </w:r>
        </w:smartTag>
      </w:smartTag>
      <w:r w:rsidR="004530F4">
        <w:t xml:space="preserve"> (“</w:t>
      </w:r>
      <w:r w:rsidR="004530F4" w:rsidRPr="00292E6D">
        <w:rPr>
          <w:b/>
        </w:rPr>
        <w:t>City</w:t>
      </w:r>
      <w:r w:rsidR="004530F4">
        <w:t>”)</w:t>
      </w:r>
    </w:p>
    <w:p w14:paraId="31595D92" w14:textId="77777777" w:rsidR="00470188" w:rsidRDefault="00470188">
      <w:pPr>
        <w:spacing w:after="240"/>
        <w:jc w:val="both"/>
      </w:pPr>
      <w:r>
        <w:t>Ladies and Gentlemen:</w:t>
      </w:r>
    </w:p>
    <w:p w14:paraId="4C677D49" w14:textId="77777777" w:rsidR="00ED02D4" w:rsidRDefault="00ED02D4" w:rsidP="00ED02D4">
      <w:pPr>
        <w:pStyle w:val="SingleSpaceParagraph"/>
      </w:pPr>
      <w:r>
        <w:t xml:space="preserve">We have acted as counsel for Funding Recipient, a </w:t>
      </w:r>
      <w:smartTag w:uri="urn:schemas-microsoft-com:office:smarttags" w:element="State">
        <w:smartTag w:uri="urn:schemas-microsoft-com:office:smarttags" w:element="place">
          <w:r>
            <w:t>New York</w:t>
          </w:r>
        </w:smartTag>
      </w:smartTag>
      <w:r>
        <w:t xml:space="preserve"> not-for-profit corporation, in connection with the execution and delivery of the Funding Agreement and the Security Agreement and related agreements and transactions and, in so acting, we have been asked to render this opinion.  Defined terms utilized and not otherwise defined herein shall have the meaning assigned to such terms in the Funding Agreement and Security Agreement.</w:t>
      </w:r>
    </w:p>
    <w:p w14:paraId="393E2BCB" w14:textId="77777777" w:rsidR="00470188" w:rsidRDefault="00470188">
      <w:pPr>
        <w:pStyle w:val="SingleSpaceParagraph"/>
      </w:pPr>
      <w:r>
        <w:t>In delivering this opinion, we have examined</w:t>
      </w:r>
      <w:r w:rsidR="00E5166B">
        <w:t xml:space="preserve"> the organizational documents of </w:t>
      </w:r>
      <w:r w:rsidR="00FE649C">
        <w:t>Funding Recipient</w:t>
      </w:r>
      <w:r w:rsidR="00E5166B">
        <w:t xml:space="preserve">, including, but not limited to, </w:t>
      </w:r>
      <w:r w:rsidR="00FE649C">
        <w:t>Funding Recipient</w:t>
      </w:r>
      <w:r w:rsidR="00E5166B">
        <w:t>’s certificate of incorporation</w:t>
      </w:r>
      <w:r w:rsidR="002761B2">
        <w:t xml:space="preserve"> and by-laws</w:t>
      </w:r>
      <w:r w:rsidR="00E5166B">
        <w:t xml:space="preserve">, </w:t>
      </w:r>
      <w:r w:rsidR="002761B2">
        <w:t xml:space="preserve">a </w:t>
      </w:r>
      <w:r w:rsidR="00E5166B">
        <w:t>certificate of good standing</w:t>
      </w:r>
      <w:r w:rsidR="002761B2">
        <w:t xml:space="preserve"> issued by the Secretary of State of the State of New York</w:t>
      </w:r>
      <w:r w:rsidR="00E5166B">
        <w:t xml:space="preserve">, as well as resolutions of the Board of Directors of </w:t>
      </w:r>
      <w:r w:rsidR="00FE649C">
        <w:t>Funding Recipient</w:t>
      </w:r>
      <w:r w:rsidR="00E5166B">
        <w:t xml:space="preserve"> authorizing the execution and delivery of the </w:t>
      </w:r>
      <w:r w:rsidR="00292E6D">
        <w:t xml:space="preserve">Funding </w:t>
      </w:r>
      <w:r w:rsidR="00E5166B">
        <w:t>Agreement</w:t>
      </w:r>
      <w:r w:rsidR="004530F4">
        <w:t xml:space="preserve"> and the Security Agreement</w:t>
      </w:r>
      <w:r w:rsidR="00E5166B">
        <w:t xml:space="preserve"> by </w:t>
      </w:r>
      <w:r w:rsidR="00FE649C">
        <w:t>Funding Recipient</w:t>
      </w:r>
      <w:r w:rsidR="00E5166B">
        <w:t xml:space="preserve"> and the performance</w:t>
      </w:r>
      <w:r w:rsidR="002761B2">
        <w:t xml:space="preserve"> by </w:t>
      </w:r>
      <w:r w:rsidR="00FE649C">
        <w:t>Funding Recipient</w:t>
      </w:r>
      <w:r w:rsidR="00E5166B">
        <w:t xml:space="preserve"> of its obligations</w:t>
      </w:r>
      <w:r w:rsidR="00292E6D">
        <w:t xml:space="preserve"> under each thereof</w:t>
      </w:r>
      <w:r>
        <w:t xml:space="preserve">.  In addition, we have examined </w:t>
      </w:r>
      <w:r w:rsidR="00521B55">
        <w:t xml:space="preserve">such other certificates of public officials, such other documents and </w:t>
      </w:r>
      <w:r>
        <w:t xml:space="preserve">matters of law as we have deemed necessary under the circumstances.  In such examination, we have assumed the genuineness of all signatures </w:t>
      </w:r>
      <w:r w:rsidR="00A16228">
        <w:t xml:space="preserve">by persons other than representatives of </w:t>
      </w:r>
      <w:r w:rsidR="00FE649C">
        <w:t>Funding Recipient</w:t>
      </w:r>
      <w:r w:rsidR="00A16228">
        <w:t xml:space="preserve"> </w:t>
      </w:r>
      <w:r>
        <w:t>on original documents and the conformity to original and certified documents of all copies submitted to us as conformed or purporting to be photostatic or telecopied copies.  On the basis of the foregoing examination and assumptions and in reliance thereon, we are of the opinion that, as of this date:</w:t>
      </w:r>
    </w:p>
    <w:p w14:paraId="2122CF28" w14:textId="77777777" w:rsidR="00470188" w:rsidRDefault="00470188">
      <w:pPr>
        <w:spacing w:after="240"/>
        <w:ind w:left="2160" w:hanging="720"/>
        <w:jc w:val="both"/>
      </w:pPr>
      <w:r>
        <w:t>1.</w:t>
      </w:r>
      <w:r>
        <w:tab/>
      </w:r>
      <w:r w:rsidR="00FE649C">
        <w:t>Funding Recipient</w:t>
      </w:r>
      <w:r>
        <w:t xml:space="preserve"> is duly formed and validly existing as a not-for-profit corporation under the laws of the State of </w:t>
      </w:r>
      <w:smartTag w:uri="urn:schemas-microsoft-com:office:smarttags" w:element="State">
        <w:r>
          <w:t>New York</w:t>
        </w:r>
      </w:smartTag>
      <w:r>
        <w:t xml:space="preserve"> and is duly qualified to conduct business in the State of </w:t>
      </w:r>
      <w:smartTag w:uri="urn:schemas-microsoft-com:office:smarttags" w:element="State">
        <w:smartTag w:uri="urn:schemas-microsoft-com:office:smarttags" w:element="place">
          <w:r>
            <w:t>New York</w:t>
          </w:r>
        </w:smartTag>
      </w:smartTag>
      <w:r>
        <w:t>.</w:t>
      </w:r>
    </w:p>
    <w:p w14:paraId="4F720527" w14:textId="77777777" w:rsidR="00470188" w:rsidRDefault="00470188">
      <w:pPr>
        <w:spacing w:after="240"/>
        <w:ind w:left="2160" w:hanging="720"/>
        <w:jc w:val="both"/>
      </w:pPr>
      <w:r>
        <w:t>2.</w:t>
      </w:r>
      <w:r>
        <w:tab/>
      </w:r>
      <w:r w:rsidR="00FE649C">
        <w:t>Funding Recipient</w:t>
      </w:r>
      <w:r>
        <w:t xml:space="preserve"> has the power and authority to execute and deliver the </w:t>
      </w:r>
      <w:r w:rsidR="00292E6D">
        <w:t xml:space="preserve">Funding </w:t>
      </w:r>
      <w:r>
        <w:t>Agreement</w:t>
      </w:r>
      <w:r w:rsidR="00292E6D">
        <w:t xml:space="preserve"> and the Security Agreement</w:t>
      </w:r>
      <w:r>
        <w:t xml:space="preserve"> and the related documents and to perform and do all acts to be performed by it </w:t>
      </w:r>
      <w:r w:rsidR="00292E6D">
        <w:t>under each thereof</w:t>
      </w:r>
      <w:r>
        <w:t>.</w:t>
      </w:r>
    </w:p>
    <w:p w14:paraId="643C77EA" w14:textId="77777777" w:rsidR="00F778CD" w:rsidRDefault="00470188" w:rsidP="00F778CD">
      <w:pPr>
        <w:spacing w:after="240"/>
        <w:ind w:left="2160" w:hanging="720"/>
        <w:jc w:val="both"/>
      </w:pPr>
      <w:r>
        <w:t>3.</w:t>
      </w:r>
      <w:r>
        <w:tab/>
      </w:r>
      <w:r w:rsidR="00F778CD">
        <w:t xml:space="preserve">The execution and delivery of the Funding Agreement and the Security Agreement and the related documents have been duly authorized by all </w:t>
      </w:r>
      <w:r w:rsidR="00F778CD">
        <w:lastRenderedPageBreak/>
        <w:t xml:space="preserve">necessary corporate action on the part of Funding Recipient and do not and will not:  (a) contravene the </w:t>
      </w:r>
      <w:r w:rsidR="00764927">
        <w:t>certificate of incorporation</w:t>
      </w:r>
      <w:r w:rsidR="00F778CD">
        <w:t xml:space="preserve"> or by-laws of Funding Recipient; (</w:t>
      </w:r>
      <w:r w:rsidR="007D7272">
        <w:t>b</w:t>
      </w:r>
      <w:r w:rsidR="00F778CD">
        <w:t xml:space="preserve">) violate any provision of, or require any filing, registration, consent or approval under, any law, rule, regulation, order, writ, judgment, injunction, decree, determination or award presently in effect having applicability to Funding Recipient, </w:t>
      </w:r>
      <w:r w:rsidR="007D7272">
        <w:t xml:space="preserve">except such filings, registrations, consents and approvals as have been made and/or secured by Funding Recipient and are in effect on the date of this Agreement </w:t>
      </w:r>
      <w:r w:rsidR="00F778CD">
        <w:t>or (</w:t>
      </w:r>
      <w:r w:rsidR="007D7272">
        <w:t>c</w:t>
      </w:r>
      <w:r w:rsidR="00F778CD">
        <w:t>) cause Funding Recipient to be in violation of any law, rule, regulation, order, writ, judgment, injunction, decree, determination or award.</w:t>
      </w:r>
    </w:p>
    <w:p w14:paraId="7ED14889" w14:textId="77777777" w:rsidR="00470188" w:rsidRDefault="00470188">
      <w:pPr>
        <w:spacing w:after="240"/>
        <w:ind w:left="2160" w:hanging="720"/>
        <w:jc w:val="both"/>
      </w:pPr>
      <w:r>
        <w:t>4.</w:t>
      </w:r>
      <w:r>
        <w:tab/>
        <w:t xml:space="preserve">The Agreement </w:t>
      </w:r>
      <w:r w:rsidR="00292E6D">
        <w:t xml:space="preserve">and the Security Agreement </w:t>
      </w:r>
      <w:r>
        <w:t xml:space="preserve">and the related documents constitute legal, valid and binding obligations of </w:t>
      </w:r>
      <w:r w:rsidR="00FE649C">
        <w:t>Funding Recipient</w:t>
      </w:r>
      <w:r>
        <w:t xml:space="preserve"> enforceable against </w:t>
      </w:r>
      <w:r w:rsidR="00FE649C">
        <w:t>Funding Recipient</w:t>
      </w:r>
      <w:r>
        <w:t xml:space="preserve"> in accordance with their respective terms.</w:t>
      </w:r>
    </w:p>
    <w:p w14:paraId="3DD8ABA0" w14:textId="77777777" w:rsidR="00470188" w:rsidRDefault="00470188">
      <w:pPr>
        <w:spacing w:after="240"/>
        <w:ind w:firstLine="1440"/>
        <w:jc w:val="both"/>
      </w:pPr>
      <w:r>
        <w:t>The foregoing opinions are subject to the following qualifications:</w:t>
      </w:r>
    </w:p>
    <w:p w14:paraId="3C3CFCB5" w14:textId="77777777" w:rsidR="00470188" w:rsidRDefault="00470188">
      <w:pPr>
        <w:spacing w:after="240"/>
        <w:ind w:left="2160" w:hanging="720"/>
        <w:jc w:val="both"/>
      </w:pPr>
      <w:r>
        <w:t>(a)</w:t>
      </w:r>
      <w:r>
        <w:tab/>
        <w:t xml:space="preserve">No person or entity other than </w:t>
      </w:r>
      <w:r w:rsidR="00FE649C">
        <w:t xml:space="preserve">the City </w:t>
      </w:r>
      <w:r w:rsidR="00C5357E">
        <w:t>and its</w:t>
      </w:r>
      <w:r>
        <w:t xml:space="preserve"> successors or </w:t>
      </w:r>
      <w:r w:rsidR="00FE649C">
        <w:t>their</w:t>
      </w:r>
      <w:r>
        <w:t xml:space="preserve"> counsel may rely or claim reliance on the opinions expressed herein.</w:t>
      </w:r>
    </w:p>
    <w:p w14:paraId="0AB76E98" w14:textId="77777777" w:rsidR="00470188" w:rsidRDefault="00470188">
      <w:pPr>
        <w:spacing w:after="240"/>
        <w:ind w:left="2160" w:hanging="720"/>
        <w:jc w:val="both"/>
      </w:pPr>
      <w:r>
        <w:t>(b)</w:t>
      </w:r>
      <w:r>
        <w:tab/>
        <w:t>The rights and remedies set forth in the Agreement and the related documents may be limited by bankruptcy, reorganization, insolvency, fraudulent conveyance, moratorium and other laws of general application and equitable principles relating to or affecting the enforcement of creditors’ rights.</w:t>
      </w:r>
    </w:p>
    <w:p w14:paraId="3A1A7198" w14:textId="77777777" w:rsidR="00B9667C" w:rsidRDefault="00B9667C" w:rsidP="00B9667C">
      <w:pPr>
        <w:spacing w:after="240"/>
        <w:ind w:left="2160" w:hanging="720"/>
        <w:jc w:val="both"/>
      </w:pPr>
      <w:r>
        <w:t>(c)</w:t>
      </w:r>
      <w:r>
        <w:tab/>
        <w:t>Certain remedies under the Agreement and the related documents may require enforcement by a court of equity and such enforcement is subject to principles of equity as courts having jurisdiction may impose, including, by way of example, but not by way of limitation, the right of a court of equity to refuse to specifically enforce obligations of Funding Recipient and/or grant equitable relief to the City.</w:t>
      </w:r>
    </w:p>
    <w:p w14:paraId="2384ACC9" w14:textId="77777777" w:rsidR="00470188" w:rsidRDefault="00470188">
      <w:pPr>
        <w:spacing w:after="240"/>
        <w:ind w:left="2160" w:hanging="720"/>
        <w:jc w:val="both"/>
      </w:pPr>
      <w:r>
        <w:t>(</w:t>
      </w:r>
      <w:r w:rsidR="00B9667C">
        <w:t>d</w:t>
      </w:r>
      <w:r>
        <w:t>)</w:t>
      </w:r>
      <w:r>
        <w:tab/>
        <w:t xml:space="preserve">We are licensed to practice law in the State of </w:t>
      </w:r>
      <w:smartTag w:uri="urn:schemas-microsoft-com:office:smarttags" w:element="State">
        <w:r>
          <w:t>New York</w:t>
        </w:r>
      </w:smartTag>
      <w:r>
        <w:t xml:space="preserve"> and our opinion is therefore limited to the laws of the State of </w:t>
      </w:r>
      <w:smartTag w:uri="urn:schemas-microsoft-com:office:smarttags" w:element="State">
        <w:r>
          <w:t>New York</w:t>
        </w:r>
      </w:smartTag>
      <w:r>
        <w:t xml:space="preserve"> and the federal laws of the </w:t>
      </w:r>
      <w:smartTag w:uri="urn:schemas-microsoft-com:office:smarttags" w:element="country-region">
        <w:smartTag w:uri="urn:schemas-microsoft-com:office:smarttags" w:element="place">
          <w:r>
            <w:t>United States</w:t>
          </w:r>
        </w:smartTag>
      </w:smartTag>
      <w:r>
        <w:t>.</w:t>
      </w:r>
    </w:p>
    <w:p w14:paraId="33E56952" w14:textId="77777777" w:rsidR="00470188" w:rsidRDefault="00470188">
      <w:pPr>
        <w:spacing w:after="240"/>
        <w:ind w:left="2160" w:hanging="720"/>
        <w:jc w:val="both"/>
      </w:pPr>
      <w:r>
        <w:t>(e)</w:t>
      </w:r>
      <w:r>
        <w:tab/>
        <w:t>The effect of laws hereinafter passed or court decrees hereinafter issued may limit or render unenforceable certain of your rights and remedies.</w:t>
      </w:r>
    </w:p>
    <w:p w14:paraId="03064184" w14:textId="77777777" w:rsidR="00470188" w:rsidRDefault="00470188">
      <w:pPr>
        <w:pStyle w:val="SingleSpaceParagraph"/>
      </w:pPr>
      <w:r>
        <w:t>We assume no obligation to update or supplement this opinion to reflect any changes in any laws or court decisions which may hereafter occur.  We do not render any opinion with respect to any matter other than those expressly set forth above.</w:t>
      </w:r>
    </w:p>
    <w:p w14:paraId="220C0673" w14:textId="77777777" w:rsidR="00470188" w:rsidRDefault="00470188">
      <w:pPr>
        <w:spacing w:after="360"/>
        <w:ind w:firstLine="5040"/>
        <w:jc w:val="both"/>
      </w:pPr>
      <w:r>
        <w:t>Very truly yours,</w:t>
      </w:r>
    </w:p>
    <w:p w14:paraId="426024AC" w14:textId="77777777" w:rsidR="00470188" w:rsidRDefault="00470188">
      <w:pPr>
        <w:ind w:firstLine="5040"/>
        <w:jc w:val="both"/>
        <w:rPr>
          <w:bCs/>
        </w:rPr>
      </w:pPr>
    </w:p>
    <w:p w14:paraId="7D6BC27B" w14:textId="77777777" w:rsidR="00470188" w:rsidRDefault="00470188">
      <w:pPr>
        <w:pStyle w:val="FlushLeft"/>
        <w:spacing w:after="0"/>
        <w:sectPr w:rsidR="00470188">
          <w:footerReference w:type="default" r:id="rId19"/>
          <w:footerReference w:type="first" r:id="rId20"/>
          <w:pgSz w:w="12240" w:h="15840"/>
          <w:pgMar w:top="1440" w:right="1440" w:bottom="1296" w:left="1440" w:header="720" w:footer="720" w:gutter="0"/>
          <w:pgNumType w:start="1"/>
          <w:cols w:space="720"/>
          <w:noEndnote/>
          <w:titlePg/>
        </w:sectPr>
      </w:pPr>
    </w:p>
    <w:p w14:paraId="2A10ED62" w14:textId="77777777" w:rsidR="00470188" w:rsidRDefault="00470188">
      <w:pPr>
        <w:pStyle w:val="HeadingCenter"/>
        <w:keepNext w:val="0"/>
        <w:spacing w:after="480"/>
      </w:pPr>
      <w:bookmarkStart w:id="2112" w:name="_Toc520187716"/>
      <w:bookmarkStart w:id="2113" w:name="_Toc520193029"/>
      <w:bookmarkStart w:id="2114" w:name="_Toc520260985"/>
      <w:bookmarkStart w:id="2115" w:name="_Toc520622642"/>
      <w:bookmarkStart w:id="2116" w:name="_Toc529251799"/>
      <w:bookmarkStart w:id="2117" w:name="_Toc95189233"/>
      <w:bookmarkStart w:id="2118" w:name="_Toc95276512"/>
      <w:bookmarkStart w:id="2119" w:name="_Toc95534603"/>
      <w:bookmarkStart w:id="2120" w:name="_Toc99447367"/>
      <w:bookmarkStart w:id="2121" w:name="_Toc100996694"/>
      <w:bookmarkStart w:id="2122" w:name="_Toc102548737"/>
      <w:bookmarkStart w:id="2123" w:name="_Toc106445192"/>
      <w:bookmarkStart w:id="2124" w:name="_Toc108578698"/>
      <w:bookmarkStart w:id="2125" w:name="_Toc109709323"/>
      <w:bookmarkStart w:id="2126" w:name="_Toc115148732"/>
      <w:bookmarkStart w:id="2127" w:name="_Toc115167504"/>
      <w:bookmarkStart w:id="2128" w:name="_Toc116442873"/>
      <w:bookmarkStart w:id="2129" w:name="_Toc117915977"/>
      <w:bookmarkStart w:id="2130" w:name="_Toc121903468"/>
      <w:bookmarkStart w:id="2131" w:name="_Toc125442542"/>
      <w:bookmarkStart w:id="2132" w:name="_Toc127855253"/>
      <w:bookmarkStart w:id="2133" w:name="_Toc128365939"/>
      <w:bookmarkStart w:id="2134" w:name="_Toc143657272"/>
      <w:bookmarkStart w:id="2135" w:name="_Toc180485395"/>
      <w:bookmarkStart w:id="2136" w:name="_Toc183230296"/>
      <w:bookmarkStart w:id="2137" w:name="_Toc188068837"/>
      <w:bookmarkStart w:id="2138" w:name="_Toc192046336"/>
      <w:bookmarkStart w:id="2139" w:name="_Toc194484416"/>
      <w:bookmarkStart w:id="2140" w:name="_Toc195086981"/>
      <w:bookmarkStart w:id="2141" w:name="_Toc235520737"/>
      <w:bookmarkStart w:id="2142" w:name="_Toc236544205"/>
      <w:bookmarkStart w:id="2143" w:name="_Toc236553416"/>
      <w:bookmarkStart w:id="2144" w:name="_Toc266689737"/>
      <w:bookmarkStart w:id="2145" w:name="_Toc266701234"/>
      <w:bookmarkStart w:id="2146" w:name="_Toc266708655"/>
      <w:bookmarkStart w:id="2147" w:name="_Toc266714278"/>
      <w:bookmarkStart w:id="2148" w:name="_Toc266781262"/>
      <w:bookmarkStart w:id="2149" w:name="_Toc266966331"/>
      <w:bookmarkStart w:id="2150" w:name="_Toc268096889"/>
      <w:bookmarkStart w:id="2151" w:name="_Toc268530922"/>
      <w:bookmarkStart w:id="2152" w:name="_Toc271727166"/>
      <w:bookmarkStart w:id="2153" w:name="_Toc272478102"/>
      <w:bookmarkStart w:id="2154" w:name="_Toc272738795"/>
      <w:bookmarkStart w:id="2155" w:name="_Toc273696477"/>
      <w:bookmarkStart w:id="2156" w:name="_Toc276732685"/>
      <w:bookmarkStart w:id="2157" w:name="_Toc280083822"/>
      <w:bookmarkStart w:id="2158" w:name="_Toc282517220"/>
      <w:bookmarkStart w:id="2159" w:name="_Toc294789525"/>
      <w:bookmarkStart w:id="2160" w:name="_Toc313952530"/>
      <w:bookmarkStart w:id="2161" w:name="_Toc313960211"/>
      <w:bookmarkStart w:id="2162" w:name="_Toc313970342"/>
      <w:bookmarkStart w:id="2163" w:name="_Toc314039668"/>
      <w:bookmarkStart w:id="2164" w:name="_Toc314130850"/>
      <w:bookmarkStart w:id="2165" w:name="_Toc314214772"/>
      <w:bookmarkStart w:id="2166" w:name="_Toc314223062"/>
      <w:bookmarkStart w:id="2167" w:name="_Toc314649873"/>
      <w:bookmarkStart w:id="2168" w:name="_Toc318277305"/>
      <w:bookmarkStart w:id="2169" w:name="_Toc320624867"/>
      <w:bookmarkStart w:id="2170" w:name="_Toc320630068"/>
      <w:bookmarkStart w:id="2171" w:name="_Toc323559015"/>
      <w:bookmarkStart w:id="2172" w:name="_Toc323628392"/>
      <w:bookmarkStart w:id="2173" w:name="_Toc323802845"/>
      <w:bookmarkStart w:id="2174" w:name="_Toc327170613"/>
      <w:bookmarkStart w:id="2175" w:name="_Toc328552174"/>
      <w:bookmarkStart w:id="2176" w:name="_Toc328577135"/>
      <w:bookmarkStart w:id="2177" w:name="_Toc335130130"/>
      <w:bookmarkStart w:id="2178" w:name="_Toc338341366"/>
      <w:bookmarkStart w:id="2179" w:name="_Toc338834076"/>
      <w:bookmarkStart w:id="2180" w:name="_Toc345334556"/>
      <w:bookmarkStart w:id="2181" w:name="_Toc346101961"/>
      <w:bookmarkStart w:id="2182" w:name="_Toc346199724"/>
      <w:r>
        <w:lastRenderedPageBreak/>
        <w:t xml:space="preserve">EXHIBIT </w:t>
      </w:r>
      <w:r w:rsidR="00961538">
        <w:t>D</w:t>
      </w:r>
      <w:r>
        <w:br/>
      </w:r>
      <w:r>
        <w:br/>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sidR="003A1E46">
        <w:rPr>
          <w:u w:val="single"/>
        </w:rPr>
        <w:t xml:space="preserve">EQUAL EMPLOYMENT </w:t>
      </w:r>
      <w:smartTag w:uri="urn:schemas-microsoft-com:office:smarttags" w:element="place">
        <w:r w:rsidR="003A1E46">
          <w:rPr>
            <w:u w:val="single"/>
          </w:rPr>
          <w:t>OPPORTUNITY</w:t>
        </w:r>
      </w:smartTag>
    </w:p>
    <w:p w14:paraId="666F9673" w14:textId="77777777" w:rsidR="00470188" w:rsidRDefault="00470188">
      <w:pPr>
        <w:pStyle w:val="FlushLeft"/>
        <w:jc w:val="center"/>
      </w:pPr>
      <w:r>
        <w:t>(SEPARATE ATTACHMENT)</w:t>
      </w:r>
    </w:p>
    <w:p w14:paraId="61EBAF6A" w14:textId="77777777" w:rsidR="00470188" w:rsidRDefault="003139EB" w:rsidP="003139EB">
      <w:pPr>
        <w:pStyle w:val="FlushLeft"/>
        <w:jc w:val="center"/>
        <w:rPr>
          <w:u w:val="single"/>
        </w:rPr>
      </w:pPr>
      <w:r>
        <w:rPr>
          <w:u w:val="single"/>
        </w:rPr>
        <w:br w:type="page"/>
      </w:r>
      <w:r w:rsidR="00470188">
        <w:rPr>
          <w:u w:val="single"/>
        </w:rPr>
        <w:lastRenderedPageBreak/>
        <w:t xml:space="preserve">EQUAL EMPLOYMENT </w:t>
      </w:r>
      <w:smartTag w:uri="urn:schemas-microsoft-com:office:smarttags" w:element="place">
        <w:r w:rsidR="00470188">
          <w:rPr>
            <w:u w:val="single"/>
          </w:rPr>
          <w:t>OPPORTUNITY</w:t>
        </w:r>
      </w:smartTag>
    </w:p>
    <w:p w14:paraId="29B55618" w14:textId="77777777" w:rsidR="00C94954" w:rsidRDefault="00C94954" w:rsidP="00C94954">
      <w:pPr>
        <w:pStyle w:val="LevelAFullSpacing-Spacebeforeandafter"/>
      </w:pPr>
      <w:r>
        <w:t>A.</w:t>
      </w:r>
      <w:r>
        <w:tab/>
        <w:t>This Agreement is subject to the requirements of City Executive Order No. 50 (1980) (“E.O. 50”), as revised, and the rules set forth at 66 RCNY § 10-01 et seq.  No agreement will be awarded unless and until these requirements have been complied with in their entirety.  The contractor agrees that it:</w:t>
      </w:r>
    </w:p>
    <w:p w14:paraId="2CB48F5E" w14:textId="77777777" w:rsidR="00C94954" w:rsidRDefault="00C94954" w:rsidP="00C94954">
      <w:pPr>
        <w:pStyle w:val="Level1Fullspacing"/>
      </w:pPr>
      <w:r>
        <w:t>1.</w:t>
      </w:r>
      <w:r>
        <w:tab/>
        <w:t>Will not discriminate unlawfully against any employee or applicant for employment because of race, creed, color, national origin, sex, age, disability, marital status, sexual orientation or citizenship status with respect to all employment decisions including, but not limited to, recruitment, hiring, upgrading, demotion, downgrading, transfer, training, rates of pay or other forms of compensation, layoff, termination, and all other terms and conditions of employment;</w:t>
      </w:r>
    </w:p>
    <w:p w14:paraId="25ECC8EA" w14:textId="77777777" w:rsidR="00C94954" w:rsidRDefault="00C94954" w:rsidP="00C94954">
      <w:pPr>
        <w:pStyle w:val="Level1Fullspacing"/>
      </w:pPr>
      <w:r>
        <w:t>2.</w:t>
      </w:r>
      <w:r>
        <w:tab/>
        <w:t>Will not discriminate unlawfully in the selection of subcontractors on the basis of the owners’, partners’ or shareholders’ race, color, creed, national origin, sex, age, disability, marital status, sexual orientation, or citizenship status;</w:t>
      </w:r>
    </w:p>
    <w:p w14:paraId="07E48297" w14:textId="77777777" w:rsidR="00C94954" w:rsidRDefault="00C94954" w:rsidP="00C94954">
      <w:pPr>
        <w:pStyle w:val="Level1Fullspacing"/>
      </w:pPr>
      <w:r>
        <w:t>3.</w:t>
      </w:r>
      <w:r>
        <w:tab/>
        <w:t>Will 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employer;</w:t>
      </w:r>
    </w:p>
    <w:p w14:paraId="64729C91" w14:textId="77777777" w:rsidR="00C94954" w:rsidRDefault="00C94954" w:rsidP="00C94954">
      <w:pPr>
        <w:pStyle w:val="Level1Fullspacing"/>
      </w:pPr>
      <w:r>
        <w:t>4.</w:t>
      </w:r>
      <w:r>
        <w:tab/>
        <w:t>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promulgated thereunder;</w:t>
      </w:r>
    </w:p>
    <w:p w14:paraId="1BED4BFB" w14:textId="77777777" w:rsidR="00C94954" w:rsidRDefault="00C94954" w:rsidP="00C94954">
      <w:pPr>
        <w:pStyle w:val="Level1Fullspacing"/>
      </w:pPr>
      <w:r>
        <w:t>5.</w:t>
      </w:r>
      <w:r>
        <w:tab/>
        <w:t>Will furnish before this Agreement is awarded all information and reports including an Employment Report which are required by E.O. 50, the rules and regulations promulgated thereunder, and orders of the City Department of Small Business Services, Division of Labor Services (“DLS”); and</w:t>
      </w:r>
    </w:p>
    <w:p w14:paraId="7988A5D6" w14:textId="77777777" w:rsidR="00C94954" w:rsidRDefault="00C94954" w:rsidP="00C94954">
      <w:pPr>
        <w:pStyle w:val="Level1Fullspacing"/>
      </w:pPr>
      <w:r>
        <w:t>6.</w:t>
      </w:r>
      <w:r>
        <w:tab/>
        <w:t>Will permit DLS to have access to all relevant books, records, and accounts for the purposes of investigation to ascertain compliance with such rules, regulations, and orders.</w:t>
      </w:r>
    </w:p>
    <w:p w14:paraId="0A4EF1CA" w14:textId="77777777" w:rsidR="00C94954" w:rsidRDefault="00C94954" w:rsidP="00C94954">
      <w:pPr>
        <w:pStyle w:val="LevelAFullSpacing-Spacebeforeandafter"/>
      </w:pPr>
      <w:r>
        <w:t>B.</w:t>
      </w:r>
      <w:r>
        <w:tab/>
        <w:t>The contractor understands that in the event of its noncompliance with the nondiscrimination clauses of this Agreement or with any of such rules, regulations, or orders, such noncompliance shall constitute a material breach of this Agreement and noncompliance with E.O. 50 and the rules and regulations promulgated thereunder.  After a hearing held pursuant to the rules of DLS, the Director of DLS may direct the contracting agency head to impose any or all of the following sanctions:</w:t>
      </w:r>
    </w:p>
    <w:p w14:paraId="119E8D5B" w14:textId="77777777" w:rsidR="00C94954" w:rsidRDefault="00C94954" w:rsidP="00C94954">
      <w:pPr>
        <w:pStyle w:val="Level1Fullspacing"/>
      </w:pPr>
      <w:r>
        <w:t>1.</w:t>
      </w:r>
      <w:r>
        <w:tab/>
        <w:t>Disapproval of the contractor; and/or</w:t>
      </w:r>
    </w:p>
    <w:p w14:paraId="0AA18DAA" w14:textId="77777777" w:rsidR="00C94954" w:rsidRDefault="00C94954" w:rsidP="00C94954">
      <w:pPr>
        <w:pStyle w:val="Level1Fullspacing"/>
      </w:pPr>
      <w:r>
        <w:lastRenderedPageBreak/>
        <w:t>2.</w:t>
      </w:r>
      <w:r>
        <w:tab/>
        <w:t>Suspension or termination of the Agreement; and/or</w:t>
      </w:r>
    </w:p>
    <w:p w14:paraId="72C46FAC" w14:textId="77777777" w:rsidR="00C94954" w:rsidRDefault="00C94954" w:rsidP="00C94954">
      <w:pPr>
        <w:pStyle w:val="Level1Fullspacing"/>
      </w:pPr>
      <w:r>
        <w:t>3.</w:t>
      </w:r>
      <w:r>
        <w:tab/>
        <w:t>Declaring the contractor in default; and/or</w:t>
      </w:r>
    </w:p>
    <w:p w14:paraId="74FD0D2C" w14:textId="77777777" w:rsidR="00C94954" w:rsidRDefault="00C94954" w:rsidP="00C94954">
      <w:pPr>
        <w:pStyle w:val="Level1Fullspacing"/>
      </w:pPr>
      <w:r>
        <w:t>4.</w:t>
      </w:r>
      <w:r>
        <w:tab/>
        <w:t>In lieu of any of the foregoing sanctions, imposition of an employment program.</w:t>
      </w:r>
    </w:p>
    <w:p w14:paraId="2AEF3C35" w14:textId="77777777" w:rsidR="00C94954" w:rsidRDefault="00C94954" w:rsidP="00C94954">
      <w:pPr>
        <w:pStyle w:val="LevelAFullSpacing-Spacebeforeandafter"/>
      </w:pPr>
      <w:r>
        <w:t>C.</w:t>
      </w:r>
      <w:r>
        <w:tab/>
        <w:t>Failure to comply with E.O. 50 and the rules and regulations promulgated thereunder in one or more instances may result in the contracting agency declaring the contractor to be non-responsible.</w:t>
      </w:r>
    </w:p>
    <w:p w14:paraId="36E59465" w14:textId="77777777" w:rsidR="00C94954" w:rsidRPr="00CB704B" w:rsidRDefault="00C94954" w:rsidP="00C94954">
      <w:pPr>
        <w:pStyle w:val="LevelAFullSpacing-Spacebeforeandafter"/>
      </w:pPr>
      <w:r>
        <w:t>D.</w:t>
      </w:r>
      <w:r>
        <w:tab/>
        <w:t xml:space="preserve">The contractor agrees to include the provisions of the foregoing Paragraphs in every subcontract or purchase order in excess of One Hundred Thousand Dollars ($100,000) to which it becomes a party unless exempted by E.O. 50 and the rules and regulations promulgated thereunder, so that such provisions will be binding upon each subcontractor or vendor.  The contractor will take such action with respect to any subcontract or purchase order as may be directed by the Director of DLS as a means of enforcing such provisions including sanctions for noncompliance.  A </w:t>
      </w:r>
      <w:r w:rsidRPr="00CB704B">
        <w:t xml:space="preserve">supplier of unfinished products to </w:t>
      </w:r>
      <w:r>
        <w:t>the c</w:t>
      </w:r>
      <w:r w:rsidRPr="00CB704B">
        <w:t>ontractor needed to produce the item contracted for shall not be considered a subcontractor or vendor for purposes of this Paragraph.</w:t>
      </w:r>
    </w:p>
    <w:p w14:paraId="207ACA0C" w14:textId="77777777" w:rsidR="00C94954" w:rsidRPr="00CB704B" w:rsidRDefault="00C94954" w:rsidP="00C94954">
      <w:pPr>
        <w:pStyle w:val="LevelAFullSpacing-Spacebeforeandafter"/>
      </w:pPr>
      <w:r>
        <w:t>E.</w:t>
      </w:r>
      <w:r>
        <w:tab/>
        <w:t xml:space="preserve">The contractor further agrees that it will refrain from entering into any subcontract or modification thereof subject to E.O. 50 and the rules and regulations promulgated thereunder with a subcontractor who is not in compliance with the requirements of E.O. 50 and the rules and regulations promulgated thereunder.  A </w:t>
      </w:r>
      <w:r w:rsidRPr="00CB704B">
        <w:t xml:space="preserve">supplier of unfinished products to </w:t>
      </w:r>
      <w:r>
        <w:t>the c</w:t>
      </w:r>
      <w:r w:rsidRPr="00CB704B">
        <w:t>ontractor needed to produce the item contracted for shall not be considered a subcontractor for purposes of this Paragraph.</w:t>
      </w:r>
    </w:p>
    <w:p w14:paraId="21A602A8" w14:textId="77777777" w:rsidR="00C94954" w:rsidRDefault="00C94954" w:rsidP="00C94954">
      <w:pPr>
        <w:pStyle w:val="LevelAFullSpacing-Spacebeforeandafter"/>
      </w:pPr>
      <w:r w:rsidRPr="00CB704B">
        <w:t>F.</w:t>
      </w:r>
      <w:r w:rsidRPr="00CB704B">
        <w:tab/>
        <w:t xml:space="preserve">Nothing contained in this </w:t>
      </w:r>
      <w:r>
        <w:t>Exhibit D</w:t>
      </w:r>
      <w:r w:rsidRPr="00CB704B">
        <w:t xml:space="preserve"> shall be construed to bar any religious or denominational institution or organization, or any organization operated for charitable or educational purposes, that is operated, supervised or controlled by or in connection with a religious organization, from lawfully limiting employment or lawfully giving preference to persons of the same religion or denomination or from lawfully making such selection as is calculated by such organization to promote the religious principles for which it is established or maintained.</w:t>
      </w:r>
    </w:p>
    <w:p w14:paraId="78C0A7C4" w14:textId="77777777" w:rsidR="00C94954" w:rsidRDefault="00C94954">
      <w:pPr>
        <w:pStyle w:val="FlushLeft"/>
      </w:pPr>
    </w:p>
    <w:p w14:paraId="11F10803" w14:textId="77777777" w:rsidR="00470188" w:rsidRDefault="00470188">
      <w:pPr>
        <w:pStyle w:val="FlushLeft"/>
      </w:pPr>
    </w:p>
    <w:p w14:paraId="66CD0DAA" w14:textId="77777777" w:rsidR="004F3E2F" w:rsidRDefault="004F3E2F" w:rsidP="004F3E2F">
      <w:pPr>
        <w:pStyle w:val="FlushLeft"/>
        <w:spacing w:after="0"/>
        <w:sectPr w:rsidR="004F3E2F" w:rsidSect="002D2B8F">
          <w:footerReference w:type="default" r:id="rId21"/>
          <w:pgSz w:w="12240" w:h="15840" w:code="1"/>
          <w:pgMar w:top="1440" w:right="1440" w:bottom="1440" w:left="1440" w:header="720" w:footer="720" w:gutter="0"/>
          <w:pgNumType w:start="1"/>
          <w:cols w:space="720"/>
          <w:titlePg/>
          <w:docGrid w:linePitch="360"/>
        </w:sectPr>
      </w:pPr>
    </w:p>
    <w:p w14:paraId="639223E6" w14:textId="77777777" w:rsidR="00961538" w:rsidRDefault="00961538" w:rsidP="00961538">
      <w:pPr>
        <w:pStyle w:val="HeadingCenter"/>
        <w:keepNext w:val="0"/>
        <w:spacing w:after="480"/>
        <w:rPr>
          <w:u w:val="single"/>
        </w:rPr>
      </w:pPr>
      <w:bookmarkStart w:id="2183" w:name="_Toc192046338"/>
      <w:bookmarkStart w:id="2184" w:name="_Toc194484418"/>
      <w:bookmarkStart w:id="2185" w:name="_Toc195086983"/>
      <w:bookmarkStart w:id="2186" w:name="_Toc235520739"/>
      <w:bookmarkStart w:id="2187" w:name="_Toc236544206"/>
      <w:bookmarkStart w:id="2188" w:name="_Toc236553417"/>
      <w:bookmarkStart w:id="2189" w:name="_Toc266689738"/>
      <w:bookmarkStart w:id="2190" w:name="_Toc266701235"/>
      <w:bookmarkStart w:id="2191" w:name="_Toc266708656"/>
      <w:bookmarkStart w:id="2192" w:name="_Toc266714279"/>
      <w:bookmarkStart w:id="2193" w:name="_Toc266781263"/>
      <w:bookmarkStart w:id="2194" w:name="_Toc266966332"/>
      <w:bookmarkStart w:id="2195" w:name="_Toc268096890"/>
      <w:bookmarkStart w:id="2196" w:name="_Toc268530923"/>
      <w:bookmarkStart w:id="2197" w:name="_Toc271727167"/>
      <w:bookmarkStart w:id="2198" w:name="_Toc272478103"/>
      <w:bookmarkStart w:id="2199" w:name="_Toc272738796"/>
      <w:bookmarkStart w:id="2200" w:name="_Toc273696478"/>
      <w:bookmarkStart w:id="2201" w:name="_Toc276732686"/>
      <w:bookmarkStart w:id="2202" w:name="_Toc95189231"/>
      <w:bookmarkStart w:id="2203" w:name="_Toc95276510"/>
      <w:bookmarkStart w:id="2204" w:name="_Toc95534601"/>
      <w:bookmarkStart w:id="2205" w:name="_Toc99447365"/>
      <w:bookmarkStart w:id="2206" w:name="_Toc100996692"/>
      <w:bookmarkStart w:id="2207" w:name="_Toc102548735"/>
      <w:bookmarkStart w:id="2208" w:name="_Toc106445190"/>
      <w:bookmarkStart w:id="2209" w:name="_Toc108578696"/>
      <w:bookmarkStart w:id="2210" w:name="_Toc109709321"/>
      <w:bookmarkStart w:id="2211" w:name="_Toc115148730"/>
      <w:bookmarkStart w:id="2212" w:name="_Toc115167502"/>
      <w:bookmarkStart w:id="2213" w:name="_Toc116442871"/>
      <w:bookmarkStart w:id="2214" w:name="_Toc117915975"/>
      <w:bookmarkStart w:id="2215" w:name="_Toc121903466"/>
      <w:bookmarkStart w:id="2216" w:name="_Toc125442540"/>
      <w:bookmarkStart w:id="2217" w:name="_Toc127855251"/>
      <w:bookmarkStart w:id="2218" w:name="_Toc128365937"/>
      <w:bookmarkStart w:id="2219" w:name="_Toc143657270"/>
      <w:bookmarkStart w:id="2220" w:name="_Toc180485393"/>
      <w:bookmarkStart w:id="2221" w:name="_Toc183230294"/>
      <w:bookmarkStart w:id="2222" w:name="_Toc188068835"/>
      <w:bookmarkStart w:id="2223" w:name="_Toc192046334"/>
      <w:bookmarkStart w:id="2224" w:name="_Toc194484414"/>
      <w:bookmarkStart w:id="2225" w:name="_Toc195086979"/>
      <w:bookmarkStart w:id="2226" w:name="_Toc235520735"/>
      <w:bookmarkStart w:id="2227" w:name="_Toc236544203"/>
      <w:bookmarkStart w:id="2228" w:name="_Toc236553414"/>
      <w:bookmarkStart w:id="2229" w:name="_Toc266689735"/>
      <w:bookmarkStart w:id="2230" w:name="_Toc266701232"/>
      <w:bookmarkStart w:id="2231" w:name="_Toc266708653"/>
      <w:bookmarkStart w:id="2232" w:name="_Toc266714276"/>
      <w:bookmarkStart w:id="2233" w:name="_Toc266781260"/>
      <w:bookmarkStart w:id="2234" w:name="_Toc266966321"/>
      <w:bookmarkStart w:id="2235" w:name="_Toc268096886"/>
      <w:bookmarkStart w:id="2236" w:name="_Toc268530920"/>
      <w:bookmarkStart w:id="2237" w:name="_Toc271727164"/>
      <w:bookmarkStart w:id="2238" w:name="_Toc272478100"/>
      <w:bookmarkStart w:id="2239" w:name="_Toc272738793"/>
      <w:bookmarkStart w:id="2240" w:name="_Toc273696475"/>
      <w:bookmarkStart w:id="2241" w:name="_Toc276732683"/>
      <w:bookmarkStart w:id="2242" w:name="_Toc280083823"/>
      <w:bookmarkStart w:id="2243" w:name="_Toc282517221"/>
      <w:bookmarkStart w:id="2244" w:name="_Toc294789526"/>
      <w:bookmarkStart w:id="2245" w:name="_Toc313952531"/>
      <w:bookmarkStart w:id="2246" w:name="_Toc313960212"/>
      <w:bookmarkStart w:id="2247" w:name="_Toc313970343"/>
      <w:bookmarkStart w:id="2248" w:name="_Toc314039669"/>
      <w:bookmarkStart w:id="2249" w:name="_Toc314130851"/>
      <w:bookmarkStart w:id="2250" w:name="_Toc314214773"/>
      <w:bookmarkStart w:id="2251" w:name="_Toc314223063"/>
      <w:bookmarkStart w:id="2252" w:name="_Toc314649874"/>
      <w:bookmarkStart w:id="2253" w:name="_Toc318277306"/>
      <w:bookmarkStart w:id="2254" w:name="_Toc320624868"/>
      <w:bookmarkStart w:id="2255" w:name="_Toc320630069"/>
      <w:bookmarkStart w:id="2256" w:name="_Toc323559016"/>
      <w:bookmarkStart w:id="2257" w:name="_Toc323628393"/>
      <w:bookmarkStart w:id="2258" w:name="_Toc323802846"/>
      <w:bookmarkStart w:id="2259" w:name="_Toc327170614"/>
      <w:bookmarkStart w:id="2260" w:name="_Toc328552175"/>
      <w:bookmarkStart w:id="2261" w:name="_Toc328577136"/>
      <w:bookmarkStart w:id="2262" w:name="_Toc335130131"/>
      <w:bookmarkStart w:id="2263" w:name="_Toc338341367"/>
      <w:bookmarkStart w:id="2264" w:name="_Toc338834077"/>
      <w:bookmarkStart w:id="2265" w:name="_Toc345334557"/>
      <w:bookmarkStart w:id="2266" w:name="_Toc346101962"/>
      <w:bookmarkStart w:id="2267" w:name="_Toc346199725"/>
      <w:r>
        <w:lastRenderedPageBreak/>
        <w:t>EXHIBIT E</w:t>
      </w:r>
      <w:r>
        <w:br/>
      </w:r>
      <w:r>
        <w:br/>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r>
        <w:rPr>
          <w:u w:val="single"/>
        </w:rPr>
        <w:t>INVESTIGATION</w:t>
      </w:r>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r>
        <w:rPr>
          <w:u w:val="single"/>
        </w:rPr>
        <w:t>S</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p w14:paraId="78781308" w14:textId="77777777" w:rsidR="00961538" w:rsidRDefault="00961538" w:rsidP="00961538">
      <w:pPr>
        <w:pStyle w:val="FlushLeft"/>
        <w:jc w:val="center"/>
      </w:pPr>
      <w:r>
        <w:t>(SEPARATE ATTACHMENT)</w:t>
      </w:r>
    </w:p>
    <w:p w14:paraId="317F0A00" w14:textId="77777777" w:rsidR="00961538" w:rsidRPr="00D27FFA" w:rsidRDefault="003139EB" w:rsidP="00961538">
      <w:pPr>
        <w:pStyle w:val="SingleSpaceParagraph"/>
        <w:ind w:firstLine="0"/>
        <w:jc w:val="center"/>
        <w:rPr>
          <w:u w:val="single"/>
        </w:rPr>
      </w:pPr>
      <w:bookmarkStart w:id="2268" w:name="_Toc474916003"/>
      <w:bookmarkStart w:id="2269" w:name="_Toc488137287"/>
      <w:bookmarkStart w:id="2270" w:name="_Toc488139934"/>
      <w:bookmarkStart w:id="2271" w:name="_Toc488140293"/>
      <w:bookmarkStart w:id="2272" w:name="_Toc488475484"/>
      <w:bookmarkStart w:id="2273" w:name="_Toc488547652"/>
      <w:bookmarkStart w:id="2274" w:name="_Toc488555001"/>
      <w:bookmarkStart w:id="2275" w:name="_Toc488737450"/>
      <w:bookmarkStart w:id="2276" w:name="_Toc491497242"/>
      <w:bookmarkStart w:id="2277" w:name="_Toc491577600"/>
      <w:bookmarkStart w:id="2278" w:name="_Toc491659516"/>
      <w:bookmarkStart w:id="2279" w:name="_Toc494529705"/>
      <w:bookmarkStart w:id="2280" w:name="_Toc499437995"/>
      <w:bookmarkStart w:id="2281" w:name="_Toc501254957"/>
      <w:bookmarkStart w:id="2282" w:name="_Toc504374981"/>
      <w:bookmarkStart w:id="2283" w:name="_Toc504375426"/>
      <w:bookmarkStart w:id="2284" w:name="_Toc520104501"/>
      <w:bookmarkStart w:id="2285" w:name="_Toc520187680"/>
      <w:bookmarkStart w:id="2286" w:name="_Toc520192993"/>
      <w:bookmarkStart w:id="2287" w:name="_Toc520260948"/>
      <w:bookmarkStart w:id="2288" w:name="_Toc266966322"/>
      <w:bookmarkStart w:id="2289" w:name="_Toc268096887"/>
      <w:r>
        <w:rPr>
          <w:u w:val="single"/>
        </w:rPr>
        <w:br w:type="page"/>
      </w:r>
      <w:r w:rsidR="00961538" w:rsidRPr="00D27FFA">
        <w:rPr>
          <w:u w:val="single"/>
        </w:rPr>
        <w:lastRenderedPageBreak/>
        <w:t>INVESTIGATIONS; REFUSAL TO TESTIFY</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71AF71A5" w14:textId="77777777" w:rsidR="00205BD0" w:rsidRDefault="00205BD0" w:rsidP="00205BD0">
      <w:pPr>
        <w:pStyle w:val="SingleSpaceParagraph"/>
      </w:pPr>
      <w:r>
        <w:t>Section 1.01.</w:t>
      </w:r>
      <w:r>
        <w:tab/>
      </w:r>
      <w:r>
        <w:rPr>
          <w:u w:val="single"/>
        </w:rPr>
        <w:t>Cooperation</w:t>
      </w:r>
      <w:r>
        <w:t xml:space="preserve">.  Funding Recipient shall cooperate fully and faithfully with any investigation, audit, or inquiry conducted by a State or City Governmental Authority that is empowered directly or by designation to compel the attendance of witnesses and to examine witnesses under oath, or conducted by the Inspector General of a Governmental Authority that is a party in interest to the transaction, submitted bid, submitted proposal, contract, </w:t>
      </w:r>
      <w:bookmarkStart w:id="2290" w:name="_Toc520104503"/>
      <w:bookmarkStart w:id="2291" w:name="_Toc520260950"/>
      <w:r>
        <w:t>permit, lease or license that is the subject of the investigation, audit or inquiry.</w:t>
      </w:r>
      <w:bookmarkEnd w:id="2290"/>
      <w:bookmarkEnd w:id="2291"/>
    </w:p>
    <w:p w14:paraId="72A7CA5D" w14:textId="77777777" w:rsidR="00205BD0" w:rsidRDefault="00205BD0" w:rsidP="00205BD0">
      <w:pPr>
        <w:pStyle w:val="SingleSpaceParagraph"/>
      </w:pPr>
      <w:bookmarkStart w:id="2292" w:name="_Toc474916005"/>
      <w:bookmarkStart w:id="2293" w:name="_Toc488137289"/>
      <w:bookmarkStart w:id="2294" w:name="_Toc488139936"/>
      <w:bookmarkStart w:id="2295" w:name="_Toc488140295"/>
      <w:bookmarkStart w:id="2296" w:name="_Toc488475486"/>
      <w:bookmarkStart w:id="2297" w:name="_Toc488547654"/>
      <w:bookmarkStart w:id="2298" w:name="_Toc488555003"/>
      <w:bookmarkStart w:id="2299" w:name="_Toc488737452"/>
      <w:bookmarkStart w:id="2300" w:name="_Toc491497244"/>
      <w:bookmarkStart w:id="2301" w:name="_Toc491577602"/>
      <w:bookmarkStart w:id="2302" w:name="_Toc491659518"/>
      <w:bookmarkStart w:id="2303" w:name="_Toc494529707"/>
      <w:bookmarkStart w:id="2304" w:name="_Toc499437997"/>
      <w:bookmarkStart w:id="2305" w:name="_Toc501254959"/>
      <w:bookmarkStart w:id="2306" w:name="_Toc504374983"/>
      <w:bookmarkStart w:id="2307" w:name="_Toc504375428"/>
      <w:bookmarkStart w:id="2308" w:name="_Toc520104504"/>
      <w:bookmarkStart w:id="2309" w:name="_Toc520187682"/>
      <w:bookmarkStart w:id="2310" w:name="_Toc520192995"/>
      <w:bookmarkStart w:id="2311" w:name="_Toc520260951"/>
      <w:bookmarkStart w:id="2312" w:name="_Toc266966324"/>
      <w:r>
        <w:t>Section 1.02.</w:t>
      </w:r>
      <w:r>
        <w:tab/>
      </w:r>
      <w:r>
        <w:rPr>
          <w:u w:val="single"/>
        </w:rPr>
        <w:t>Hearings</w:t>
      </w:r>
      <w:r>
        <w:t>.</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p>
    <w:p w14:paraId="2A0B42B4" w14:textId="77777777" w:rsidR="00205BD0" w:rsidRDefault="00205BD0" w:rsidP="00205BD0">
      <w:pPr>
        <w:pStyle w:val="Heading3"/>
        <w:keepNext w:val="0"/>
        <w:numPr>
          <w:ilvl w:val="2"/>
          <w:numId w:val="7"/>
        </w:numPr>
      </w:pPr>
      <w:r>
        <w:t>If any person who has been advised that his or her statement, and any information from such statement, will not be used against him or her in any subsequent criminal proceeding refuses to testify before a grand jury or other Governmental Authority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or</w:t>
      </w:r>
    </w:p>
    <w:p w14:paraId="0D0AC30B" w14:textId="77777777" w:rsidR="00205BD0" w:rsidRDefault="00205BD0" w:rsidP="00205BD0">
      <w:pPr>
        <w:pStyle w:val="Heading3"/>
        <w:keepNext w:val="0"/>
        <w:widowControl/>
        <w:numPr>
          <w:ilvl w:val="2"/>
          <w:numId w:val="7"/>
        </w:numPr>
      </w:pPr>
      <w:r>
        <w:t>If any person refuses to testify for a reason other than the assertion of his or her privilege against self</w:t>
      </w:r>
      <w:r w:rsidR="00A873DC">
        <w:t>-</w:t>
      </w:r>
      <w:r>
        <w:t>incrimination in an investigation, audit or inquiry conducted by a Governmental Authority empowered directly or by designation to compel the attendance of witnesses and to take testimony under oath, or by the Inspector General of the Governmental Authority that is a party in interest in, and is seeking testimony concerning the award of, or the performance under, any transaction, agreement, lease, permit, contract or license entered into with the City, the State, or any political subdivision thereof, or any local development corporation within the City;</w:t>
      </w:r>
    </w:p>
    <w:p w14:paraId="70E933B1" w14:textId="77777777" w:rsidR="00205BD0" w:rsidRDefault="00205BD0" w:rsidP="00205BD0">
      <w:pPr>
        <w:pStyle w:val="SingleSpaceParagraph"/>
      </w:pPr>
      <w:r>
        <w:t>THEN, the Commissioner or agency head whose agency is a party in interest to the transaction, submitted bid, submitted proposal, contract, lease, permit or license shall convene a hearing, upon not less than five (5) days’ written notice to the parties involved to determine if any penalties should attach for the failure of a person to testify.</w:t>
      </w:r>
    </w:p>
    <w:p w14:paraId="3D70FE11" w14:textId="77777777" w:rsidR="00205BD0" w:rsidRDefault="00205BD0" w:rsidP="00205BD0">
      <w:pPr>
        <w:pStyle w:val="SingleSpaceParagraph"/>
      </w:pPr>
      <w:bookmarkStart w:id="2313" w:name="_Toc474916006"/>
      <w:bookmarkStart w:id="2314" w:name="_Toc488137290"/>
      <w:bookmarkStart w:id="2315" w:name="_Toc488139937"/>
      <w:bookmarkStart w:id="2316" w:name="_Toc488140296"/>
      <w:bookmarkStart w:id="2317" w:name="_Toc488475487"/>
      <w:bookmarkStart w:id="2318" w:name="_Toc488547655"/>
      <w:bookmarkStart w:id="2319" w:name="_Toc488555004"/>
      <w:bookmarkStart w:id="2320" w:name="_Toc488737453"/>
      <w:bookmarkStart w:id="2321" w:name="_Toc491497245"/>
      <w:bookmarkStart w:id="2322" w:name="_Toc491577603"/>
      <w:bookmarkStart w:id="2323" w:name="_Toc491659519"/>
      <w:bookmarkStart w:id="2324" w:name="_Toc494529708"/>
      <w:bookmarkStart w:id="2325" w:name="_Toc499437998"/>
      <w:bookmarkStart w:id="2326" w:name="_Toc501254960"/>
      <w:bookmarkStart w:id="2327" w:name="_Toc504374984"/>
      <w:bookmarkStart w:id="2328" w:name="_Toc504375429"/>
      <w:bookmarkStart w:id="2329" w:name="_Toc520104505"/>
      <w:bookmarkStart w:id="2330" w:name="_Toc520187683"/>
      <w:bookmarkStart w:id="2331" w:name="_Toc520192996"/>
      <w:bookmarkStart w:id="2332" w:name="_Toc520260952"/>
      <w:bookmarkStart w:id="2333" w:name="_Toc266966325"/>
      <w:r>
        <w:t>Section 1.03.</w:t>
      </w:r>
      <w:r>
        <w:tab/>
      </w:r>
      <w:r>
        <w:rPr>
          <w:u w:val="single"/>
        </w:rPr>
        <w:t>Adjournments of Hearing, Etc.</w:t>
      </w:r>
      <w:r>
        <w:t xml:space="preserve">  If any non-governmental party to the hearing requests an adjournment, the Commissioner or agency head who convened the hearing may, upon granting the adjournment, suspend any contract, lease, permit or license</w:t>
      </w:r>
      <w:bookmarkEnd w:id="2327"/>
      <w:bookmarkEnd w:id="2328"/>
      <w:r>
        <w:t xml:space="preserve"> </w:t>
      </w:r>
      <w:bookmarkStart w:id="2334" w:name="_Toc504374985"/>
      <w:bookmarkStart w:id="2335" w:name="_Toc504375430"/>
      <w:r>
        <w:t xml:space="preserve">pending the final determination pursuant to </w:t>
      </w:r>
      <w:r>
        <w:rPr>
          <w:u w:val="single"/>
        </w:rPr>
        <w:t>Section 1.05</w:t>
      </w:r>
      <w:r>
        <w:t xml:space="preserve"> below without the City incurring any penalty or damages for delay or otherwise.</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9"/>
      <w:bookmarkEnd w:id="2330"/>
      <w:bookmarkEnd w:id="2331"/>
      <w:bookmarkEnd w:id="2332"/>
      <w:bookmarkEnd w:id="2333"/>
      <w:bookmarkEnd w:id="2334"/>
      <w:bookmarkEnd w:id="2335"/>
    </w:p>
    <w:p w14:paraId="32CFBA41" w14:textId="77777777" w:rsidR="00205BD0" w:rsidRDefault="00205BD0" w:rsidP="00205BD0">
      <w:pPr>
        <w:pStyle w:val="SingleSpaceParagraph"/>
      </w:pPr>
      <w:bookmarkStart w:id="2336" w:name="_Toc474916007"/>
      <w:bookmarkStart w:id="2337" w:name="_Toc488137291"/>
      <w:bookmarkStart w:id="2338" w:name="_Toc488139938"/>
      <w:bookmarkStart w:id="2339" w:name="_Toc488140297"/>
      <w:bookmarkStart w:id="2340" w:name="_Toc488475488"/>
      <w:bookmarkStart w:id="2341" w:name="_Toc488547656"/>
      <w:bookmarkStart w:id="2342" w:name="_Toc488555005"/>
      <w:bookmarkStart w:id="2343" w:name="_Toc488737454"/>
      <w:bookmarkStart w:id="2344" w:name="_Toc491497246"/>
      <w:bookmarkStart w:id="2345" w:name="_Toc491577604"/>
      <w:bookmarkStart w:id="2346" w:name="_Toc491659520"/>
      <w:bookmarkStart w:id="2347" w:name="_Toc494529709"/>
      <w:bookmarkStart w:id="2348" w:name="_Toc499437999"/>
      <w:bookmarkStart w:id="2349" w:name="_Toc501254961"/>
      <w:bookmarkStart w:id="2350" w:name="_Toc504374986"/>
      <w:bookmarkStart w:id="2351" w:name="_Toc504375431"/>
      <w:bookmarkStart w:id="2352" w:name="_Toc520104506"/>
      <w:bookmarkStart w:id="2353" w:name="_Toc520187684"/>
      <w:bookmarkStart w:id="2354" w:name="_Toc520192997"/>
      <w:bookmarkStart w:id="2355" w:name="_Toc520260953"/>
      <w:bookmarkStart w:id="2356" w:name="_Toc266966326"/>
      <w:r>
        <w:t>Section 1.04.</w:t>
      </w:r>
      <w:r>
        <w:tab/>
      </w:r>
      <w:r>
        <w:rPr>
          <w:u w:val="single"/>
        </w:rPr>
        <w:t>Penalties</w:t>
      </w:r>
      <w:r>
        <w:t>.  The penalties that may attach after the final determination by the Commissioner or agency head may include, but shall not exceed:</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66290E8D" w14:textId="77777777" w:rsidR="00205BD0" w:rsidRDefault="00205BD0" w:rsidP="00D75713">
      <w:pPr>
        <w:pStyle w:val="Heading3"/>
        <w:keepNext w:val="0"/>
        <w:widowControl/>
        <w:numPr>
          <w:ilvl w:val="2"/>
          <w:numId w:val="28"/>
        </w:numPr>
      </w:pPr>
      <w:r>
        <w:t>the disqualification for a period not to exceed five (5) years from the date of any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5020273D" w14:textId="77777777" w:rsidR="00205BD0" w:rsidRDefault="00205BD0" w:rsidP="00205BD0">
      <w:pPr>
        <w:pStyle w:val="Heading3"/>
        <w:keepNext w:val="0"/>
        <w:numPr>
          <w:ilvl w:val="2"/>
          <w:numId w:val="7"/>
        </w:numPr>
      </w:pPr>
      <w:r>
        <w:lastRenderedPageBreak/>
        <w:t>the cancellation or termination of any and all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w:t>
      </w:r>
      <w:r w:rsidR="00A873DC">
        <w:t>;</w:t>
      </w:r>
      <w:r>
        <w:t xml:space="preserve"> monies lawfully due for goods delivered, work done, rentals or fees accrued prior to the cancellation or termination shall be paid to the City.</w:t>
      </w:r>
    </w:p>
    <w:p w14:paraId="7C8E3E33" w14:textId="77777777" w:rsidR="00205BD0" w:rsidRDefault="00205BD0" w:rsidP="00205BD0">
      <w:pPr>
        <w:pStyle w:val="SingleSpaceParagraph"/>
      </w:pPr>
      <w:bookmarkStart w:id="2357" w:name="_Toc474916008"/>
      <w:bookmarkStart w:id="2358" w:name="_Toc488137292"/>
      <w:bookmarkStart w:id="2359" w:name="_Toc488139939"/>
      <w:bookmarkStart w:id="2360" w:name="_Toc488140298"/>
      <w:bookmarkStart w:id="2361" w:name="_Toc488475489"/>
      <w:bookmarkStart w:id="2362" w:name="_Toc488547657"/>
      <w:bookmarkStart w:id="2363" w:name="_Toc488555006"/>
      <w:bookmarkStart w:id="2364" w:name="_Toc488737455"/>
      <w:bookmarkStart w:id="2365" w:name="_Toc491497247"/>
      <w:bookmarkStart w:id="2366" w:name="_Toc491577605"/>
      <w:bookmarkStart w:id="2367" w:name="_Toc491659521"/>
      <w:bookmarkStart w:id="2368" w:name="_Toc494529710"/>
      <w:bookmarkStart w:id="2369" w:name="_Toc499438000"/>
      <w:bookmarkStart w:id="2370" w:name="_Toc501254962"/>
      <w:bookmarkStart w:id="2371" w:name="_Toc504374987"/>
      <w:bookmarkStart w:id="2372" w:name="_Toc504375432"/>
      <w:bookmarkStart w:id="2373" w:name="_Toc520104507"/>
      <w:bookmarkStart w:id="2374" w:name="_Toc520187685"/>
      <w:bookmarkStart w:id="2375" w:name="_Toc520192998"/>
      <w:bookmarkStart w:id="2376" w:name="_Toc520260954"/>
      <w:bookmarkStart w:id="2377" w:name="_Toc266966327"/>
      <w:r>
        <w:t>Section 1.05.</w:t>
      </w:r>
      <w:r>
        <w:tab/>
      </w:r>
      <w:r>
        <w:rPr>
          <w:u w:val="single"/>
        </w:rPr>
        <w:t>Criteria for Determination</w:t>
      </w:r>
      <w:r>
        <w:t xml:space="preserve">.  The Commissioner or agency head shall consider or address in reaching his or her determination and in assessing an appropriate penalty the factors in </w:t>
      </w:r>
      <w:r w:rsidRPr="00C0767A">
        <w:rPr>
          <w:u w:val="single"/>
        </w:rPr>
        <w:t>paragraphs (a)</w:t>
      </w:r>
      <w:r>
        <w:t xml:space="preserve"> and </w:t>
      </w:r>
      <w:r w:rsidRPr="00C0767A">
        <w:rPr>
          <w:u w:val="single"/>
        </w:rPr>
        <w:t>(b)</w:t>
      </w:r>
      <w:r>
        <w:t xml:space="preserve"> below.  He or she may also consider, if relevant and appropriate, the criteria established in </w:t>
      </w:r>
      <w:r w:rsidRPr="00C0767A">
        <w:rPr>
          <w:u w:val="single"/>
        </w:rPr>
        <w:t>paragraphs (c)</w:t>
      </w:r>
      <w:r>
        <w:t xml:space="preserve"> and </w:t>
      </w:r>
      <w:r w:rsidRPr="00C0767A">
        <w:rPr>
          <w:u w:val="single"/>
        </w:rPr>
        <w:t>(d)</w:t>
      </w:r>
      <w:r>
        <w:t xml:space="preserve"> below, in addition to any other information that may be relevant and appropriate.</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77F53212" w14:textId="77777777" w:rsidR="00205BD0" w:rsidRDefault="00205BD0" w:rsidP="008D4E51">
      <w:pPr>
        <w:pStyle w:val="Heading3"/>
        <w:keepNext w:val="0"/>
        <w:widowControl/>
        <w:numPr>
          <w:ilvl w:val="2"/>
          <w:numId w:val="26"/>
        </w:numPr>
      </w:pPr>
      <w:r>
        <w:t>The party’s good faith endeavors or lack thereof to cooperate fully and faithfully with any governmental investigation or audit</w:t>
      </w:r>
      <w:r w:rsidR="00A873DC">
        <w:t>,</w:t>
      </w:r>
      <w:r>
        <w:t xml:space="preserve"> including, but not limited to</w:t>
      </w:r>
      <w:r w:rsidR="00A873DC">
        <w:t>,</w:t>
      </w:r>
      <w:r>
        <w:t xml:space="preserve"> the discipline, discharge, or disassociation of any person failing to testify, the production of accurate and complete books and records, and the forthcoming testimony of all other members, agents, assignees or fiduciaries whose testimony is sought.</w:t>
      </w:r>
    </w:p>
    <w:p w14:paraId="148ECD02" w14:textId="77777777" w:rsidR="00205BD0" w:rsidRDefault="00205BD0" w:rsidP="00205BD0">
      <w:pPr>
        <w:pStyle w:val="Heading3"/>
        <w:keepNext w:val="0"/>
        <w:widowControl/>
        <w:numPr>
          <w:ilvl w:val="2"/>
          <w:numId w:val="7"/>
        </w:numPr>
      </w:pPr>
      <w:r>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455B91EE" w14:textId="77777777" w:rsidR="00205BD0" w:rsidRDefault="00205BD0" w:rsidP="00205BD0">
      <w:pPr>
        <w:pStyle w:val="Heading3"/>
        <w:keepNext w:val="0"/>
        <w:numPr>
          <w:ilvl w:val="2"/>
          <w:numId w:val="7"/>
        </w:numPr>
      </w:pPr>
      <w:r>
        <w:t>The nexus of the testimony sought to the subject entity and its contracts, leases, permits or licenses with the City.</w:t>
      </w:r>
    </w:p>
    <w:p w14:paraId="64FA26E2" w14:textId="77777777" w:rsidR="00205BD0" w:rsidRDefault="00205BD0" w:rsidP="00205BD0">
      <w:pPr>
        <w:pStyle w:val="Heading3"/>
        <w:keepNext w:val="0"/>
        <w:numPr>
          <w:ilvl w:val="2"/>
          <w:numId w:val="7"/>
        </w:numPr>
      </w:pPr>
      <w:r>
        <w:t xml:space="preserve">The effect a penalty may have on an unaffiliated and unrelated party or entity that has a significant interest in a party or entity subject to penalties under </w:t>
      </w:r>
      <w:r>
        <w:rPr>
          <w:u w:val="single"/>
        </w:rPr>
        <w:t>Section 1.04</w:t>
      </w:r>
      <w:r>
        <w:t xml:space="preserve"> above, provided that the party or entity has given actual notice to the Commissioner or agency head upon the acquisition of the interest, or at the hearing called for in </w:t>
      </w:r>
      <w:r>
        <w:rPr>
          <w:u w:val="single"/>
        </w:rPr>
        <w:t>Section 1.02</w:t>
      </w:r>
      <w:r>
        <w:t xml:space="preserve"> above gives notice and proves that such interest was previously acquired.  Under either circumstance</w:t>
      </w:r>
      <w:r w:rsidR="00A873DC">
        <w:t>,</w:t>
      </w:r>
      <w:r>
        <w:t xml:space="preserve"> the party or entity must present evidence at the hearing demonstrating the potential adverse impact such a penalty would have on such person or entity.</w:t>
      </w:r>
    </w:p>
    <w:p w14:paraId="6BB29A9E" w14:textId="77777777" w:rsidR="00205BD0" w:rsidRDefault="00205BD0" w:rsidP="00205BD0">
      <w:pPr>
        <w:pStyle w:val="SingleSpaceParagraph"/>
      </w:pPr>
      <w:bookmarkStart w:id="2378" w:name="_Toc474916009"/>
      <w:bookmarkStart w:id="2379" w:name="_Toc488137293"/>
      <w:bookmarkStart w:id="2380" w:name="_Toc488139940"/>
      <w:bookmarkStart w:id="2381" w:name="_Toc488140299"/>
      <w:bookmarkStart w:id="2382" w:name="_Toc488475490"/>
      <w:bookmarkStart w:id="2383" w:name="_Toc488547658"/>
      <w:bookmarkStart w:id="2384" w:name="_Toc488555007"/>
      <w:bookmarkStart w:id="2385" w:name="_Toc488737456"/>
      <w:bookmarkStart w:id="2386" w:name="_Toc491497248"/>
      <w:bookmarkStart w:id="2387" w:name="_Toc491577606"/>
      <w:bookmarkStart w:id="2388" w:name="_Toc491659522"/>
      <w:bookmarkStart w:id="2389" w:name="_Toc494529711"/>
      <w:bookmarkStart w:id="2390" w:name="_Toc499438001"/>
      <w:bookmarkStart w:id="2391" w:name="_Toc501254963"/>
      <w:bookmarkStart w:id="2392" w:name="_Toc504374988"/>
      <w:bookmarkStart w:id="2393" w:name="_Toc504375433"/>
      <w:bookmarkStart w:id="2394" w:name="_Toc520104508"/>
      <w:bookmarkStart w:id="2395" w:name="_Toc520187686"/>
      <w:bookmarkStart w:id="2396" w:name="_Toc520192999"/>
      <w:bookmarkStart w:id="2397" w:name="_Toc520260955"/>
      <w:bookmarkStart w:id="2398" w:name="_Toc266966328"/>
      <w:r>
        <w:t>Section 1.06.</w:t>
      </w:r>
      <w:r>
        <w:tab/>
      </w:r>
      <w:r>
        <w:rPr>
          <w:u w:val="single"/>
        </w:rPr>
        <w:t>Definitions</w:t>
      </w:r>
      <w:r>
        <w:t xml:space="preserve">.  For the purposes of this </w:t>
      </w:r>
      <w:r>
        <w:rPr>
          <w:u w:val="single"/>
        </w:rPr>
        <w:t>Exhibit</w:t>
      </w:r>
      <w:r>
        <w:t>, the following terms will have the meanings set forth below.  Capitalized terms utilized, but not otherwise defined below, will have the meanings assigned to such terms elsewhere in this Agreement.</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p>
    <w:p w14:paraId="3DE29C87" w14:textId="77777777" w:rsidR="00205BD0" w:rsidRDefault="00205BD0" w:rsidP="008D4E51">
      <w:pPr>
        <w:pStyle w:val="Heading3"/>
        <w:keepNext w:val="0"/>
        <w:numPr>
          <w:ilvl w:val="2"/>
          <w:numId w:val="27"/>
        </w:numPr>
      </w:pPr>
      <w:r>
        <w:t>The term “</w:t>
      </w:r>
      <w:r>
        <w:rPr>
          <w:b/>
        </w:rPr>
        <w:t>license</w:t>
      </w:r>
      <w:r>
        <w:t>” or “</w:t>
      </w:r>
      <w:r>
        <w:rPr>
          <w:b/>
          <w:bCs/>
        </w:rPr>
        <w:t>permit</w:t>
      </w:r>
      <w:r>
        <w:t>” as used herein shall be defined as a license, permit, franchise or concession not granted as a matter of right.</w:t>
      </w:r>
    </w:p>
    <w:p w14:paraId="399BCE12" w14:textId="77777777" w:rsidR="00205BD0" w:rsidRDefault="00205BD0" w:rsidP="00205BD0">
      <w:pPr>
        <w:pStyle w:val="Heading3"/>
        <w:keepNext w:val="0"/>
        <w:widowControl/>
        <w:numPr>
          <w:ilvl w:val="2"/>
          <w:numId w:val="7"/>
        </w:numPr>
      </w:pPr>
      <w:r>
        <w:t>The term “</w:t>
      </w:r>
      <w:r>
        <w:rPr>
          <w:b/>
        </w:rPr>
        <w:t>person</w:t>
      </w:r>
      <w:r>
        <w:t>” as used herein shall be defined as any natural person doing business alone or associated with another person or entity as a partner, director, officer, principal or employee.</w:t>
      </w:r>
    </w:p>
    <w:p w14:paraId="293D5904" w14:textId="77777777" w:rsidR="00205BD0" w:rsidRDefault="00205BD0" w:rsidP="00205BD0">
      <w:pPr>
        <w:pStyle w:val="Heading3"/>
        <w:keepNext w:val="0"/>
        <w:numPr>
          <w:ilvl w:val="2"/>
          <w:numId w:val="7"/>
        </w:numPr>
      </w:pPr>
      <w:r>
        <w:t>The term “</w:t>
      </w:r>
      <w:r>
        <w:rPr>
          <w:b/>
        </w:rPr>
        <w:t>entity</w:t>
      </w:r>
      <w:r>
        <w:t xml:space="preserve">” as used herein shall be defined as any firm, partnership, </w:t>
      </w:r>
      <w:r>
        <w:lastRenderedPageBreak/>
        <w:t>corporation, association or person that receives monies, benefits, licenses, leases or permits from or through the City or otherwise transacts business with the City.</w:t>
      </w:r>
    </w:p>
    <w:p w14:paraId="318CA514" w14:textId="77777777" w:rsidR="00205BD0" w:rsidRDefault="00205BD0" w:rsidP="00205BD0">
      <w:pPr>
        <w:pStyle w:val="Heading3"/>
        <w:keepNext w:val="0"/>
        <w:widowControl/>
        <w:numPr>
          <w:ilvl w:val="2"/>
          <w:numId w:val="7"/>
        </w:numPr>
      </w:pPr>
      <w:r>
        <w:t>The term “</w:t>
      </w:r>
      <w:r>
        <w:rPr>
          <w:b/>
        </w:rPr>
        <w:t>member</w:t>
      </w:r>
      <w:r>
        <w:t>” as used herein shall be defined as any person associated with any other person or entity as a partner, director, officer, principal or employee.</w:t>
      </w:r>
    </w:p>
    <w:p w14:paraId="7BA5B3B3" w14:textId="77777777" w:rsidR="00961538" w:rsidRDefault="00205BD0" w:rsidP="00205BD0">
      <w:pPr>
        <w:pStyle w:val="SingleSpaceParagraph"/>
      </w:pPr>
      <w:bookmarkStart w:id="2399" w:name="_Toc474916010"/>
      <w:bookmarkStart w:id="2400" w:name="_Toc488137294"/>
      <w:bookmarkStart w:id="2401" w:name="_Toc488139941"/>
      <w:bookmarkStart w:id="2402" w:name="_Toc488140300"/>
      <w:bookmarkStart w:id="2403" w:name="_Toc488475491"/>
      <w:bookmarkStart w:id="2404" w:name="_Toc488547659"/>
      <w:bookmarkStart w:id="2405" w:name="_Toc488555008"/>
      <w:bookmarkStart w:id="2406" w:name="_Toc488737457"/>
      <w:bookmarkStart w:id="2407" w:name="_Toc491497249"/>
      <w:bookmarkStart w:id="2408" w:name="_Toc491577607"/>
      <w:bookmarkStart w:id="2409" w:name="_Toc491659523"/>
      <w:bookmarkStart w:id="2410" w:name="_Toc494529712"/>
      <w:bookmarkStart w:id="2411" w:name="_Toc499438002"/>
      <w:bookmarkStart w:id="2412" w:name="_Toc501254964"/>
      <w:bookmarkStart w:id="2413" w:name="_Toc504374989"/>
      <w:bookmarkStart w:id="2414" w:name="_Toc504375434"/>
      <w:bookmarkStart w:id="2415" w:name="_Toc520104509"/>
      <w:bookmarkStart w:id="2416" w:name="_Toc520187687"/>
      <w:bookmarkStart w:id="2417" w:name="_Toc520193000"/>
      <w:bookmarkStart w:id="2418" w:name="_Toc520260956"/>
      <w:bookmarkStart w:id="2419" w:name="_Toc266966329"/>
      <w:r>
        <w:t>Section 1.07.</w:t>
      </w:r>
      <w:r>
        <w:tab/>
      </w:r>
      <w:r>
        <w:rPr>
          <w:u w:val="single"/>
        </w:rPr>
        <w:t>Failure to Report Solicitations</w:t>
      </w:r>
      <w:r>
        <w:t xml:space="preserve">.  In addition to, and notwithstanding any other provision of this Agreement, the Commissioner or agency head may, in his or her sole discretion, terminate this Agreement upon not less than three (3) days written notice in the event Funding Recipient fails to promptly report in writing to the Commissioner of Investigation of the City of New York any solicitation of money, goods, requests for future employment or other benefit or thing of value, by or on behalf of any employee of the City of New York or other person or entity for any purpose </w:t>
      </w:r>
      <w:r w:rsidR="0077783A">
        <w:t xml:space="preserve">that </w:t>
      </w:r>
      <w:r>
        <w:t xml:space="preserve">may be related to the purchase of City-Funded </w:t>
      </w:r>
      <w:r w:rsidR="00340145">
        <w:t xml:space="preserve">Equipment </w:t>
      </w:r>
      <w:r>
        <w:t>or obtaining of this Agreement by Funding Recipient, or affecting the performance of this Agreement.</w:t>
      </w:r>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1EEBC627" w14:textId="77777777" w:rsidR="00D42148" w:rsidRDefault="00D42148" w:rsidP="00D42148">
      <w:pPr>
        <w:pStyle w:val="FlushLeft"/>
        <w:tabs>
          <w:tab w:val="left" w:pos="4950"/>
        </w:tabs>
        <w:spacing w:after="0"/>
        <w:sectPr w:rsidR="00D42148" w:rsidSect="00D42148">
          <w:footerReference w:type="default" r:id="rId22"/>
          <w:footerReference w:type="first" r:id="rId23"/>
          <w:pgSz w:w="12240" w:h="15840"/>
          <w:pgMar w:top="1440" w:right="1440" w:bottom="1440" w:left="1440" w:header="720" w:footer="720" w:gutter="0"/>
          <w:pgNumType w:start="0"/>
          <w:cols w:space="720"/>
          <w:noEndnote/>
          <w:titlePg/>
        </w:sectPr>
      </w:pPr>
      <w:bookmarkStart w:id="2420" w:name="_Toc280083824"/>
      <w:bookmarkStart w:id="2421" w:name="_Toc282517222"/>
      <w:bookmarkStart w:id="2422" w:name="_Toc294789529"/>
      <w:bookmarkStart w:id="2423" w:name="_Toc313952533"/>
      <w:bookmarkStart w:id="2424" w:name="_Toc313960214"/>
      <w:bookmarkStart w:id="2425" w:name="_Toc313970345"/>
      <w:bookmarkStart w:id="2426" w:name="_Toc314039671"/>
      <w:bookmarkStart w:id="2427" w:name="_Toc314214775"/>
      <w:bookmarkStart w:id="2428" w:name="_Toc314223065"/>
      <w:bookmarkStart w:id="2429" w:name="_Toc314649876"/>
      <w:bookmarkStart w:id="2430" w:name="_Toc318277308"/>
      <w:bookmarkStart w:id="2431" w:name="_Toc320624870"/>
      <w:bookmarkStart w:id="2432" w:name="_Toc320630071"/>
      <w:bookmarkStart w:id="2433" w:name="_Toc323559018"/>
      <w:bookmarkStart w:id="2434" w:name="_Toc323628395"/>
      <w:bookmarkStart w:id="2435" w:name="_Toc323802848"/>
      <w:bookmarkStart w:id="2436" w:name="_Toc327170616"/>
      <w:bookmarkStart w:id="2437" w:name="_Toc328552177"/>
      <w:bookmarkStart w:id="2438" w:name="_Toc328577138"/>
    </w:p>
    <w:p w14:paraId="561D7DD7" w14:textId="77777777" w:rsidR="00D42148" w:rsidRDefault="00D42148" w:rsidP="00D42148">
      <w:pPr>
        <w:pStyle w:val="HeadingCenter"/>
        <w:keepNext w:val="0"/>
        <w:spacing w:after="480"/>
      </w:pPr>
      <w:bookmarkStart w:id="2439" w:name="_Toc318380044"/>
      <w:bookmarkStart w:id="2440" w:name="_Toc318448078"/>
      <w:bookmarkStart w:id="2441" w:name="_Toc320692904"/>
      <w:bookmarkStart w:id="2442" w:name="_Toc323636470"/>
      <w:bookmarkStart w:id="2443" w:name="_Toc323739063"/>
      <w:bookmarkStart w:id="2444" w:name="_Toc327515406"/>
      <w:bookmarkStart w:id="2445" w:name="_Toc328638763"/>
      <w:bookmarkStart w:id="2446" w:name="_Toc328645924"/>
      <w:bookmarkStart w:id="2447" w:name="_Toc328649785"/>
      <w:bookmarkStart w:id="2448" w:name="_Toc335057781"/>
      <w:bookmarkStart w:id="2449" w:name="_Toc335125771"/>
      <w:bookmarkStart w:id="2450" w:name="_Toc335130132"/>
      <w:bookmarkStart w:id="2451" w:name="_Toc338341368"/>
      <w:bookmarkStart w:id="2452" w:name="_Toc338834078"/>
      <w:bookmarkStart w:id="2453" w:name="_Toc345334558"/>
      <w:bookmarkStart w:id="2454" w:name="_Toc346101963"/>
      <w:bookmarkStart w:id="2455" w:name="_Toc346199726"/>
      <w:r>
        <w:lastRenderedPageBreak/>
        <w:t>EXHIBIT F</w:t>
      </w:r>
      <w:r>
        <w:br/>
      </w:r>
      <w:r>
        <w:br/>
      </w:r>
      <w:r>
        <w:rPr>
          <w:u w:val="single"/>
        </w:rPr>
        <w:t xml:space="preserve">FORM OF </w:t>
      </w:r>
      <w:bookmarkEnd w:id="2439"/>
      <w:bookmarkEnd w:id="2440"/>
      <w:bookmarkEnd w:id="2441"/>
      <w:bookmarkEnd w:id="2442"/>
      <w:bookmarkEnd w:id="2443"/>
      <w:bookmarkEnd w:id="2444"/>
      <w:bookmarkEnd w:id="2445"/>
      <w:bookmarkEnd w:id="2446"/>
      <w:bookmarkEnd w:id="2447"/>
      <w:bookmarkEnd w:id="2448"/>
      <w:r>
        <w:rPr>
          <w:u w:val="single"/>
        </w:rPr>
        <w:t>TAX AFFIRMATION</w:t>
      </w:r>
      <w:bookmarkEnd w:id="2449"/>
      <w:bookmarkEnd w:id="2450"/>
      <w:bookmarkEnd w:id="2451"/>
      <w:bookmarkEnd w:id="2452"/>
      <w:bookmarkEnd w:id="2453"/>
      <w:bookmarkEnd w:id="2454"/>
      <w:bookmarkEnd w:id="2455"/>
    </w:p>
    <w:p w14:paraId="4471795F" w14:textId="77777777" w:rsidR="00D42148" w:rsidRDefault="00D42148" w:rsidP="00D42148">
      <w:pPr>
        <w:pStyle w:val="FlushLeft"/>
        <w:tabs>
          <w:tab w:val="left" w:pos="4950"/>
        </w:tabs>
        <w:spacing w:after="0"/>
        <w:jc w:val="center"/>
      </w:pPr>
      <w:r>
        <w:t>(SEPARATE ATTACHMENT)</w:t>
      </w:r>
    </w:p>
    <w:p w14:paraId="504A0A4D" w14:textId="77777777" w:rsidR="00D42148" w:rsidRDefault="00D42148" w:rsidP="00D42148">
      <w:pPr>
        <w:pStyle w:val="FlushLeft"/>
        <w:tabs>
          <w:tab w:val="left" w:pos="4950"/>
        </w:tabs>
        <w:spacing w:after="0"/>
        <w:jc w:val="center"/>
        <w:sectPr w:rsidR="00D42148" w:rsidSect="00D42148">
          <w:pgSz w:w="12240" w:h="15840"/>
          <w:pgMar w:top="1440" w:right="1440" w:bottom="1440" w:left="1440" w:header="720" w:footer="720" w:gutter="0"/>
          <w:pgNumType w:start="0"/>
          <w:cols w:space="720"/>
          <w:noEndnote/>
          <w:titlePg/>
        </w:sectPr>
      </w:pPr>
    </w:p>
    <w:p w14:paraId="437A0F2E" w14:textId="77777777" w:rsidR="00D42148" w:rsidRPr="00545EF4" w:rsidRDefault="00D42148" w:rsidP="00D42148">
      <w:pPr>
        <w:pStyle w:val="Heading3"/>
        <w:spacing w:after="0"/>
        <w:jc w:val="center"/>
        <w:rPr>
          <w:b/>
          <w:sz w:val="22"/>
        </w:rPr>
      </w:pPr>
      <w:r w:rsidRPr="00545EF4">
        <w:rPr>
          <w:b/>
          <w:sz w:val="22"/>
        </w:rPr>
        <w:lastRenderedPageBreak/>
        <w:t>TAX AFFIRMATION</w:t>
      </w:r>
    </w:p>
    <w:p w14:paraId="3CA51E12" w14:textId="77777777" w:rsidR="00D42148" w:rsidRDefault="00D42148" w:rsidP="00D42148">
      <w:pPr>
        <w:rPr>
          <w:sz w:val="22"/>
        </w:rPr>
      </w:pPr>
    </w:p>
    <w:p w14:paraId="257F6185" w14:textId="77777777" w:rsidR="00D42148" w:rsidRPr="00A420C8" w:rsidRDefault="00D42148" w:rsidP="00EF4C2C">
      <w:pPr>
        <w:pStyle w:val="BodyText3"/>
        <w:spacing w:after="720"/>
        <w:rPr>
          <w:b w:val="0"/>
          <w:sz w:val="22"/>
        </w:rPr>
      </w:pPr>
      <w:r w:rsidRPr="00A420C8">
        <w:rPr>
          <w:b w:val="0"/>
          <w:sz w:val="22"/>
        </w:rPr>
        <w:t xml:space="preserve">Funding Recipient affirms that it is not in arrears to the City of New York upon debt or contract, or taxes, and is not a defaulter as surety or otherwise, upon obligation to the City of New York, and has not been declared not responsible, or disqualified, by any agency of the City of New York or State of New York, nor is there any proceeding pending relating to the responsibility or qualification or the </w:t>
      </w:r>
      <w:r>
        <w:rPr>
          <w:b w:val="0"/>
          <w:sz w:val="22"/>
        </w:rPr>
        <w:t>Funding Recipient</w:t>
      </w:r>
      <w:r w:rsidRPr="00A420C8">
        <w:rPr>
          <w:b w:val="0"/>
          <w:sz w:val="22"/>
        </w:rPr>
        <w:t xml:space="preserve"> to receive public contracts.</w:t>
      </w:r>
    </w:p>
    <w:p w14:paraId="22CD0203" w14:textId="77777777" w:rsidR="00D42148" w:rsidRPr="00545EF4" w:rsidRDefault="00D42148" w:rsidP="00EF4C2C">
      <w:pPr>
        <w:pStyle w:val="Heading3"/>
        <w:spacing w:after="600"/>
        <w:jc w:val="center"/>
        <w:rPr>
          <w:b/>
          <w:sz w:val="22"/>
          <w:u w:val="single"/>
        </w:rPr>
      </w:pPr>
      <w:r w:rsidRPr="00545EF4">
        <w:rPr>
          <w:b/>
          <w:sz w:val="22"/>
          <w:u w:val="single"/>
        </w:rPr>
        <w:t>SIGNATURE OF FUNDING RECIPIENT</w:t>
      </w:r>
    </w:p>
    <w:p w14:paraId="2DD2E6A3" w14:textId="77777777" w:rsidR="00D42148" w:rsidRDefault="00D42148" w:rsidP="00D42148">
      <w:pPr>
        <w:pStyle w:val="Heading4"/>
        <w:widowControl/>
        <w:pBdr>
          <w:bottom w:val="single" w:sz="12" w:space="1" w:color="auto"/>
        </w:pBdr>
        <w:spacing w:after="0"/>
        <w:rPr>
          <w:sz w:val="22"/>
        </w:rPr>
      </w:pPr>
    </w:p>
    <w:p w14:paraId="0EE6C1E0" w14:textId="77777777" w:rsidR="00D42148" w:rsidRDefault="00D42148" w:rsidP="00EF4C2C">
      <w:pPr>
        <w:pStyle w:val="Heading3"/>
        <w:widowControl/>
        <w:jc w:val="center"/>
        <w:rPr>
          <w:b/>
          <w:sz w:val="22"/>
        </w:rPr>
      </w:pPr>
      <w:r w:rsidRPr="00763786">
        <w:rPr>
          <w:b/>
          <w:sz w:val="22"/>
        </w:rPr>
        <w:t>Full Name (Company)</w:t>
      </w:r>
    </w:p>
    <w:p w14:paraId="45A86CDD" w14:textId="77777777" w:rsidR="00EF4C2C" w:rsidRPr="00EF4C2C" w:rsidRDefault="00EF4C2C" w:rsidP="00EF4C2C"/>
    <w:p w14:paraId="696546DB" w14:textId="77777777" w:rsidR="00D42148" w:rsidRDefault="00D42148" w:rsidP="00D42148">
      <w:pPr>
        <w:pBdr>
          <w:bottom w:val="single" w:sz="12" w:space="1" w:color="auto"/>
        </w:pBdr>
        <w:rPr>
          <w:sz w:val="22"/>
        </w:rPr>
      </w:pPr>
    </w:p>
    <w:p w14:paraId="6D5C20F7" w14:textId="77777777" w:rsidR="00D42148" w:rsidRDefault="00D42148" w:rsidP="00D42148">
      <w:pPr>
        <w:pStyle w:val="Heading3"/>
        <w:widowControl/>
        <w:spacing w:after="0"/>
        <w:jc w:val="center"/>
        <w:rPr>
          <w:b/>
          <w:sz w:val="22"/>
        </w:rPr>
      </w:pPr>
      <w:r w:rsidRPr="00763786">
        <w:rPr>
          <w:b/>
          <w:sz w:val="22"/>
        </w:rPr>
        <w:t>Address</w:t>
      </w:r>
    </w:p>
    <w:p w14:paraId="026982AB" w14:textId="77777777" w:rsidR="00EF4C2C" w:rsidRPr="00EF4C2C" w:rsidRDefault="00EF4C2C" w:rsidP="00EF4C2C"/>
    <w:p w14:paraId="24C692FE" w14:textId="77777777" w:rsidR="00D42148" w:rsidRDefault="00D42148" w:rsidP="00D42148">
      <w:pPr>
        <w:pBdr>
          <w:bottom w:val="single" w:sz="12" w:space="1" w:color="auto"/>
        </w:pBdr>
        <w:rPr>
          <w:sz w:val="22"/>
        </w:rPr>
      </w:pPr>
    </w:p>
    <w:p w14:paraId="7101EEF1" w14:textId="77777777" w:rsidR="00D42148" w:rsidRPr="00763786" w:rsidRDefault="00D42148" w:rsidP="002D2B8F">
      <w:pPr>
        <w:pStyle w:val="Heading3"/>
        <w:widowControl/>
        <w:spacing w:after="840"/>
        <w:jc w:val="center"/>
        <w:rPr>
          <w:b/>
          <w:sz w:val="22"/>
        </w:rPr>
      </w:pPr>
      <w:r w:rsidRPr="00763786">
        <w:rPr>
          <w:b/>
          <w:sz w:val="22"/>
        </w:rPr>
        <w:t>EIN</w:t>
      </w:r>
    </w:p>
    <w:p w14:paraId="72388E21" w14:textId="77777777" w:rsidR="00965C83" w:rsidRPr="00D31A20" w:rsidRDefault="00D42148" w:rsidP="00965C83">
      <w:pPr>
        <w:suppressAutoHyphens w:val="0"/>
        <w:rPr>
          <w:sz w:val="22"/>
        </w:rPr>
      </w:pPr>
      <w:r>
        <w:rPr>
          <w:b/>
          <w:sz w:val="22"/>
        </w:rPr>
        <w:t>By:</w:t>
      </w:r>
      <w:r w:rsidR="00965C83" w:rsidRPr="00D31A20">
        <w:rPr>
          <w:sz w:val="22"/>
        </w:rPr>
        <w:t>___________________________________</w:t>
      </w:r>
    </w:p>
    <w:p w14:paraId="7EB18E7B" w14:textId="77777777" w:rsidR="00965C83" w:rsidRDefault="00965C83" w:rsidP="00965C83">
      <w:pPr>
        <w:suppressAutoHyphens w:val="0"/>
        <w:ind w:left="360"/>
        <w:rPr>
          <w:b/>
          <w:sz w:val="22"/>
        </w:rPr>
      </w:pPr>
      <w:r>
        <w:rPr>
          <w:b/>
          <w:sz w:val="22"/>
        </w:rPr>
        <w:t>Name:</w:t>
      </w:r>
    </w:p>
    <w:p w14:paraId="7CB406AE" w14:textId="77777777" w:rsidR="00D42148" w:rsidRDefault="00D42148" w:rsidP="00EF4C2C">
      <w:pPr>
        <w:spacing w:after="480"/>
        <w:ind w:left="360"/>
        <w:rPr>
          <w:b/>
          <w:sz w:val="22"/>
        </w:rPr>
      </w:pPr>
      <w:r>
        <w:rPr>
          <w:b/>
          <w:sz w:val="22"/>
        </w:rPr>
        <w:t>Title</w:t>
      </w:r>
      <w:r w:rsidR="00965C83">
        <w:rPr>
          <w:b/>
          <w:sz w:val="22"/>
        </w:rPr>
        <w:t>:</w:t>
      </w:r>
    </w:p>
    <w:p w14:paraId="2171471C" w14:textId="77777777" w:rsidR="00D42148" w:rsidRDefault="00D42148" w:rsidP="00EF4C2C">
      <w:pPr>
        <w:spacing w:after="360"/>
        <w:rPr>
          <w:b/>
          <w:sz w:val="22"/>
        </w:rPr>
      </w:pPr>
      <w:r>
        <w:rPr>
          <w:b/>
          <w:sz w:val="22"/>
        </w:rPr>
        <w:t>Subscribed and sworn to before me</w:t>
      </w:r>
    </w:p>
    <w:p w14:paraId="11C1C76E" w14:textId="77777777" w:rsidR="00D42148" w:rsidRDefault="00D42148" w:rsidP="00EF4C2C">
      <w:pPr>
        <w:spacing w:after="600"/>
        <w:rPr>
          <w:b/>
          <w:sz w:val="22"/>
        </w:rPr>
      </w:pPr>
      <w:r>
        <w:rPr>
          <w:b/>
          <w:sz w:val="22"/>
        </w:rPr>
        <w:t xml:space="preserve">This _____________ day of ___________ </w:t>
      </w:r>
      <w:r w:rsidR="00D143E5">
        <w:rPr>
          <w:b/>
          <w:sz w:val="22"/>
        </w:rPr>
        <w:t>20</w:t>
      </w:r>
      <w:r>
        <w:rPr>
          <w:b/>
          <w:sz w:val="22"/>
        </w:rPr>
        <w:t>______</w:t>
      </w:r>
    </w:p>
    <w:p w14:paraId="520C7AA9" w14:textId="77777777" w:rsidR="00D42148" w:rsidRDefault="00D42148" w:rsidP="00D42148">
      <w:pPr>
        <w:rPr>
          <w:b/>
          <w:sz w:val="22"/>
        </w:rPr>
      </w:pPr>
      <w:r>
        <w:rPr>
          <w:b/>
          <w:sz w:val="22"/>
        </w:rPr>
        <w:t>__________________________________________</w:t>
      </w:r>
    </w:p>
    <w:p w14:paraId="43CA8BF9" w14:textId="77777777" w:rsidR="00D42148" w:rsidRDefault="00D42148" w:rsidP="00EF4C2C">
      <w:pPr>
        <w:spacing w:after="480"/>
        <w:ind w:firstLine="1440"/>
        <w:rPr>
          <w:b/>
          <w:sz w:val="22"/>
        </w:rPr>
      </w:pPr>
      <w:r>
        <w:rPr>
          <w:b/>
          <w:sz w:val="22"/>
        </w:rPr>
        <w:t>Notary Public</w:t>
      </w:r>
    </w:p>
    <w:p w14:paraId="4C689C7C" w14:textId="77777777" w:rsidR="00D42148" w:rsidRPr="002D2B8F" w:rsidRDefault="00D42148" w:rsidP="002D2B8F">
      <w:pPr>
        <w:rPr>
          <w:b/>
          <w:sz w:val="22"/>
        </w:rPr>
      </w:pPr>
      <w:r>
        <w:t xml:space="preserve">Commission Expires: ________________ </w:t>
      </w:r>
      <w:r w:rsidR="00D143E5">
        <w:t>20</w:t>
      </w:r>
      <w:r>
        <w:t>_____</w:t>
      </w:r>
    </w:p>
    <w:p w14:paraId="64481065" w14:textId="77777777" w:rsidR="00D42148" w:rsidRDefault="00D42148" w:rsidP="00D42148">
      <w:pPr>
        <w:pStyle w:val="FlushLeft"/>
        <w:tabs>
          <w:tab w:val="left" w:pos="4950"/>
        </w:tabs>
        <w:spacing w:after="0"/>
        <w:jc w:val="center"/>
        <w:sectPr w:rsidR="00D42148" w:rsidSect="00D42148">
          <w:pgSz w:w="12240" w:h="15840"/>
          <w:pgMar w:top="1440" w:right="1440" w:bottom="1440" w:left="1440" w:header="720" w:footer="720" w:gutter="0"/>
          <w:pgNumType w:start="0"/>
          <w:cols w:space="720"/>
          <w:noEndnote/>
          <w:titlePg/>
        </w:sectPr>
      </w:pPr>
    </w:p>
    <w:p w14:paraId="3BA9DA3E" w14:textId="77777777" w:rsidR="00381298" w:rsidRDefault="00381298" w:rsidP="00C14618">
      <w:pPr>
        <w:pStyle w:val="HeadingCenter"/>
        <w:keepNext w:val="0"/>
        <w:spacing w:after="480"/>
      </w:pPr>
      <w:bookmarkStart w:id="2456" w:name="_Toc335130133"/>
      <w:bookmarkStart w:id="2457" w:name="_Toc338341369"/>
      <w:bookmarkStart w:id="2458" w:name="_Toc338834079"/>
      <w:bookmarkStart w:id="2459" w:name="_Toc345334559"/>
      <w:bookmarkStart w:id="2460" w:name="_Toc346101964"/>
      <w:bookmarkStart w:id="2461" w:name="_Toc346199727"/>
      <w:r>
        <w:lastRenderedPageBreak/>
        <w:t>SCHEDULE I</w:t>
      </w:r>
      <w:r w:rsidR="00C14618">
        <w:br/>
      </w:r>
      <w:r w:rsidR="00C14618">
        <w:br/>
      </w:r>
      <w:r w:rsidR="002144FF" w:rsidRPr="00C14618">
        <w:rPr>
          <w:u w:val="single"/>
        </w:rPr>
        <w:t>ELECTRONIC FUNDS TRANSFER VENDOR PAYMENT ENROLLMENT FORM</w:t>
      </w:r>
      <w:bookmarkEnd w:id="2427"/>
      <w:bookmarkEnd w:id="2428"/>
      <w:bookmarkEnd w:id="2429"/>
      <w:bookmarkEnd w:id="2430"/>
      <w:bookmarkEnd w:id="2431"/>
      <w:bookmarkEnd w:id="2432"/>
      <w:bookmarkEnd w:id="2433"/>
      <w:bookmarkEnd w:id="2434"/>
      <w:bookmarkEnd w:id="2435"/>
      <w:bookmarkEnd w:id="2436"/>
      <w:bookmarkEnd w:id="2437"/>
      <w:bookmarkEnd w:id="2438"/>
      <w:bookmarkEnd w:id="2456"/>
      <w:bookmarkEnd w:id="2457"/>
      <w:bookmarkEnd w:id="2458"/>
      <w:bookmarkEnd w:id="2459"/>
      <w:bookmarkEnd w:id="2460"/>
      <w:bookmarkEnd w:id="2461"/>
    </w:p>
    <w:p w14:paraId="7E265768" w14:textId="77777777" w:rsidR="00320AC7" w:rsidRDefault="00320AC7" w:rsidP="004F3E2F">
      <w:pPr>
        <w:pStyle w:val="FlushLeft"/>
        <w:jc w:val="center"/>
        <w:sectPr w:rsidR="00320AC7" w:rsidSect="00372E06">
          <w:footerReference w:type="default" r:id="rId24"/>
          <w:pgSz w:w="12240" w:h="15840"/>
          <w:pgMar w:top="1440" w:right="1800" w:bottom="1296" w:left="1800" w:header="720" w:footer="720" w:gutter="0"/>
          <w:cols w:space="720"/>
          <w:docGrid w:linePitch="360"/>
        </w:sectPr>
      </w:pPr>
      <w:r>
        <w:t>(SEPARATE ATTACHMENT)</w:t>
      </w:r>
      <w:r>
        <w:br/>
      </w:r>
    </w:p>
    <w:p w14:paraId="1FF43DA6" w14:textId="77777777" w:rsidR="00320AC7" w:rsidRPr="00320AC7" w:rsidRDefault="00320AC7" w:rsidP="00320AC7">
      <w:pPr>
        <w:pStyle w:val="FlushLeft"/>
        <w:ind w:left="-90"/>
        <w:jc w:val="center"/>
      </w:pPr>
      <w:r w:rsidRPr="00320AC7">
        <w:lastRenderedPageBreak/>
        <w:pict w14:anchorId="7213E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95pt;height:658pt">
            <v:imagedata r:id="rId25" o:title=""/>
          </v:shape>
        </w:pict>
      </w:r>
    </w:p>
    <w:p w14:paraId="77EDCF5C" w14:textId="77777777" w:rsidR="00A31128" w:rsidRDefault="00320AC7" w:rsidP="004F3E2F">
      <w:pPr>
        <w:pStyle w:val="FlushLeft"/>
        <w:jc w:val="center"/>
      </w:pPr>
      <w:r w:rsidRPr="00320AC7">
        <w:lastRenderedPageBreak/>
        <w:pict w14:anchorId="7FA8090E">
          <v:shape id="_x0000_i1026" type="#_x0000_t75" style="width:526.55pt;height:667.4pt">
            <v:imagedata r:id="rId26" o:title=""/>
          </v:shape>
        </w:pict>
      </w:r>
    </w:p>
    <w:p w14:paraId="7938F641" w14:textId="77777777" w:rsidR="00A31128" w:rsidRDefault="00A31128" w:rsidP="00A31128">
      <w:pPr>
        <w:pStyle w:val="FlushLeft"/>
        <w:sectPr w:rsidR="00A31128" w:rsidSect="00320AC7">
          <w:pgSz w:w="12240" w:h="15840"/>
          <w:pgMar w:top="540" w:right="720" w:bottom="1296" w:left="720" w:header="720" w:footer="720" w:gutter="0"/>
          <w:cols w:space="720"/>
          <w:docGrid w:linePitch="360"/>
        </w:sectPr>
      </w:pPr>
    </w:p>
    <w:p w14:paraId="194C02F1" w14:textId="77777777" w:rsidR="00630AE9" w:rsidRDefault="00750B9D" w:rsidP="00750B9D">
      <w:pPr>
        <w:pStyle w:val="HeadingCenter"/>
        <w:keepNext w:val="0"/>
        <w:spacing w:after="480"/>
        <w:rPr>
          <w:u w:val="single"/>
        </w:rPr>
      </w:pPr>
      <w:bookmarkStart w:id="2462" w:name="_Toc276732687"/>
      <w:bookmarkStart w:id="2463" w:name="_Toc280083825"/>
      <w:bookmarkStart w:id="2464" w:name="_Toc282517223"/>
      <w:bookmarkStart w:id="2465" w:name="_Toc294789530"/>
      <w:bookmarkStart w:id="2466" w:name="_Toc313952534"/>
      <w:bookmarkStart w:id="2467" w:name="_Toc313960215"/>
      <w:bookmarkStart w:id="2468" w:name="_Toc313970346"/>
      <w:bookmarkStart w:id="2469" w:name="_Toc314039672"/>
      <w:bookmarkStart w:id="2470" w:name="_Toc314130853"/>
      <w:bookmarkStart w:id="2471" w:name="_Toc314214776"/>
      <w:bookmarkStart w:id="2472" w:name="_Toc314223066"/>
      <w:bookmarkStart w:id="2473" w:name="_Toc314649877"/>
      <w:bookmarkStart w:id="2474" w:name="_Toc318277309"/>
      <w:bookmarkStart w:id="2475" w:name="_Toc320624871"/>
      <w:bookmarkStart w:id="2476" w:name="_Toc320630072"/>
      <w:bookmarkStart w:id="2477" w:name="_Toc323559019"/>
      <w:bookmarkStart w:id="2478" w:name="_Toc323628396"/>
      <w:bookmarkStart w:id="2479" w:name="_Toc323802849"/>
      <w:bookmarkStart w:id="2480" w:name="_Toc327170617"/>
      <w:bookmarkStart w:id="2481" w:name="_Toc328552178"/>
      <w:bookmarkStart w:id="2482" w:name="_Toc328577139"/>
      <w:bookmarkStart w:id="2483" w:name="_Toc335130134"/>
      <w:bookmarkStart w:id="2484" w:name="_Toc338341370"/>
      <w:bookmarkStart w:id="2485" w:name="_Toc338834080"/>
      <w:bookmarkStart w:id="2486" w:name="_Toc345334560"/>
      <w:bookmarkStart w:id="2487" w:name="_Toc346101965"/>
      <w:bookmarkStart w:id="2488" w:name="_Toc346199728"/>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420"/>
      <w:bookmarkEnd w:id="2421"/>
      <w:bookmarkEnd w:id="2422"/>
      <w:bookmarkEnd w:id="2423"/>
      <w:bookmarkEnd w:id="2424"/>
      <w:bookmarkEnd w:id="2425"/>
      <w:bookmarkEnd w:id="2426"/>
      <w:r>
        <w:lastRenderedPageBreak/>
        <w:t>SCHEDULE II</w:t>
      </w:r>
      <w:r>
        <w:br/>
      </w:r>
      <w:r>
        <w:br/>
      </w:r>
      <w:r w:rsidR="00336FF3">
        <w:rPr>
          <w:u w:val="single"/>
        </w:rPr>
        <w:t>EXAMPLE OF FORM UCC-1</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p>
    <w:p w14:paraId="14199D9D" w14:textId="77777777" w:rsidR="00823711" w:rsidRPr="00823711" w:rsidRDefault="00823711" w:rsidP="00823711">
      <w:pPr>
        <w:pStyle w:val="SingleSpaceParagraph"/>
        <w:ind w:firstLine="0"/>
        <w:jc w:val="center"/>
      </w:pPr>
      <w:r>
        <w:t>(SEPARATE ATTACHMENT)</w:t>
      </w:r>
    </w:p>
    <w:p w14:paraId="35C03D25" w14:textId="77777777" w:rsidR="00E04A72" w:rsidRDefault="00D9500D" w:rsidP="00E04A72">
      <w:pPr>
        <w:pStyle w:val="FlushLeft"/>
        <w:jc w:val="center"/>
        <w:sectPr w:rsidR="00E04A72" w:rsidSect="00E125E1">
          <w:footerReference w:type="default" r:id="rId27"/>
          <w:pgSz w:w="12240" w:h="15840" w:code="1"/>
          <w:pgMar w:top="1440" w:right="1440" w:bottom="1440" w:left="1440" w:header="720" w:footer="720" w:gutter="0"/>
          <w:pgNumType w:start="1"/>
          <w:cols w:space="720"/>
          <w:titlePg/>
          <w:docGrid w:linePitch="360"/>
        </w:sectPr>
      </w:pPr>
      <w:r w:rsidRPr="00194390">
        <w:lastRenderedPageBreak/>
        <w:pict w14:anchorId="6C706A20">
          <v:shape id="_x0000_i1027" type="#_x0000_t75" style="width:467.7pt;height:606.7pt">
            <v:imagedata r:id="rId28" o:title=""/>
          </v:shape>
        </w:pict>
      </w:r>
      <w:r w:rsidR="00E04A72" w:rsidRPr="00E04A72">
        <w:t xml:space="preserve"> </w:t>
      </w:r>
    </w:p>
    <w:p w14:paraId="2AF67542" w14:textId="77777777" w:rsidR="00E04A72" w:rsidRDefault="00E04A72" w:rsidP="00E04A72">
      <w:pPr>
        <w:pStyle w:val="FlushLeft"/>
        <w:jc w:val="center"/>
      </w:pPr>
      <w:r>
        <w:lastRenderedPageBreak/>
        <w:t>EXHIBIT A</w:t>
      </w:r>
      <w:r w:rsidR="00F23184">
        <w:br/>
      </w:r>
      <w:r w:rsidR="00F23184">
        <w:br/>
      </w:r>
      <w:r>
        <w:rPr>
          <w:u w:val="single"/>
        </w:rPr>
        <w:t>COLLATERAL</w:t>
      </w:r>
    </w:p>
    <w:p w14:paraId="4BFD1D06" w14:textId="77777777" w:rsidR="00E04A72" w:rsidRDefault="00E04A72" w:rsidP="00E04A72">
      <w:pPr>
        <w:pStyle w:val="FlushLeft"/>
        <w:rPr>
          <w:u w:val="single"/>
        </w:rPr>
      </w:pPr>
      <w:r>
        <w:t>The collateral (“Collateral”) shall include each and every one of the following:</w:t>
      </w:r>
    </w:p>
    <w:p w14:paraId="484F43EC" w14:textId="77777777" w:rsidR="00E04A72" w:rsidRDefault="00E04A72" w:rsidP="00B65525">
      <w:pPr>
        <w:pStyle w:val="FlushLeft"/>
        <w:numPr>
          <w:ilvl w:val="0"/>
          <w:numId w:val="21"/>
        </w:numPr>
        <w:tabs>
          <w:tab w:val="clear" w:pos="720"/>
          <w:tab w:val="num" w:pos="0"/>
        </w:tabs>
        <w:ind w:left="0" w:firstLine="360"/>
      </w:pPr>
      <w:r>
        <w:t xml:space="preserve">All machinery, equipment, furniture and fixtures listed in </w:t>
      </w:r>
      <w:r>
        <w:rPr>
          <w:u w:val="single"/>
        </w:rPr>
        <w:t>Schedule I</w:t>
      </w:r>
      <w:r>
        <w:t xml:space="preserve"> attached hereto, and all machinery, equipment, furniture and fixtures purchased, or paid for, or financed with the proceeds of certain funding (“Funding”) made available or intended to be made available by Secured Party to Debtor pursuant to that certain Funding Agreement by and between Secured Party and Debtor, including, without limitation, any such machinery, equipment, furniture and fixtures paid for by Secured Party or for which Debtor was reimbursed with the proceeds of the Funding, wherever located and whenever acquired, whether now owned or existing or hereafter acquired or created, together with all accessions thereto and all substitutions and replacements thereof and parts therefor;</w:t>
      </w:r>
    </w:p>
    <w:p w14:paraId="23ED9F49" w14:textId="77777777" w:rsidR="00E04A72" w:rsidRDefault="00E04A72" w:rsidP="00B65525">
      <w:pPr>
        <w:pStyle w:val="FlushLeft"/>
        <w:numPr>
          <w:ilvl w:val="0"/>
          <w:numId w:val="21"/>
        </w:numPr>
        <w:tabs>
          <w:tab w:val="clear" w:pos="720"/>
          <w:tab w:val="num" w:pos="0"/>
        </w:tabs>
        <w:ind w:left="0" w:firstLine="360"/>
      </w:pPr>
      <w:r>
        <w:t>All ledger sheets, files, records, documents, and instruments (including, but not limited to, computer programs, tapes, and related electronic data processing software) relating to any Collateral; and</w:t>
      </w:r>
    </w:p>
    <w:p w14:paraId="6E04723B" w14:textId="77777777" w:rsidR="0045334D" w:rsidRDefault="00E04A72" w:rsidP="00B65525">
      <w:pPr>
        <w:pStyle w:val="FlushLeft"/>
        <w:numPr>
          <w:ilvl w:val="0"/>
          <w:numId w:val="21"/>
        </w:numPr>
        <w:tabs>
          <w:tab w:val="clear" w:pos="720"/>
          <w:tab w:val="num" w:pos="0"/>
        </w:tabs>
        <w:ind w:left="0" w:firstLine="360"/>
        <w:sectPr w:rsidR="0045334D" w:rsidSect="00E125E1">
          <w:pgSz w:w="12240" w:h="15840" w:code="1"/>
          <w:pgMar w:top="1440" w:right="1440" w:bottom="1440" w:left="1440" w:header="720" w:footer="720" w:gutter="0"/>
          <w:pgNumType w:start="1"/>
          <w:cols w:space="720"/>
          <w:titlePg/>
          <w:docGrid w:linePitch="360"/>
        </w:sectPr>
      </w:pPr>
      <w:r>
        <w:t>All cash or non</w:t>
      </w:r>
      <w:r>
        <w:noBreakHyphen/>
        <w:t>cash proceeds of the sale or other disposition of any Collateral and, to the extent not otherwise included, all amounts paid or payable under any policy of insurance (whether or not Secured Party is named as a loss payee thereof), or any indemnity, warranty or guaranty, payable by reason of loss or damage, or otherwise with respect, to any Collateral.</w:t>
      </w:r>
    </w:p>
    <w:p w14:paraId="3B9F42E9" w14:textId="77777777" w:rsidR="0045334D" w:rsidRPr="00C14618" w:rsidRDefault="0045334D" w:rsidP="00C14618">
      <w:pPr>
        <w:pStyle w:val="FlushLeft"/>
        <w:spacing w:after="0"/>
        <w:jc w:val="center"/>
        <w:rPr>
          <w:u w:val="single"/>
        </w:rPr>
      </w:pPr>
      <w:bookmarkStart w:id="2489" w:name="_Toc314130854"/>
      <w:r>
        <w:lastRenderedPageBreak/>
        <w:t>SCHEDULE I</w:t>
      </w:r>
      <w:r>
        <w:br/>
      </w:r>
      <w:r>
        <w:br/>
      </w:r>
      <w:r w:rsidRPr="00C14618">
        <w:rPr>
          <w:u w:val="single"/>
        </w:rPr>
        <w:t xml:space="preserve">LIST </w:t>
      </w:r>
      <w:r w:rsidR="00D75713" w:rsidRPr="00C14618">
        <w:rPr>
          <w:u w:val="single"/>
        </w:rPr>
        <w:t xml:space="preserve">OF </w:t>
      </w:r>
      <w:r w:rsidRPr="00C14618">
        <w:rPr>
          <w:u w:val="single"/>
        </w:rPr>
        <w:t>CERTAIN ITEMS OF</w:t>
      </w:r>
      <w:bookmarkEnd w:id="2489"/>
    </w:p>
    <w:p w14:paraId="67D6B9B0" w14:textId="77777777" w:rsidR="0045334D" w:rsidRPr="00C14618" w:rsidRDefault="0045334D" w:rsidP="00C14618">
      <w:pPr>
        <w:pStyle w:val="FlushLeft"/>
        <w:jc w:val="center"/>
        <w:rPr>
          <w:u w:val="single"/>
        </w:rPr>
      </w:pPr>
      <w:bookmarkStart w:id="2490" w:name="_Toc314130855"/>
      <w:r w:rsidRPr="00C14618">
        <w:rPr>
          <w:u w:val="single"/>
        </w:rPr>
        <w:t>MACHINERY, EQUIPMENT, FURNITURE AND FIXTURES</w:t>
      </w:r>
      <w:bookmarkEnd w:id="2490"/>
    </w:p>
    <w:p w14:paraId="339E74FF" w14:textId="77777777" w:rsidR="0045334D" w:rsidRDefault="0045334D" w:rsidP="007C0504">
      <w:pPr>
        <w:pStyle w:val="HeadingCenter"/>
        <w:keepNext w:val="0"/>
        <w:spacing w:after="480"/>
      </w:pPr>
      <w:bookmarkStart w:id="2491" w:name="_Toc314214777"/>
      <w:bookmarkStart w:id="2492" w:name="_Toc314223067"/>
      <w:bookmarkStart w:id="2493" w:name="_Toc314649878"/>
      <w:bookmarkStart w:id="2494" w:name="_Toc318277310"/>
      <w:bookmarkStart w:id="2495" w:name="_Toc320624872"/>
      <w:bookmarkStart w:id="2496" w:name="_Toc320630073"/>
      <w:bookmarkStart w:id="2497" w:name="_Toc323559020"/>
      <w:bookmarkStart w:id="2498" w:name="_Toc323628397"/>
      <w:bookmarkStart w:id="2499" w:name="_Toc323802850"/>
      <w:bookmarkStart w:id="2500" w:name="_Toc327170618"/>
      <w:bookmarkStart w:id="2501" w:name="_Toc328552179"/>
      <w:bookmarkStart w:id="2502" w:name="_Toc328577140"/>
      <w:bookmarkStart w:id="2503" w:name="_Toc335130135"/>
      <w:bookmarkStart w:id="2504" w:name="_Toc338341371"/>
      <w:bookmarkStart w:id="2505" w:name="_Toc338834081"/>
      <w:bookmarkStart w:id="2506" w:name="_Toc345332058"/>
      <w:bookmarkStart w:id="2507" w:name="_Toc345334561"/>
      <w:bookmarkStart w:id="2508" w:name="_Toc346101966"/>
      <w:bookmarkStart w:id="2509" w:name="_Toc346199729"/>
      <w:r>
        <w:t>(SEPARATE ATTACHMENT)</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14:paraId="60FB2F3B" w14:textId="77777777" w:rsidR="0045334D" w:rsidRDefault="0045334D" w:rsidP="0045334D">
      <w:pPr>
        <w:spacing w:before="2040"/>
        <w:ind w:right="-274"/>
        <w:jc w:val="center"/>
      </w:pPr>
      <w:r>
        <w:t>(</w:t>
      </w:r>
      <w:r w:rsidRPr="002144FF">
        <w:rPr>
          <w:b/>
        </w:rPr>
        <w:t>INSERT OR ATTACH LIST OF CITY-FUNDED EQUIPMENT COVERED BY REIMBURSEMENT REQUEST</w:t>
      </w:r>
      <w:r>
        <w:t>)</w:t>
      </w:r>
    </w:p>
    <w:p w14:paraId="1F4FC70C" w14:textId="77777777" w:rsidR="00956F64" w:rsidRDefault="00956F64" w:rsidP="00E04A72">
      <w:pPr>
        <w:pStyle w:val="SingleSpaceParagraph"/>
        <w:ind w:firstLine="0"/>
        <w:sectPr w:rsidR="00956F64" w:rsidSect="00E125E1">
          <w:pgSz w:w="12240" w:h="15840" w:code="1"/>
          <w:pgMar w:top="1440" w:right="1440" w:bottom="1440" w:left="1440" w:header="720" w:footer="720" w:gutter="0"/>
          <w:pgNumType w:start="1"/>
          <w:cols w:space="720"/>
          <w:titlePg/>
          <w:docGrid w:linePitch="360"/>
        </w:sectPr>
      </w:pPr>
    </w:p>
    <w:p w14:paraId="5293DE51" w14:textId="77777777" w:rsidR="00F23184" w:rsidRDefault="00956F64" w:rsidP="00E04A72">
      <w:pPr>
        <w:pStyle w:val="SingleSpaceParagraph"/>
        <w:ind w:firstLine="0"/>
      </w:pPr>
      <w:r w:rsidRPr="00956F64">
        <w:lastRenderedPageBreak/>
        <w:pict w14:anchorId="2FA43A33">
          <v:shape id="_x0000_i1028" type="#_x0000_t75" style="width:467.7pt;height:621.7pt">
            <v:imagedata r:id="rId29" o:title=""/>
          </v:shape>
        </w:pict>
      </w:r>
    </w:p>
    <w:p w14:paraId="0DC4A3CB" w14:textId="77777777" w:rsidR="00566020" w:rsidRPr="00956F64" w:rsidRDefault="00566020" w:rsidP="00E04A72">
      <w:pPr>
        <w:pStyle w:val="SingleSpaceParagraph"/>
        <w:ind w:firstLine="0"/>
        <w:sectPr w:rsidR="00566020" w:rsidRPr="00956F64" w:rsidSect="00E125E1">
          <w:pgSz w:w="12240" w:h="15840" w:code="1"/>
          <w:pgMar w:top="1440" w:right="1440" w:bottom="1440" w:left="1440" w:header="720" w:footer="720" w:gutter="0"/>
          <w:pgNumType w:start="1"/>
          <w:cols w:space="720"/>
          <w:titlePg/>
          <w:docGrid w:linePitch="360"/>
        </w:sectPr>
      </w:pPr>
    </w:p>
    <w:p w14:paraId="4BCC5878" w14:textId="77777777" w:rsidR="00566020" w:rsidRDefault="00566020" w:rsidP="00566020">
      <w:pPr>
        <w:pStyle w:val="HeadingCenter"/>
        <w:keepNext w:val="0"/>
        <w:spacing w:after="480"/>
      </w:pPr>
      <w:bookmarkStart w:id="2510" w:name="_Toc314130856"/>
      <w:bookmarkStart w:id="2511" w:name="_Toc314214778"/>
      <w:bookmarkStart w:id="2512" w:name="_Toc314223068"/>
      <w:bookmarkStart w:id="2513" w:name="_Toc276732689"/>
      <w:bookmarkStart w:id="2514" w:name="_Toc280083826"/>
      <w:bookmarkStart w:id="2515" w:name="_Toc282517224"/>
      <w:bookmarkStart w:id="2516" w:name="_Toc294789531"/>
      <w:bookmarkStart w:id="2517" w:name="_Toc313952535"/>
      <w:bookmarkStart w:id="2518" w:name="_Toc313960216"/>
      <w:bookmarkStart w:id="2519" w:name="_Toc313970347"/>
      <w:bookmarkStart w:id="2520" w:name="_Toc314039673"/>
      <w:bookmarkStart w:id="2521" w:name="_Toc314130857"/>
      <w:bookmarkStart w:id="2522" w:name="_Toc314214779"/>
      <w:bookmarkStart w:id="2523" w:name="_Toc314223069"/>
      <w:bookmarkStart w:id="2524" w:name="_Toc314649879"/>
      <w:bookmarkStart w:id="2525" w:name="_Toc318277311"/>
      <w:bookmarkStart w:id="2526" w:name="_Toc320624873"/>
      <w:bookmarkStart w:id="2527" w:name="_Toc320630074"/>
      <w:bookmarkStart w:id="2528" w:name="_Toc323559021"/>
      <w:bookmarkStart w:id="2529" w:name="_Toc323628398"/>
      <w:bookmarkStart w:id="2530" w:name="_Toc323802851"/>
      <w:bookmarkStart w:id="2531" w:name="_Toc327170619"/>
      <w:bookmarkStart w:id="2532" w:name="_Toc328552180"/>
      <w:bookmarkStart w:id="2533" w:name="_Toc328577141"/>
      <w:bookmarkStart w:id="2534" w:name="_Toc335130136"/>
      <w:bookmarkStart w:id="2535" w:name="_Toc338341372"/>
      <w:bookmarkStart w:id="2536" w:name="_Toc338834082"/>
      <w:bookmarkStart w:id="2537" w:name="_Toc345334562"/>
      <w:bookmarkStart w:id="2538" w:name="_Toc346101967"/>
      <w:bookmarkStart w:id="2539" w:name="_Toc346199730"/>
      <w:r>
        <w:lastRenderedPageBreak/>
        <w:t>SCHEDULE III</w:t>
      </w:r>
      <w:r>
        <w:br/>
      </w:r>
      <w:r>
        <w:br/>
      </w:r>
      <w:r>
        <w:rPr>
          <w:u w:val="single"/>
        </w:rPr>
        <w:t>INVENTORY</w:t>
      </w:r>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796AD67F" w14:textId="77777777" w:rsidR="00566020" w:rsidRDefault="00566020" w:rsidP="00566020">
      <w:pPr>
        <w:pStyle w:val="FlushLeft"/>
        <w:jc w:val="center"/>
      </w:pPr>
      <w:r>
        <w:t>(SEPARATE ATTACHMENT)</w:t>
      </w:r>
    </w:p>
    <w:p w14:paraId="12B3BD5A" w14:textId="77777777" w:rsidR="00566020" w:rsidRDefault="00566020" w:rsidP="00566020">
      <w:pPr>
        <w:pStyle w:val="FlushLeft"/>
        <w:spacing w:after="0"/>
        <w:sectPr w:rsidR="00566020" w:rsidSect="00B10AF7">
          <w:footerReference w:type="default" r:id="rId30"/>
          <w:footerReference w:type="first" r:id="rId31"/>
          <w:pgSz w:w="12240" w:h="15840" w:code="1"/>
          <w:pgMar w:top="1440" w:right="1440" w:bottom="1440" w:left="1440" w:header="720" w:footer="720" w:gutter="0"/>
          <w:pgNumType w:start="1"/>
          <w:cols w:space="720"/>
          <w:titlePg/>
        </w:sectPr>
      </w:pPr>
    </w:p>
    <w:p w14:paraId="1473D8E0" w14:textId="77777777" w:rsidR="00566020" w:rsidRPr="00346571" w:rsidRDefault="00566020" w:rsidP="00566020">
      <w:pPr>
        <w:jc w:val="center"/>
        <w:rPr>
          <w:b/>
        </w:rPr>
      </w:pPr>
      <w:r w:rsidRPr="00346571">
        <w:rPr>
          <w:b/>
        </w:rPr>
        <w:lastRenderedPageBreak/>
        <w:t xml:space="preserve">INVENTORY OF </w:t>
      </w:r>
      <w:r>
        <w:rPr>
          <w:b/>
        </w:rPr>
        <w:t>ALL CITY</w:t>
      </w:r>
      <w:r w:rsidRPr="00346571">
        <w:rPr>
          <w:b/>
        </w:rPr>
        <w:t>-FUNDED EQUIPMENT</w:t>
      </w:r>
    </w:p>
    <w:p w14:paraId="3B53BF2D" w14:textId="77777777" w:rsidR="00566020" w:rsidRPr="00E3043E" w:rsidRDefault="00566020" w:rsidP="00566020">
      <w:pPr>
        <w:spacing w:line="276" w:lineRule="auto"/>
        <w:ind w:hanging="90"/>
      </w:pPr>
    </w:p>
    <w:p w14:paraId="16D9E4DC" w14:textId="77777777" w:rsidR="00566020" w:rsidRPr="00346571" w:rsidRDefault="00566020" w:rsidP="00566020">
      <w:pPr>
        <w:spacing w:line="276" w:lineRule="auto"/>
        <w:ind w:hanging="90"/>
        <w:rPr>
          <w:b/>
        </w:rPr>
      </w:pPr>
      <w:r>
        <w:rPr>
          <w:b/>
        </w:rPr>
        <w:t>Name of Funding Recipient: ___________________________________________</w:t>
      </w:r>
    </w:p>
    <w:p w14:paraId="402D98A6" w14:textId="77777777" w:rsidR="00566020" w:rsidRPr="00346571" w:rsidRDefault="00566020" w:rsidP="00566020">
      <w:pPr>
        <w:spacing w:line="276" w:lineRule="auto"/>
        <w:ind w:hanging="90"/>
        <w:rPr>
          <w:b/>
        </w:rPr>
      </w:pPr>
      <w:r w:rsidRPr="00346571">
        <w:rPr>
          <w:b/>
        </w:rPr>
        <w:t>F</w:t>
      </w:r>
      <w:r>
        <w:rPr>
          <w:b/>
        </w:rPr>
        <w:t>unding Agreement Dated as of: _______________________________________</w:t>
      </w:r>
    </w:p>
    <w:p w14:paraId="3045F225" w14:textId="77777777" w:rsidR="00566020" w:rsidRDefault="00566020" w:rsidP="00566020">
      <w:pPr>
        <w:ind w:right="-270"/>
        <w:jc w:val="center"/>
      </w:pPr>
    </w:p>
    <w:tbl>
      <w:tblPr>
        <w:tblW w:w="143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980"/>
        <w:gridCol w:w="1530"/>
        <w:gridCol w:w="1620"/>
        <w:gridCol w:w="1440"/>
        <w:gridCol w:w="1530"/>
        <w:gridCol w:w="2790"/>
      </w:tblGrid>
      <w:tr w:rsidR="007176C5" w:rsidRPr="009F3C61" w14:paraId="56D5B081" w14:textId="77777777" w:rsidTr="007176C5">
        <w:trPr>
          <w:trHeight w:val="1187"/>
        </w:trPr>
        <w:tc>
          <w:tcPr>
            <w:tcW w:w="3420" w:type="dxa"/>
            <w:vAlign w:val="center"/>
          </w:tcPr>
          <w:p w14:paraId="0667471E" w14:textId="77777777" w:rsidR="00566020" w:rsidRDefault="00566020" w:rsidP="00566020">
            <w:pPr>
              <w:ind w:left="-108"/>
              <w:jc w:val="center"/>
              <w:rPr>
                <w:b/>
              </w:rPr>
            </w:pPr>
            <w:r>
              <w:rPr>
                <w:b/>
              </w:rPr>
              <w:t xml:space="preserve">Type and </w:t>
            </w:r>
            <w:r w:rsidRPr="00346571">
              <w:rPr>
                <w:b/>
              </w:rPr>
              <w:t>Description of Equipment Item</w:t>
            </w:r>
          </w:p>
          <w:p w14:paraId="431FFCED" w14:textId="77777777" w:rsidR="00566020" w:rsidRPr="00346571" w:rsidRDefault="00566020" w:rsidP="00566020">
            <w:pPr>
              <w:ind w:left="-108"/>
              <w:jc w:val="center"/>
              <w:rPr>
                <w:b/>
              </w:rPr>
            </w:pPr>
            <w:r>
              <w:rPr>
                <w:b/>
              </w:rPr>
              <w:t xml:space="preserve"> (e.g. desktop computers) </w:t>
            </w:r>
          </w:p>
        </w:tc>
        <w:tc>
          <w:tcPr>
            <w:tcW w:w="1980" w:type="dxa"/>
            <w:vAlign w:val="center"/>
          </w:tcPr>
          <w:p w14:paraId="3D36DE53" w14:textId="77777777" w:rsidR="00566020" w:rsidRPr="00346571" w:rsidRDefault="00566020" w:rsidP="00566020">
            <w:pPr>
              <w:jc w:val="center"/>
              <w:rPr>
                <w:b/>
              </w:rPr>
            </w:pPr>
            <w:r w:rsidRPr="00346571">
              <w:rPr>
                <w:b/>
              </w:rPr>
              <w:t>Manufacturer &amp; Serial Number</w:t>
            </w:r>
          </w:p>
        </w:tc>
        <w:tc>
          <w:tcPr>
            <w:tcW w:w="1530" w:type="dxa"/>
            <w:vAlign w:val="center"/>
          </w:tcPr>
          <w:p w14:paraId="7CFBE1E7" w14:textId="77777777" w:rsidR="00566020" w:rsidRPr="00346571" w:rsidRDefault="00566020" w:rsidP="00566020">
            <w:pPr>
              <w:jc w:val="center"/>
              <w:rPr>
                <w:b/>
              </w:rPr>
            </w:pPr>
            <w:r w:rsidRPr="00346571">
              <w:rPr>
                <w:b/>
              </w:rPr>
              <w:t>Quantity of Items Purchased</w:t>
            </w:r>
          </w:p>
        </w:tc>
        <w:tc>
          <w:tcPr>
            <w:tcW w:w="1620" w:type="dxa"/>
            <w:vAlign w:val="center"/>
          </w:tcPr>
          <w:p w14:paraId="66164D42" w14:textId="77777777" w:rsidR="00566020" w:rsidRPr="00346571" w:rsidRDefault="00566020" w:rsidP="00566020">
            <w:pPr>
              <w:jc w:val="center"/>
              <w:rPr>
                <w:b/>
              </w:rPr>
            </w:pPr>
            <w:r>
              <w:rPr>
                <w:b/>
              </w:rPr>
              <w:t xml:space="preserve">Unit Cost of Equipment  </w:t>
            </w:r>
          </w:p>
        </w:tc>
        <w:tc>
          <w:tcPr>
            <w:tcW w:w="1440" w:type="dxa"/>
            <w:vAlign w:val="center"/>
          </w:tcPr>
          <w:p w14:paraId="009EBE03" w14:textId="77777777" w:rsidR="007176C5" w:rsidRDefault="00566020" w:rsidP="00566020">
            <w:pPr>
              <w:jc w:val="center"/>
              <w:rPr>
                <w:b/>
              </w:rPr>
            </w:pPr>
            <w:r>
              <w:rPr>
                <w:b/>
              </w:rPr>
              <w:t xml:space="preserve">Total </w:t>
            </w:r>
          </w:p>
          <w:p w14:paraId="64EC352E" w14:textId="77777777" w:rsidR="00566020" w:rsidRPr="00346571" w:rsidRDefault="00566020" w:rsidP="00566020">
            <w:pPr>
              <w:jc w:val="center"/>
              <w:rPr>
                <w:b/>
              </w:rPr>
            </w:pPr>
            <w:r>
              <w:rPr>
                <w:b/>
              </w:rPr>
              <w:t>Cost</w:t>
            </w:r>
          </w:p>
        </w:tc>
        <w:tc>
          <w:tcPr>
            <w:tcW w:w="1530" w:type="dxa"/>
            <w:vAlign w:val="center"/>
          </w:tcPr>
          <w:p w14:paraId="54C1197A" w14:textId="77777777" w:rsidR="00566020" w:rsidRDefault="00566020" w:rsidP="00566020">
            <w:pPr>
              <w:ind w:right="-108"/>
              <w:jc w:val="center"/>
              <w:rPr>
                <w:b/>
              </w:rPr>
            </w:pPr>
            <w:r>
              <w:rPr>
                <w:b/>
              </w:rPr>
              <w:t>Date</w:t>
            </w:r>
          </w:p>
          <w:p w14:paraId="0EFB349D" w14:textId="77777777" w:rsidR="00566020" w:rsidRDefault="00566020" w:rsidP="00566020">
            <w:pPr>
              <w:jc w:val="center"/>
              <w:rPr>
                <w:b/>
              </w:rPr>
            </w:pPr>
            <w:r>
              <w:rPr>
                <w:b/>
              </w:rPr>
              <w:t>Reimbursed</w:t>
            </w:r>
          </w:p>
          <w:p w14:paraId="561E35F6" w14:textId="77777777" w:rsidR="00566020" w:rsidRPr="00346571" w:rsidRDefault="00566020" w:rsidP="00566020">
            <w:pPr>
              <w:jc w:val="center"/>
              <w:rPr>
                <w:b/>
              </w:rPr>
            </w:pPr>
            <w:r>
              <w:rPr>
                <w:b/>
              </w:rPr>
              <w:t>By City</w:t>
            </w:r>
          </w:p>
        </w:tc>
        <w:tc>
          <w:tcPr>
            <w:tcW w:w="2790" w:type="dxa"/>
            <w:vAlign w:val="center"/>
          </w:tcPr>
          <w:p w14:paraId="600910C8" w14:textId="77777777" w:rsidR="00566020" w:rsidRPr="00346571" w:rsidRDefault="00566020" w:rsidP="00566020">
            <w:pPr>
              <w:jc w:val="center"/>
              <w:rPr>
                <w:b/>
              </w:rPr>
            </w:pPr>
            <w:r w:rsidRPr="00346571">
              <w:rPr>
                <w:b/>
              </w:rPr>
              <w:t>Location of Equipment</w:t>
            </w:r>
          </w:p>
        </w:tc>
      </w:tr>
      <w:tr w:rsidR="007176C5" w:rsidRPr="009F3C61" w14:paraId="6B0828BD" w14:textId="77777777" w:rsidTr="007176C5">
        <w:trPr>
          <w:trHeight w:val="431"/>
        </w:trPr>
        <w:tc>
          <w:tcPr>
            <w:tcW w:w="3420" w:type="dxa"/>
          </w:tcPr>
          <w:p w14:paraId="5EE13BA0" w14:textId="77777777" w:rsidR="00566020" w:rsidRPr="009F3C61" w:rsidRDefault="00566020" w:rsidP="00566020">
            <w:pPr>
              <w:jc w:val="center"/>
            </w:pPr>
          </w:p>
        </w:tc>
        <w:tc>
          <w:tcPr>
            <w:tcW w:w="1980" w:type="dxa"/>
          </w:tcPr>
          <w:p w14:paraId="01B93F26" w14:textId="77777777" w:rsidR="00566020" w:rsidRPr="009F3C61" w:rsidRDefault="00566020" w:rsidP="00566020">
            <w:pPr>
              <w:jc w:val="center"/>
            </w:pPr>
          </w:p>
        </w:tc>
        <w:tc>
          <w:tcPr>
            <w:tcW w:w="1530" w:type="dxa"/>
          </w:tcPr>
          <w:p w14:paraId="3AB83600" w14:textId="77777777" w:rsidR="00566020" w:rsidRPr="009F3C61" w:rsidRDefault="00566020" w:rsidP="00566020">
            <w:pPr>
              <w:jc w:val="center"/>
            </w:pPr>
          </w:p>
        </w:tc>
        <w:tc>
          <w:tcPr>
            <w:tcW w:w="1620" w:type="dxa"/>
          </w:tcPr>
          <w:p w14:paraId="47FC6363" w14:textId="77777777" w:rsidR="00566020" w:rsidRPr="009F3C61" w:rsidRDefault="00566020" w:rsidP="00566020">
            <w:pPr>
              <w:jc w:val="center"/>
            </w:pPr>
          </w:p>
        </w:tc>
        <w:tc>
          <w:tcPr>
            <w:tcW w:w="1440" w:type="dxa"/>
          </w:tcPr>
          <w:p w14:paraId="387D9F16" w14:textId="77777777" w:rsidR="00566020" w:rsidRPr="009F3C61" w:rsidRDefault="00566020" w:rsidP="00566020">
            <w:pPr>
              <w:jc w:val="center"/>
            </w:pPr>
          </w:p>
        </w:tc>
        <w:tc>
          <w:tcPr>
            <w:tcW w:w="1530" w:type="dxa"/>
          </w:tcPr>
          <w:p w14:paraId="464CEBD4" w14:textId="77777777" w:rsidR="00566020" w:rsidRPr="009F3C61" w:rsidRDefault="00566020" w:rsidP="00566020">
            <w:pPr>
              <w:jc w:val="center"/>
            </w:pPr>
          </w:p>
        </w:tc>
        <w:tc>
          <w:tcPr>
            <w:tcW w:w="2790" w:type="dxa"/>
          </w:tcPr>
          <w:p w14:paraId="0FFFFFE2" w14:textId="77777777" w:rsidR="00566020" w:rsidRPr="009F3C61" w:rsidRDefault="00566020" w:rsidP="00566020">
            <w:pPr>
              <w:jc w:val="center"/>
            </w:pPr>
          </w:p>
        </w:tc>
      </w:tr>
      <w:tr w:rsidR="007176C5" w:rsidRPr="009F3C61" w14:paraId="3E7D641D" w14:textId="77777777" w:rsidTr="007176C5">
        <w:trPr>
          <w:trHeight w:val="504"/>
        </w:trPr>
        <w:tc>
          <w:tcPr>
            <w:tcW w:w="3420" w:type="dxa"/>
          </w:tcPr>
          <w:p w14:paraId="330FB7DF" w14:textId="77777777" w:rsidR="00566020" w:rsidRPr="009F3C61" w:rsidRDefault="00566020" w:rsidP="00566020">
            <w:pPr>
              <w:jc w:val="center"/>
            </w:pPr>
          </w:p>
        </w:tc>
        <w:tc>
          <w:tcPr>
            <w:tcW w:w="1980" w:type="dxa"/>
          </w:tcPr>
          <w:p w14:paraId="7D0DBE59" w14:textId="77777777" w:rsidR="00566020" w:rsidRPr="009F3C61" w:rsidRDefault="00566020" w:rsidP="00566020">
            <w:pPr>
              <w:jc w:val="center"/>
            </w:pPr>
          </w:p>
        </w:tc>
        <w:tc>
          <w:tcPr>
            <w:tcW w:w="1530" w:type="dxa"/>
          </w:tcPr>
          <w:p w14:paraId="134C6275" w14:textId="77777777" w:rsidR="00566020" w:rsidRPr="009F3C61" w:rsidRDefault="00566020" w:rsidP="00566020">
            <w:pPr>
              <w:jc w:val="center"/>
            </w:pPr>
          </w:p>
        </w:tc>
        <w:tc>
          <w:tcPr>
            <w:tcW w:w="1620" w:type="dxa"/>
          </w:tcPr>
          <w:p w14:paraId="7469DB5F" w14:textId="77777777" w:rsidR="00566020" w:rsidRPr="009F3C61" w:rsidRDefault="00566020" w:rsidP="00566020">
            <w:pPr>
              <w:jc w:val="center"/>
            </w:pPr>
          </w:p>
        </w:tc>
        <w:tc>
          <w:tcPr>
            <w:tcW w:w="1440" w:type="dxa"/>
          </w:tcPr>
          <w:p w14:paraId="1C11C68C" w14:textId="77777777" w:rsidR="00566020" w:rsidRPr="009F3C61" w:rsidRDefault="00566020" w:rsidP="00566020">
            <w:pPr>
              <w:jc w:val="center"/>
            </w:pPr>
          </w:p>
        </w:tc>
        <w:tc>
          <w:tcPr>
            <w:tcW w:w="1530" w:type="dxa"/>
          </w:tcPr>
          <w:p w14:paraId="70FAA639" w14:textId="77777777" w:rsidR="00566020" w:rsidRPr="009F3C61" w:rsidRDefault="00566020" w:rsidP="00566020">
            <w:pPr>
              <w:jc w:val="center"/>
            </w:pPr>
          </w:p>
        </w:tc>
        <w:tc>
          <w:tcPr>
            <w:tcW w:w="2790" w:type="dxa"/>
          </w:tcPr>
          <w:p w14:paraId="5AC7CFD7" w14:textId="77777777" w:rsidR="00566020" w:rsidRPr="009F3C61" w:rsidRDefault="00566020" w:rsidP="00566020">
            <w:pPr>
              <w:jc w:val="center"/>
            </w:pPr>
          </w:p>
        </w:tc>
      </w:tr>
      <w:tr w:rsidR="007176C5" w:rsidRPr="009F3C61" w14:paraId="127CFF6D" w14:textId="77777777" w:rsidTr="007176C5">
        <w:trPr>
          <w:trHeight w:val="504"/>
        </w:trPr>
        <w:tc>
          <w:tcPr>
            <w:tcW w:w="3420" w:type="dxa"/>
          </w:tcPr>
          <w:p w14:paraId="6B7693C9" w14:textId="77777777" w:rsidR="00566020" w:rsidRPr="009F3C61" w:rsidRDefault="00566020" w:rsidP="00566020">
            <w:pPr>
              <w:jc w:val="center"/>
            </w:pPr>
          </w:p>
        </w:tc>
        <w:tc>
          <w:tcPr>
            <w:tcW w:w="1980" w:type="dxa"/>
          </w:tcPr>
          <w:p w14:paraId="3F106B66" w14:textId="77777777" w:rsidR="00566020" w:rsidRPr="009F3C61" w:rsidRDefault="00566020" w:rsidP="00566020">
            <w:pPr>
              <w:jc w:val="center"/>
            </w:pPr>
          </w:p>
        </w:tc>
        <w:tc>
          <w:tcPr>
            <w:tcW w:w="1530" w:type="dxa"/>
          </w:tcPr>
          <w:p w14:paraId="73F4F8C0" w14:textId="77777777" w:rsidR="00566020" w:rsidRPr="009F3C61" w:rsidRDefault="00566020" w:rsidP="00566020">
            <w:pPr>
              <w:jc w:val="center"/>
            </w:pPr>
          </w:p>
        </w:tc>
        <w:tc>
          <w:tcPr>
            <w:tcW w:w="1620" w:type="dxa"/>
          </w:tcPr>
          <w:p w14:paraId="17F7CFA5" w14:textId="77777777" w:rsidR="00566020" w:rsidRPr="009F3C61" w:rsidRDefault="00566020" w:rsidP="00566020">
            <w:pPr>
              <w:jc w:val="center"/>
            </w:pPr>
          </w:p>
        </w:tc>
        <w:tc>
          <w:tcPr>
            <w:tcW w:w="1440" w:type="dxa"/>
          </w:tcPr>
          <w:p w14:paraId="18E5A404" w14:textId="77777777" w:rsidR="00566020" w:rsidRPr="009F3C61" w:rsidRDefault="00566020" w:rsidP="00566020">
            <w:pPr>
              <w:jc w:val="center"/>
            </w:pPr>
          </w:p>
        </w:tc>
        <w:tc>
          <w:tcPr>
            <w:tcW w:w="1530" w:type="dxa"/>
          </w:tcPr>
          <w:p w14:paraId="3CD1F456" w14:textId="77777777" w:rsidR="00566020" w:rsidRPr="009F3C61" w:rsidRDefault="00566020" w:rsidP="00566020">
            <w:pPr>
              <w:jc w:val="center"/>
            </w:pPr>
          </w:p>
        </w:tc>
        <w:tc>
          <w:tcPr>
            <w:tcW w:w="2790" w:type="dxa"/>
          </w:tcPr>
          <w:p w14:paraId="5D975AA3" w14:textId="77777777" w:rsidR="00566020" w:rsidRPr="009F3C61" w:rsidRDefault="00566020" w:rsidP="00566020">
            <w:pPr>
              <w:jc w:val="center"/>
            </w:pPr>
          </w:p>
        </w:tc>
      </w:tr>
      <w:tr w:rsidR="007176C5" w:rsidRPr="009F3C61" w14:paraId="5F7D831E" w14:textId="77777777" w:rsidTr="007176C5">
        <w:trPr>
          <w:trHeight w:val="504"/>
        </w:trPr>
        <w:tc>
          <w:tcPr>
            <w:tcW w:w="3420" w:type="dxa"/>
          </w:tcPr>
          <w:p w14:paraId="605FB4C3" w14:textId="77777777" w:rsidR="00566020" w:rsidRPr="009F3C61" w:rsidRDefault="00566020" w:rsidP="00566020">
            <w:pPr>
              <w:jc w:val="center"/>
            </w:pPr>
          </w:p>
        </w:tc>
        <w:tc>
          <w:tcPr>
            <w:tcW w:w="1980" w:type="dxa"/>
          </w:tcPr>
          <w:p w14:paraId="52A69792" w14:textId="77777777" w:rsidR="00566020" w:rsidRPr="009F3C61" w:rsidRDefault="00566020" w:rsidP="00566020">
            <w:pPr>
              <w:jc w:val="center"/>
            </w:pPr>
          </w:p>
        </w:tc>
        <w:tc>
          <w:tcPr>
            <w:tcW w:w="1530" w:type="dxa"/>
          </w:tcPr>
          <w:p w14:paraId="5C11AA1B" w14:textId="77777777" w:rsidR="00566020" w:rsidRPr="009F3C61" w:rsidRDefault="00566020" w:rsidP="00566020">
            <w:pPr>
              <w:jc w:val="center"/>
            </w:pPr>
          </w:p>
        </w:tc>
        <w:tc>
          <w:tcPr>
            <w:tcW w:w="1620" w:type="dxa"/>
          </w:tcPr>
          <w:p w14:paraId="2CB7C77E" w14:textId="77777777" w:rsidR="00566020" w:rsidRPr="009F3C61" w:rsidRDefault="00566020" w:rsidP="00566020">
            <w:pPr>
              <w:jc w:val="center"/>
            </w:pPr>
          </w:p>
        </w:tc>
        <w:tc>
          <w:tcPr>
            <w:tcW w:w="1440" w:type="dxa"/>
          </w:tcPr>
          <w:p w14:paraId="216D0604" w14:textId="77777777" w:rsidR="00566020" w:rsidRPr="009F3C61" w:rsidRDefault="00566020" w:rsidP="00566020">
            <w:pPr>
              <w:jc w:val="center"/>
            </w:pPr>
          </w:p>
        </w:tc>
        <w:tc>
          <w:tcPr>
            <w:tcW w:w="1530" w:type="dxa"/>
          </w:tcPr>
          <w:p w14:paraId="6E8C87BD" w14:textId="77777777" w:rsidR="00566020" w:rsidRPr="009F3C61" w:rsidRDefault="00566020" w:rsidP="00566020">
            <w:pPr>
              <w:jc w:val="center"/>
            </w:pPr>
          </w:p>
        </w:tc>
        <w:tc>
          <w:tcPr>
            <w:tcW w:w="2790" w:type="dxa"/>
          </w:tcPr>
          <w:p w14:paraId="20405805" w14:textId="77777777" w:rsidR="00566020" w:rsidRPr="009F3C61" w:rsidRDefault="00566020" w:rsidP="00566020">
            <w:pPr>
              <w:jc w:val="center"/>
            </w:pPr>
          </w:p>
        </w:tc>
      </w:tr>
      <w:tr w:rsidR="007176C5" w:rsidRPr="009F3C61" w14:paraId="3C513D35" w14:textId="77777777" w:rsidTr="007176C5">
        <w:trPr>
          <w:trHeight w:val="504"/>
        </w:trPr>
        <w:tc>
          <w:tcPr>
            <w:tcW w:w="3420" w:type="dxa"/>
          </w:tcPr>
          <w:p w14:paraId="6D1C04CA" w14:textId="77777777" w:rsidR="00566020" w:rsidRPr="009F3C61" w:rsidRDefault="00566020" w:rsidP="00566020">
            <w:pPr>
              <w:jc w:val="center"/>
            </w:pPr>
          </w:p>
        </w:tc>
        <w:tc>
          <w:tcPr>
            <w:tcW w:w="1980" w:type="dxa"/>
          </w:tcPr>
          <w:p w14:paraId="66F0B2FD" w14:textId="77777777" w:rsidR="00566020" w:rsidRPr="009F3C61" w:rsidRDefault="00566020" w:rsidP="00566020">
            <w:pPr>
              <w:jc w:val="center"/>
            </w:pPr>
          </w:p>
        </w:tc>
        <w:tc>
          <w:tcPr>
            <w:tcW w:w="1530" w:type="dxa"/>
          </w:tcPr>
          <w:p w14:paraId="3B0F8C9F" w14:textId="77777777" w:rsidR="00566020" w:rsidRPr="009F3C61" w:rsidRDefault="00566020" w:rsidP="00566020">
            <w:pPr>
              <w:jc w:val="center"/>
            </w:pPr>
          </w:p>
        </w:tc>
        <w:tc>
          <w:tcPr>
            <w:tcW w:w="1620" w:type="dxa"/>
          </w:tcPr>
          <w:p w14:paraId="5E927B23" w14:textId="77777777" w:rsidR="00566020" w:rsidRPr="009F3C61" w:rsidRDefault="00566020" w:rsidP="00566020">
            <w:pPr>
              <w:jc w:val="center"/>
            </w:pPr>
          </w:p>
        </w:tc>
        <w:tc>
          <w:tcPr>
            <w:tcW w:w="1440" w:type="dxa"/>
          </w:tcPr>
          <w:p w14:paraId="348AE394" w14:textId="77777777" w:rsidR="00566020" w:rsidRPr="009F3C61" w:rsidRDefault="00566020" w:rsidP="00566020">
            <w:pPr>
              <w:jc w:val="center"/>
            </w:pPr>
          </w:p>
        </w:tc>
        <w:tc>
          <w:tcPr>
            <w:tcW w:w="1530" w:type="dxa"/>
          </w:tcPr>
          <w:p w14:paraId="4F4973E4" w14:textId="77777777" w:rsidR="00566020" w:rsidRPr="009F3C61" w:rsidRDefault="00566020" w:rsidP="00566020">
            <w:pPr>
              <w:jc w:val="center"/>
            </w:pPr>
          </w:p>
        </w:tc>
        <w:tc>
          <w:tcPr>
            <w:tcW w:w="2790" w:type="dxa"/>
          </w:tcPr>
          <w:p w14:paraId="4FEFC479" w14:textId="77777777" w:rsidR="00566020" w:rsidRPr="009F3C61" w:rsidRDefault="00566020" w:rsidP="00566020">
            <w:pPr>
              <w:jc w:val="center"/>
            </w:pPr>
          </w:p>
        </w:tc>
      </w:tr>
      <w:tr w:rsidR="007176C5" w:rsidRPr="009F3C61" w14:paraId="384EA19C" w14:textId="77777777" w:rsidTr="007176C5">
        <w:trPr>
          <w:trHeight w:val="504"/>
        </w:trPr>
        <w:tc>
          <w:tcPr>
            <w:tcW w:w="3420" w:type="dxa"/>
          </w:tcPr>
          <w:p w14:paraId="13A5FFA3" w14:textId="77777777" w:rsidR="00566020" w:rsidRPr="009F3C61" w:rsidRDefault="00566020" w:rsidP="00566020">
            <w:pPr>
              <w:jc w:val="center"/>
            </w:pPr>
          </w:p>
        </w:tc>
        <w:tc>
          <w:tcPr>
            <w:tcW w:w="1980" w:type="dxa"/>
          </w:tcPr>
          <w:p w14:paraId="624CBA79" w14:textId="77777777" w:rsidR="00566020" w:rsidRPr="009F3C61" w:rsidRDefault="00566020" w:rsidP="00566020">
            <w:pPr>
              <w:jc w:val="center"/>
            </w:pPr>
          </w:p>
        </w:tc>
        <w:tc>
          <w:tcPr>
            <w:tcW w:w="1530" w:type="dxa"/>
          </w:tcPr>
          <w:p w14:paraId="349A9EE1" w14:textId="77777777" w:rsidR="00566020" w:rsidRPr="009F3C61" w:rsidRDefault="00566020" w:rsidP="00566020">
            <w:pPr>
              <w:jc w:val="center"/>
            </w:pPr>
          </w:p>
        </w:tc>
        <w:tc>
          <w:tcPr>
            <w:tcW w:w="1620" w:type="dxa"/>
          </w:tcPr>
          <w:p w14:paraId="2ACDFF4C" w14:textId="77777777" w:rsidR="00566020" w:rsidRPr="009F3C61" w:rsidRDefault="00566020" w:rsidP="00566020">
            <w:pPr>
              <w:jc w:val="center"/>
            </w:pPr>
          </w:p>
        </w:tc>
        <w:tc>
          <w:tcPr>
            <w:tcW w:w="1440" w:type="dxa"/>
          </w:tcPr>
          <w:p w14:paraId="3BC7CD1E" w14:textId="77777777" w:rsidR="00566020" w:rsidRPr="009F3C61" w:rsidRDefault="00566020" w:rsidP="00566020">
            <w:pPr>
              <w:jc w:val="center"/>
            </w:pPr>
          </w:p>
        </w:tc>
        <w:tc>
          <w:tcPr>
            <w:tcW w:w="1530" w:type="dxa"/>
          </w:tcPr>
          <w:p w14:paraId="7B14CED0" w14:textId="77777777" w:rsidR="00566020" w:rsidRPr="009F3C61" w:rsidRDefault="00566020" w:rsidP="00566020">
            <w:pPr>
              <w:jc w:val="center"/>
            </w:pPr>
          </w:p>
        </w:tc>
        <w:tc>
          <w:tcPr>
            <w:tcW w:w="2790" w:type="dxa"/>
          </w:tcPr>
          <w:p w14:paraId="684EF660" w14:textId="77777777" w:rsidR="00566020" w:rsidRPr="009F3C61" w:rsidRDefault="00566020" w:rsidP="00566020">
            <w:pPr>
              <w:jc w:val="center"/>
            </w:pPr>
          </w:p>
        </w:tc>
      </w:tr>
      <w:tr w:rsidR="007176C5" w:rsidRPr="009F3C61" w14:paraId="3A92E2D9" w14:textId="77777777" w:rsidTr="007176C5">
        <w:trPr>
          <w:trHeight w:val="504"/>
        </w:trPr>
        <w:tc>
          <w:tcPr>
            <w:tcW w:w="3420" w:type="dxa"/>
          </w:tcPr>
          <w:p w14:paraId="3B9AA441" w14:textId="77777777" w:rsidR="00566020" w:rsidRPr="009F3C61" w:rsidRDefault="00566020" w:rsidP="00566020">
            <w:pPr>
              <w:jc w:val="center"/>
            </w:pPr>
          </w:p>
        </w:tc>
        <w:tc>
          <w:tcPr>
            <w:tcW w:w="1980" w:type="dxa"/>
          </w:tcPr>
          <w:p w14:paraId="369C2F80" w14:textId="77777777" w:rsidR="00566020" w:rsidRPr="009F3C61" w:rsidRDefault="00566020" w:rsidP="00566020">
            <w:pPr>
              <w:jc w:val="center"/>
            </w:pPr>
          </w:p>
        </w:tc>
        <w:tc>
          <w:tcPr>
            <w:tcW w:w="1530" w:type="dxa"/>
          </w:tcPr>
          <w:p w14:paraId="20D70BD5" w14:textId="77777777" w:rsidR="00566020" w:rsidRPr="009F3C61" w:rsidRDefault="00566020" w:rsidP="00566020">
            <w:pPr>
              <w:jc w:val="center"/>
            </w:pPr>
          </w:p>
        </w:tc>
        <w:tc>
          <w:tcPr>
            <w:tcW w:w="1620" w:type="dxa"/>
          </w:tcPr>
          <w:p w14:paraId="74EDA50B" w14:textId="77777777" w:rsidR="00566020" w:rsidRPr="009F3C61" w:rsidRDefault="00566020" w:rsidP="00566020">
            <w:pPr>
              <w:jc w:val="center"/>
            </w:pPr>
          </w:p>
        </w:tc>
        <w:tc>
          <w:tcPr>
            <w:tcW w:w="1440" w:type="dxa"/>
          </w:tcPr>
          <w:p w14:paraId="5BE19FD0" w14:textId="77777777" w:rsidR="00566020" w:rsidRPr="009F3C61" w:rsidRDefault="00566020" w:rsidP="00566020">
            <w:pPr>
              <w:jc w:val="center"/>
            </w:pPr>
          </w:p>
        </w:tc>
        <w:tc>
          <w:tcPr>
            <w:tcW w:w="1530" w:type="dxa"/>
          </w:tcPr>
          <w:p w14:paraId="79BCE279" w14:textId="77777777" w:rsidR="00566020" w:rsidRPr="009F3C61" w:rsidRDefault="00566020" w:rsidP="00566020">
            <w:pPr>
              <w:jc w:val="center"/>
            </w:pPr>
          </w:p>
        </w:tc>
        <w:tc>
          <w:tcPr>
            <w:tcW w:w="2790" w:type="dxa"/>
          </w:tcPr>
          <w:p w14:paraId="5E493C15" w14:textId="77777777" w:rsidR="00566020" w:rsidRPr="009F3C61" w:rsidRDefault="00566020" w:rsidP="00566020">
            <w:pPr>
              <w:jc w:val="center"/>
            </w:pPr>
          </w:p>
        </w:tc>
      </w:tr>
      <w:tr w:rsidR="007176C5" w:rsidRPr="009F3C61" w14:paraId="4BCE4B71" w14:textId="77777777" w:rsidTr="007176C5">
        <w:trPr>
          <w:trHeight w:val="504"/>
        </w:trPr>
        <w:tc>
          <w:tcPr>
            <w:tcW w:w="3420" w:type="dxa"/>
          </w:tcPr>
          <w:p w14:paraId="301563EB" w14:textId="77777777" w:rsidR="00566020" w:rsidRPr="009F3C61" w:rsidRDefault="00566020" w:rsidP="00566020">
            <w:pPr>
              <w:jc w:val="center"/>
            </w:pPr>
          </w:p>
        </w:tc>
        <w:tc>
          <w:tcPr>
            <w:tcW w:w="1980" w:type="dxa"/>
          </w:tcPr>
          <w:p w14:paraId="3FA6F3FB" w14:textId="77777777" w:rsidR="00566020" w:rsidRPr="009F3C61" w:rsidRDefault="00566020" w:rsidP="00566020">
            <w:pPr>
              <w:jc w:val="center"/>
            </w:pPr>
          </w:p>
        </w:tc>
        <w:tc>
          <w:tcPr>
            <w:tcW w:w="1530" w:type="dxa"/>
          </w:tcPr>
          <w:p w14:paraId="02EAB436" w14:textId="77777777" w:rsidR="00566020" w:rsidRPr="009F3C61" w:rsidRDefault="00566020" w:rsidP="00566020">
            <w:pPr>
              <w:jc w:val="center"/>
            </w:pPr>
          </w:p>
        </w:tc>
        <w:tc>
          <w:tcPr>
            <w:tcW w:w="1620" w:type="dxa"/>
          </w:tcPr>
          <w:p w14:paraId="01102ECC" w14:textId="77777777" w:rsidR="00566020" w:rsidRPr="009F3C61" w:rsidRDefault="00566020" w:rsidP="00566020">
            <w:pPr>
              <w:jc w:val="center"/>
            </w:pPr>
          </w:p>
        </w:tc>
        <w:tc>
          <w:tcPr>
            <w:tcW w:w="1440" w:type="dxa"/>
          </w:tcPr>
          <w:p w14:paraId="64DFFDE9" w14:textId="77777777" w:rsidR="00566020" w:rsidRPr="009F3C61" w:rsidRDefault="00566020" w:rsidP="00566020">
            <w:pPr>
              <w:jc w:val="center"/>
            </w:pPr>
          </w:p>
        </w:tc>
        <w:tc>
          <w:tcPr>
            <w:tcW w:w="1530" w:type="dxa"/>
          </w:tcPr>
          <w:p w14:paraId="001CAE28" w14:textId="77777777" w:rsidR="00566020" w:rsidRPr="009F3C61" w:rsidRDefault="00566020" w:rsidP="00566020">
            <w:pPr>
              <w:jc w:val="center"/>
            </w:pPr>
          </w:p>
        </w:tc>
        <w:tc>
          <w:tcPr>
            <w:tcW w:w="2790" w:type="dxa"/>
          </w:tcPr>
          <w:p w14:paraId="6751E515" w14:textId="77777777" w:rsidR="00566020" w:rsidRPr="009F3C61" w:rsidRDefault="00566020" w:rsidP="00566020">
            <w:pPr>
              <w:jc w:val="center"/>
            </w:pPr>
          </w:p>
        </w:tc>
      </w:tr>
      <w:tr w:rsidR="007176C5" w:rsidRPr="009F3C61" w14:paraId="03B9585A" w14:textId="77777777" w:rsidTr="007176C5">
        <w:trPr>
          <w:trHeight w:val="504"/>
        </w:trPr>
        <w:tc>
          <w:tcPr>
            <w:tcW w:w="3420" w:type="dxa"/>
          </w:tcPr>
          <w:p w14:paraId="44311D18" w14:textId="77777777" w:rsidR="00566020" w:rsidRPr="009F3C61" w:rsidRDefault="00566020" w:rsidP="00566020">
            <w:pPr>
              <w:jc w:val="center"/>
            </w:pPr>
          </w:p>
        </w:tc>
        <w:tc>
          <w:tcPr>
            <w:tcW w:w="1980" w:type="dxa"/>
          </w:tcPr>
          <w:p w14:paraId="2B3602E7" w14:textId="77777777" w:rsidR="00566020" w:rsidRPr="009F3C61" w:rsidRDefault="00566020" w:rsidP="00566020">
            <w:pPr>
              <w:jc w:val="center"/>
            </w:pPr>
          </w:p>
        </w:tc>
        <w:tc>
          <w:tcPr>
            <w:tcW w:w="1530" w:type="dxa"/>
          </w:tcPr>
          <w:p w14:paraId="521A21F2" w14:textId="77777777" w:rsidR="00566020" w:rsidRPr="009F3C61" w:rsidRDefault="00566020" w:rsidP="00566020">
            <w:pPr>
              <w:jc w:val="center"/>
            </w:pPr>
          </w:p>
        </w:tc>
        <w:tc>
          <w:tcPr>
            <w:tcW w:w="1620" w:type="dxa"/>
          </w:tcPr>
          <w:p w14:paraId="4F952C6F" w14:textId="77777777" w:rsidR="00566020" w:rsidRPr="009F3C61" w:rsidRDefault="00566020" w:rsidP="00566020">
            <w:pPr>
              <w:jc w:val="center"/>
            </w:pPr>
          </w:p>
        </w:tc>
        <w:tc>
          <w:tcPr>
            <w:tcW w:w="1440" w:type="dxa"/>
          </w:tcPr>
          <w:p w14:paraId="28D69144" w14:textId="77777777" w:rsidR="00566020" w:rsidRPr="009F3C61" w:rsidRDefault="00566020" w:rsidP="00566020">
            <w:pPr>
              <w:jc w:val="center"/>
            </w:pPr>
          </w:p>
        </w:tc>
        <w:tc>
          <w:tcPr>
            <w:tcW w:w="1530" w:type="dxa"/>
          </w:tcPr>
          <w:p w14:paraId="4A8FA99B" w14:textId="77777777" w:rsidR="00566020" w:rsidRPr="009F3C61" w:rsidRDefault="00566020" w:rsidP="00566020">
            <w:pPr>
              <w:jc w:val="center"/>
            </w:pPr>
          </w:p>
        </w:tc>
        <w:tc>
          <w:tcPr>
            <w:tcW w:w="2790" w:type="dxa"/>
          </w:tcPr>
          <w:p w14:paraId="046A793A" w14:textId="77777777" w:rsidR="00566020" w:rsidRPr="009F3C61" w:rsidRDefault="00566020" w:rsidP="00566020">
            <w:pPr>
              <w:jc w:val="center"/>
            </w:pPr>
          </w:p>
        </w:tc>
      </w:tr>
      <w:tr w:rsidR="007176C5" w:rsidRPr="009F3C61" w14:paraId="6FB48580" w14:textId="77777777" w:rsidTr="007176C5">
        <w:trPr>
          <w:trHeight w:val="504"/>
        </w:trPr>
        <w:tc>
          <w:tcPr>
            <w:tcW w:w="3420" w:type="dxa"/>
          </w:tcPr>
          <w:p w14:paraId="787F2399" w14:textId="77777777" w:rsidR="00566020" w:rsidRPr="009F3C61" w:rsidRDefault="00566020" w:rsidP="00566020">
            <w:pPr>
              <w:jc w:val="center"/>
            </w:pPr>
          </w:p>
        </w:tc>
        <w:tc>
          <w:tcPr>
            <w:tcW w:w="1980" w:type="dxa"/>
          </w:tcPr>
          <w:p w14:paraId="4085998C" w14:textId="77777777" w:rsidR="00566020" w:rsidRPr="009F3C61" w:rsidRDefault="00566020" w:rsidP="00566020">
            <w:pPr>
              <w:jc w:val="center"/>
            </w:pPr>
          </w:p>
        </w:tc>
        <w:tc>
          <w:tcPr>
            <w:tcW w:w="1530" w:type="dxa"/>
          </w:tcPr>
          <w:p w14:paraId="6060582A" w14:textId="77777777" w:rsidR="00566020" w:rsidRPr="009F3C61" w:rsidRDefault="00566020" w:rsidP="00566020">
            <w:pPr>
              <w:jc w:val="center"/>
            </w:pPr>
          </w:p>
        </w:tc>
        <w:tc>
          <w:tcPr>
            <w:tcW w:w="1620" w:type="dxa"/>
          </w:tcPr>
          <w:p w14:paraId="6B2327F6" w14:textId="77777777" w:rsidR="00566020" w:rsidRPr="009F3C61" w:rsidRDefault="00566020" w:rsidP="00566020">
            <w:pPr>
              <w:jc w:val="center"/>
            </w:pPr>
          </w:p>
        </w:tc>
        <w:tc>
          <w:tcPr>
            <w:tcW w:w="1440" w:type="dxa"/>
          </w:tcPr>
          <w:p w14:paraId="3EC0E701" w14:textId="77777777" w:rsidR="00566020" w:rsidRPr="009F3C61" w:rsidRDefault="00566020" w:rsidP="00566020">
            <w:pPr>
              <w:jc w:val="center"/>
            </w:pPr>
          </w:p>
        </w:tc>
        <w:tc>
          <w:tcPr>
            <w:tcW w:w="1530" w:type="dxa"/>
          </w:tcPr>
          <w:p w14:paraId="096AD4BA" w14:textId="77777777" w:rsidR="00566020" w:rsidRPr="009F3C61" w:rsidRDefault="00566020" w:rsidP="00566020">
            <w:pPr>
              <w:jc w:val="center"/>
            </w:pPr>
          </w:p>
        </w:tc>
        <w:tc>
          <w:tcPr>
            <w:tcW w:w="2790" w:type="dxa"/>
          </w:tcPr>
          <w:p w14:paraId="626FA25C" w14:textId="77777777" w:rsidR="00566020" w:rsidRPr="009F3C61" w:rsidRDefault="00566020" w:rsidP="00566020">
            <w:pPr>
              <w:jc w:val="center"/>
            </w:pPr>
          </w:p>
        </w:tc>
      </w:tr>
      <w:tr w:rsidR="007176C5" w:rsidRPr="009F3C61" w14:paraId="687AEB98" w14:textId="77777777" w:rsidTr="007176C5">
        <w:trPr>
          <w:trHeight w:val="504"/>
        </w:trPr>
        <w:tc>
          <w:tcPr>
            <w:tcW w:w="3420" w:type="dxa"/>
          </w:tcPr>
          <w:p w14:paraId="7B7276C8" w14:textId="77777777" w:rsidR="00566020" w:rsidRPr="009F3C61" w:rsidRDefault="00566020" w:rsidP="00566020">
            <w:pPr>
              <w:jc w:val="center"/>
            </w:pPr>
          </w:p>
        </w:tc>
        <w:tc>
          <w:tcPr>
            <w:tcW w:w="1980" w:type="dxa"/>
          </w:tcPr>
          <w:p w14:paraId="7143DD73" w14:textId="77777777" w:rsidR="00566020" w:rsidRPr="009F3C61" w:rsidRDefault="00566020" w:rsidP="00566020">
            <w:pPr>
              <w:jc w:val="center"/>
            </w:pPr>
          </w:p>
        </w:tc>
        <w:tc>
          <w:tcPr>
            <w:tcW w:w="1530" w:type="dxa"/>
          </w:tcPr>
          <w:p w14:paraId="53937C49" w14:textId="77777777" w:rsidR="00566020" w:rsidRPr="009F3C61" w:rsidRDefault="00566020" w:rsidP="00566020">
            <w:pPr>
              <w:jc w:val="center"/>
            </w:pPr>
          </w:p>
        </w:tc>
        <w:tc>
          <w:tcPr>
            <w:tcW w:w="1620" w:type="dxa"/>
          </w:tcPr>
          <w:p w14:paraId="5C13F1EE" w14:textId="77777777" w:rsidR="00566020" w:rsidRPr="009F3C61" w:rsidRDefault="00566020" w:rsidP="00566020">
            <w:pPr>
              <w:jc w:val="center"/>
            </w:pPr>
          </w:p>
        </w:tc>
        <w:tc>
          <w:tcPr>
            <w:tcW w:w="1440" w:type="dxa"/>
          </w:tcPr>
          <w:p w14:paraId="04352981" w14:textId="77777777" w:rsidR="00566020" w:rsidRPr="009F3C61" w:rsidRDefault="00566020" w:rsidP="00566020">
            <w:pPr>
              <w:jc w:val="center"/>
            </w:pPr>
          </w:p>
        </w:tc>
        <w:tc>
          <w:tcPr>
            <w:tcW w:w="1530" w:type="dxa"/>
          </w:tcPr>
          <w:p w14:paraId="0685FEE0" w14:textId="77777777" w:rsidR="00566020" w:rsidRPr="009F3C61" w:rsidRDefault="00566020" w:rsidP="00566020">
            <w:pPr>
              <w:jc w:val="center"/>
            </w:pPr>
          </w:p>
        </w:tc>
        <w:tc>
          <w:tcPr>
            <w:tcW w:w="2790" w:type="dxa"/>
          </w:tcPr>
          <w:p w14:paraId="5D8F9603" w14:textId="77777777" w:rsidR="00566020" w:rsidRPr="009F3C61" w:rsidRDefault="00566020" w:rsidP="00566020">
            <w:pPr>
              <w:jc w:val="center"/>
            </w:pPr>
          </w:p>
        </w:tc>
      </w:tr>
      <w:tr w:rsidR="007176C5" w:rsidRPr="009F3C61" w14:paraId="1B7573D5" w14:textId="77777777" w:rsidTr="007176C5">
        <w:trPr>
          <w:trHeight w:val="504"/>
        </w:trPr>
        <w:tc>
          <w:tcPr>
            <w:tcW w:w="3420" w:type="dxa"/>
          </w:tcPr>
          <w:p w14:paraId="4EAD25BF" w14:textId="77777777" w:rsidR="00566020" w:rsidRPr="009F3C61" w:rsidRDefault="00566020" w:rsidP="00566020">
            <w:pPr>
              <w:jc w:val="center"/>
            </w:pPr>
          </w:p>
        </w:tc>
        <w:tc>
          <w:tcPr>
            <w:tcW w:w="1980" w:type="dxa"/>
          </w:tcPr>
          <w:p w14:paraId="638DF011" w14:textId="77777777" w:rsidR="00566020" w:rsidRPr="009F3C61" w:rsidRDefault="00566020" w:rsidP="00566020">
            <w:pPr>
              <w:jc w:val="center"/>
            </w:pPr>
          </w:p>
        </w:tc>
        <w:tc>
          <w:tcPr>
            <w:tcW w:w="1530" w:type="dxa"/>
          </w:tcPr>
          <w:p w14:paraId="573FBAA7" w14:textId="77777777" w:rsidR="00566020" w:rsidRPr="009F3C61" w:rsidRDefault="00566020" w:rsidP="00566020">
            <w:pPr>
              <w:jc w:val="center"/>
            </w:pPr>
          </w:p>
        </w:tc>
        <w:tc>
          <w:tcPr>
            <w:tcW w:w="1620" w:type="dxa"/>
          </w:tcPr>
          <w:p w14:paraId="42E889E2" w14:textId="77777777" w:rsidR="00566020" w:rsidRPr="009F3C61" w:rsidRDefault="00566020" w:rsidP="00566020">
            <w:pPr>
              <w:jc w:val="center"/>
            </w:pPr>
          </w:p>
        </w:tc>
        <w:tc>
          <w:tcPr>
            <w:tcW w:w="1440" w:type="dxa"/>
          </w:tcPr>
          <w:p w14:paraId="6DFE8E8C" w14:textId="77777777" w:rsidR="00566020" w:rsidRPr="009F3C61" w:rsidRDefault="00566020" w:rsidP="00566020">
            <w:pPr>
              <w:jc w:val="center"/>
            </w:pPr>
          </w:p>
        </w:tc>
        <w:tc>
          <w:tcPr>
            <w:tcW w:w="1530" w:type="dxa"/>
          </w:tcPr>
          <w:p w14:paraId="59AF7CD4" w14:textId="77777777" w:rsidR="00566020" w:rsidRPr="009F3C61" w:rsidRDefault="00566020" w:rsidP="00566020">
            <w:pPr>
              <w:jc w:val="center"/>
            </w:pPr>
          </w:p>
        </w:tc>
        <w:tc>
          <w:tcPr>
            <w:tcW w:w="2790" w:type="dxa"/>
          </w:tcPr>
          <w:p w14:paraId="3C54C77A" w14:textId="77777777" w:rsidR="00566020" w:rsidRPr="009F3C61" w:rsidRDefault="00566020" w:rsidP="00566020">
            <w:pPr>
              <w:jc w:val="center"/>
            </w:pPr>
          </w:p>
        </w:tc>
      </w:tr>
    </w:tbl>
    <w:p w14:paraId="03E9640F" w14:textId="77777777" w:rsidR="00566020" w:rsidRPr="005F603D" w:rsidRDefault="00566020" w:rsidP="00566020">
      <w:pPr>
        <w:ind w:right="-270"/>
        <w:jc w:val="center"/>
      </w:pPr>
    </w:p>
    <w:p w14:paraId="2BB05756" w14:textId="77777777" w:rsidR="00566020" w:rsidRPr="005C2DD5" w:rsidRDefault="00566020" w:rsidP="00566020">
      <w:pPr>
        <w:ind w:right="-270"/>
        <w:rPr>
          <w:b/>
        </w:rPr>
      </w:pPr>
      <w:r w:rsidRPr="005C2DD5">
        <w:rPr>
          <w:b/>
        </w:rPr>
        <w:t>Signature of authorized representative _______________________________________</w:t>
      </w:r>
    </w:p>
    <w:p w14:paraId="27134773" w14:textId="77777777" w:rsidR="00566020" w:rsidRPr="005C2DD5" w:rsidRDefault="00566020" w:rsidP="00566020">
      <w:pPr>
        <w:ind w:right="-270"/>
        <w:rPr>
          <w:b/>
        </w:rPr>
      </w:pPr>
      <w:r w:rsidRPr="005C2DD5">
        <w:rPr>
          <w:b/>
        </w:rPr>
        <w:t>Name (Print) ____________________________________________________________</w:t>
      </w:r>
      <w:r>
        <w:rPr>
          <w:b/>
        </w:rPr>
        <w:t>_</w:t>
      </w:r>
    </w:p>
    <w:p w14:paraId="29A8CC03" w14:textId="77777777" w:rsidR="00566020" w:rsidRPr="005C2DD5" w:rsidRDefault="00566020" w:rsidP="00566020">
      <w:pPr>
        <w:ind w:right="-270"/>
        <w:rPr>
          <w:b/>
        </w:rPr>
      </w:pPr>
      <w:r w:rsidRPr="005C2DD5">
        <w:rPr>
          <w:b/>
        </w:rPr>
        <w:t>Title (Print) _____________________________________________________________</w:t>
      </w:r>
      <w:r>
        <w:rPr>
          <w:b/>
        </w:rPr>
        <w:t>_</w:t>
      </w:r>
    </w:p>
    <w:p w14:paraId="4BA762A2" w14:textId="77777777" w:rsidR="00566020" w:rsidRPr="00566020" w:rsidRDefault="008460B1" w:rsidP="008460B1">
      <w:pPr>
        <w:pStyle w:val="SingleSpaceParagraph"/>
        <w:ind w:firstLine="0"/>
        <w:sectPr w:rsidR="00566020" w:rsidRPr="00566020" w:rsidSect="008460B1">
          <w:pgSz w:w="15840" w:h="12240" w:orient="landscape" w:code="1"/>
          <w:pgMar w:top="864" w:right="1166" w:bottom="1008" w:left="1080" w:header="0" w:footer="720" w:gutter="0"/>
          <w:pgNumType w:start="1"/>
          <w:cols w:space="720"/>
          <w:titlePg/>
          <w:docGrid w:linePitch="360"/>
        </w:sectPr>
      </w:pPr>
      <w:r>
        <w:rPr>
          <w:b/>
        </w:rPr>
        <w:t>Date</w:t>
      </w:r>
      <w:r w:rsidR="00566020">
        <w:rPr>
          <w:b/>
        </w:rPr>
        <w:t>_____________________________________________________________________</w:t>
      </w:r>
    </w:p>
    <w:p w14:paraId="6F7FCEFE" w14:textId="77777777" w:rsidR="00750B9D" w:rsidRDefault="00630AE9" w:rsidP="00750B9D">
      <w:pPr>
        <w:pStyle w:val="HeadingCenter"/>
        <w:keepNext w:val="0"/>
        <w:spacing w:after="480"/>
      </w:pPr>
      <w:bookmarkStart w:id="2540" w:name="_Toc314649880"/>
      <w:bookmarkStart w:id="2541" w:name="_Toc318277312"/>
      <w:bookmarkStart w:id="2542" w:name="_Toc320624874"/>
      <w:bookmarkStart w:id="2543" w:name="_Toc320630075"/>
      <w:bookmarkStart w:id="2544" w:name="_Toc323559022"/>
      <w:bookmarkStart w:id="2545" w:name="_Toc323628399"/>
      <w:bookmarkStart w:id="2546" w:name="_Toc323802852"/>
      <w:bookmarkStart w:id="2547" w:name="_Toc327170620"/>
      <w:bookmarkStart w:id="2548" w:name="_Toc328552181"/>
      <w:bookmarkStart w:id="2549" w:name="_Toc328577142"/>
      <w:bookmarkStart w:id="2550" w:name="_Toc335130137"/>
      <w:bookmarkStart w:id="2551" w:name="_Toc338341373"/>
      <w:bookmarkStart w:id="2552" w:name="_Toc338834083"/>
      <w:bookmarkStart w:id="2553" w:name="_Toc345332060"/>
      <w:bookmarkStart w:id="2554" w:name="_Toc345334563"/>
      <w:bookmarkStart w:id="2555" w:name="_Toc346101968"/>
      <w:bookmarkStart w:id="2556" w:name="_Toc346199731"/>
      <w:r>
        <w:lastRenderedPageBreak/>
        <w:t>SCHEDULE I</w:t>
      </w:r>
      <w:r w:rsidR="00566020">
        <w:t>V</w:t>
      </w:r>
      <w:r>
        <w:br/>
      </w:r>
      <w:r>
        <w:br/>
      </w:r>
      <w:r>
        <w:rPr>
          <w:u w:val="single"/>
        </w:rPr>
        <w:t>COMPLIANCE REPORT</w:t>
      </w:r>
      <w:bookmarkEnd w:id="2510"/>
      <w:bookmarkEnd w:id="2511"/>
      <w:bookmarkEnd w:id="2512"/>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1534E6EE" w14:textId="77777777" w:rsidR="00750B9D" w:rsidRDefault="00750B9D" w:rsidP="00750B9D">
      <w:pPr>
        <w:pStyle w:val="FlushLeft"/>
        <w:jc w:val="center"/>
      </w:pPr>
      <w:r>
        <w:t>(SEPARATE ATTACHMENT)</w:t>
      </w:r>
    </w:p>
    <w:p w14:paraId="298BE74B" w14:textId="77777777" w:rsidR="00E76D7E" w:rsidRDefault="00E76D7E" w:rsidP="00E7300A">
      <w:pPr>
        <w:pStyle w:val="FlushLeft"/>
        <w:spacing w:after="0"/>
        <w:sectPr w:rsidR="00E76D7E" w:rsidSect="00E125E1">
          <w:pgSz w:w="12240" w:h="15840" w:code="1"/>
          <w:pgMar w:top="1440" w:right="1440" w:bottom="1440" w:left="1440" w:header="720" w:footer="720" w:gutter="0"/>
          <w:pgNumType w:start="1"/>
          <w:cols w:space="720"/>
          <w:titlePg/>
          <w:docGrid w:linePitch="360"/>
        </w:sectPr>
      </w:pPr>
    </w:p>
    <w:p w14:paraId="7734EFE0" w14:textId="77777777" w:rsidR="00154CBC" w:rsidRPr="0088459A" w:rsidRDefault="00154CBC" w:rsidP="008A0A13">
      <w:pPr>
        <w:pStyle w:val="BodyText"/>
        <w:spacing w:after="240"/>
        <w:jc w:val="center"/>
        <w:rPr>
          <w:b/>
          <w:bCs/>
          <w:sz w:val="22"/>
          <w:szCs w:val="22"/>
        </w:rPr>
      </w:pPr>
      <w:r w:rsidRPr="0088459A">
        <w:rPr>
          <w:b/>
          <w:bCs/>
          <w:sz w:val="22"/>
          <w:szCs w:val="22"/>
        </w:rPr>
        <w:lastRenderedPageBreak/>
        <w:t xml:space="preserve">COMPLIANCE REPORT FOR EQUIPMENT FUNDED WITH </w:t>
      </w:r>
      <w:smartTag w:uri="urn:schemas-microsoft-com:office:smarttags" w:element="City">
        <w:smartTag w:uri="urn:schemas-microsoft-com:office:smarttags" w:element="place">
          <w:r w:rsidRPr="0088459A">
            <w:rPr>
              <w:b/>
              <w:bCs/>
              <w:sz w:val="22"/>
              <w:szCs w:val="22"/>
            </w:rPr>
            <w:t>NEW YORK CITY</w:t>
          </w:r>
        </w:smartTag>
      </w:smartTag>
      <w:r w:rsidRPr="0088459A">
        <w:rPr>
          <w:b/>
          <w:bCs/>
          <w:sz w:val="22"/>
          <w:szCs w:val="22"/>
        </w:rPr>
        <w:t xml:space="preserve"> CAPITAL </w:t>
      </w:r>
      <w:r w:rsidR="008A0A13">
        <w:rPr>
          <w:b/>
          <w:bCs/>
          <w:sz w:val="22"/>
          <w:szCs w:val="22"/>
        </w:rPr>
        <w:t xml:space="preserve">                </w:t>
      </w:r>
      <w:r w:rsidRPr="0088459A">
        <w:rPr>
          <w:b/>
          <w:bCs/>
          <w:sz w:val="22"/>
          <w:szCs w:val="22"/>
        </w:rPr>
        <w:t>BUDGET MONIES</w:t>
      </w:r>
    </w:p>
    <w:p w14:paraId="44E35717" w14:textId="77777777" w:rsidR="00154CBC" w:rsidRDefault="00154CBC" w:rsidP="00154CBC">
      <w:pPr>
        <w:spacing w:after="60"/>
        <w:ind w:left="720" w:hanging="720"/>
        <w:rPr>
          <w:b/>
          <w:sz w:val="22"/>
          <w:szCs w:val="22"/>
        </w:rPr>
      </w:pPr>
      <w:r w:rsidRPr="002F2159">
        <w:rPr>
          <w:b/>
          <w:sz w:val="22"/>
          <w:szCs w:val="22"/>
        </w:rPr>
        <w:t>F</w:t>
      </w:r>
      <w:r w:rsidRPr="00F11932">
        <w:rPr>
          <w:b/>
          <w:sz w:val="20"/>
          <w:szCs w:val="22"/>
        </w:rPr>
        <w:t>u</w:t>
      </w:r>
      <w:r w:rsidRPr="002F2159">
        <w:rPr>
          <w:b/>
          <w:sz w:val="22"/>
          <w:szCs w:val="22"/>
        </w:rPr>
        <w:t>nding Recipient</w:t>
      </w:r>
      <w:r>
        <w:rPr>
          <w:b/>
          <w:sz w:val="22"/>
          <w:szCs w:val="22"/>
        </w:rPr>
        <w:t xml:space="preserve"> Information</w:t>
      </w:r>
      <w:r w:rsidRPr="002F2159">
        <w:rPr>
          <w:b/>
          <w:sz w:val="22"/>
          <w:szCs w:val="22"/>
        </w:rPr>
        <w:t>:</w:t>
      </w:r>
    </w:p>
    <w:p w14:paraId="6090EACA" w14:textId="77777777" w:rsidR="00154CBC" w:rsidRPr="00AA4093" w:rsidRDefault="00154CBC" w:rsidP="00154CBC">
      <w:pPr>
        <w:spacing w:after="60"/>
        <w:ind w:left="720" w:hanging="720"/>
        <w:rPr>
          <w:sz w:val="22"/>
          <w:szCs w:val="22"/>
        </w:rPr>
      </w:pPr>
      <w:r>
        <w:rPr>
          <w:b/>
          <w:sz w:val="22"/>
          <w:szCs w:val="22"/>
        </w:rPr>
        <w:t xml:space="preserve">       </w:t>
      </w:r>
      <w:r w:rsidRPr="00536335">
        <w:rPr>
          <w:b/>
          <w:sz w:val="22"/>
          <w:szCs w:val="22"/>
        </w:rPr>
        <w:t>Name</w:t>
      </w:r>
      <w:r w:rsidRPr="007F0AFF">
        <w:rPr>
          <w:b/>
          <w:sz w:val="22"/>
          <w:szCs w:val="22"/>
        </w:rPr>
        <w:t>:</w:t>
      </w:r>
      <w:r w:rsidRPr="00AA4093">
        <w:rPr>
          <w:sz w:val="22"/>
          <w:szCs w:val="22"/>
          <w:u w:val="single"/>
        </w:rPr>
        <w:t xml:space="preserve"> ________________________</w:t>
      </w:r>
      <w:r>
        <w:rPr>
          <w:sz w:val="22"/>
          <w:szCs w:val="22"/>
          <w:u w:val="single"/>
        </w:rPr>
        <w:t>_________________________________________________</w:t>
      </w:r>
    </w:p>
    <w:p w14:paraId="328C34A1" w14:textId="77777777" w:rsidR="00154CBC" w:rsidRDefault="00154CBC" w:rsidP="00154CBC">
      <w:pPr>
        <w:spacing w:after="60"/>
        <w:rPr>
          <w:sz w:val="22"/>
          <w:szCs w:val="22"/>
          <w:u w:val="single"/>
        </w:rPr>
      </w:pPr>
      <w:r>
        <w:rPr>
          <w:b/>
          <w:sz w:val="22"/>
          <w:szCs w:val="22"/>
        </w:rPr>
        <w:t xml:space="preserve">       </w:t>
      </w:r>
      <w:r w:rsidRPr="005A2551">
        <w:rPr>
          <w:b/>
          <w:sz w:val="22"/>
          <w:szCs w:val="22"/>
        </w:rPr>
        <w:t>Address</w:t>
      </w:r>
      <w:r w:rsidRPr="007F0AFF">
        <w:rPr>
          <w:b/>
          <w:sz w:val="22"/>
          <w:szCs w:val="22"/>
        </w:rPr>
        <w:t>:</w:t>
      </w:r>
      <w:r w:rsidRPr="00AA4093">
        <w:rPr>
          <w:sz w:val="22"/>
          <w:szCs w:val="22"/>
          <w:u w:val="single"/>
        </w:rPr>
        <w:t xml:space="preserve"> ___________________________</w:t>
      </w:r>
      <w:r>
        <w:rPr>
          <w:sz w:val="22"/>
          <w:szCs w:val="22"/>
          <w:u w:val="single"/>
        </w:rPr>
        <w:t>____________________________________________</w:t>
      </w:r>
      <w:r w:rsidRPr="00AA4093">
        <w:rPr>
          <w:sz w:val="22"/>
          <w:szCs w:val="22"/>
          <w:u w:val="single"/>
        </w:rPr>
        <w:t xml:space="preserve"> </w:t>
      </w:r>
    </w:p>
    <w:p w14:paraId="47CBD7E2" w14:textId="77777777" w:rsidR="00154CBC" w:rsidRDefault="00154CBC" w:rsidP="00154CBC">
      <w:pPr>
        <w:spacing w:after="60"/>
        <w:ind w:left="720" w:hanging="720"/>
        <w:rPr>
          <w:b/>
          <w:sz w:val="22"/>
          <w:szCs w:val="22"/>
        </w:rPr>
      </w:pPr>
      <w:r w:rsidRPr="005A2551">
        <w:rPr>
          <w:b/>
          <w:sz w:val="22"/>
          <w:szCs w:val="22"/>
        </w:rPr>
        <w:t>Funding Agreement</w:t>
      </w:r>
      <w:r>
        <w:rPr>
          <w:b/>
          <w:sz w:val="22"/>
          <w:szCs w:val="22"/>
        </w:rPr>
        <w:t xml:space="preserve"> Information</w:t>
      </w:r>
      <w:r w:rsidRPr="005A2551">
        <w:rPr>
          <w:b/>
          <w:sz w:val="22"/>
          <w:szCs w:val="22"/>
        </w:rPr>
        <w:t xml:space="preserve">: </w:t>
      </w:r>
    </w:p>
    <w:p w14:paraId="7225D94F" w14:textId="77777777" w:rsidR="00154CBC" w:rsidRDefault="00154CBC" w:rsidP="00154CBC">
      <w:pPr>
        <w:spacing w:after="60"/>
        <w:rPr>
          <w:sz w:val="22"/>
          <w:szCs w:val="22"/>
        </w:rPr>
      </w:pPr>
      <w:r>
        <w:rPr>
          <w:sz w:val="22"/>
          <w:szCs w:val="22"/>
        </w:rPr>
        <w:t xml:space="preserve">       </w:t>
      </w:r>
      <w:r>
        <w:rPr>
          <w:b/>
          <w:sz w:val="22"/>
          <w:szCs w:val="22"/>
        </w:rPr>
        <w:t>Managing Agency:</w:t>
      </w:r>
      <w:r>
        <w:rPr>
          <w:sz w:val="22"/>
          <w:szCs w:val="22"/>
        </w:rPr>
        <w:t xml:space="preserve"> ______________________________________________________________</w:t>
      </w:r>
    </w:p>
    <w:p w14:paraId="310E8E3B" w14:textId="77777777" w:rsidR="00154CBC" w:rsidRDefault="00154CBC" w:rsidP="00154CBC">
      <w:pPr>
        <w:spacing w:after="60"/>
        <w:rPr>
          <w:sz w:val="22"/>
          <w:szCs w:val="22"/>
        </w:rPr>
      </w:pPr>
      <w:r>
        <w:rPr>
          <w:sz w:val="22"/>
          <w:szCs w:val="22"/>
        </w:rPr>
        <w:t xml:space="preserve">       </w:t>
      </w:r>
      <w:r w:rsidRPr="00462C34">
        <w:rPr>
          <w:b/>
          <w:sz w:val="22"/>
          <w:szCs w:val="22"/>
        </w:rPr>
        <w:t>Date:</w:t>
      </w:r>
      <w:r w:rsidRPr="00AA4093">
        <w:rPr>
          <w:sz w:val="22"/>
          <w:szCs w:val="22"/>
        </w:rPr>
        <w:t xml:space="preserve"> _______________</w:t>
      </w:r>
    </w:p>
    <w:p w14:paraId="167341E1" w14:textId="77777777" w:rsidR="00154CBC" w:rsidRDefault="00154CBC" w:rsidP="00154CBC">
      <w:pPr>
        <w:spacing w:after="60"/>
        <w:rPr>
          <w:sz w:val="22"/>
          <w:szCs w:val="22"/>
        </w:rPr>
      </w:pPr>
      <w:r>
        <w:rPr>
          <w:b/>
          <w:sz w:val="22"/>
          <w:szCs w:val="22"/>
        </w:rPr>
        <w:t xml:space="preserve">       </w:t>
      </w:r>
      <w:r w:rsidRPr="005A2551">
        <w:rPr>
          <w:b/>
          <w:sz w:val="22"/>
          <w:szCs w:val="22"/>
        </w:rPr>
        <w:t xml:space="preserve">City Purpose Covenant Performance Term </w:t>
      </w:r>
      <w:r w:rsidRPr="00746A41">
        <w:rPr>
          <w:b/>
          <w:sz w:val="22"/>
          <w:szCs w:val="22"/>
        </w:rPr>
        <w:t>(No. of years)</w:t>
      </w:r>
      <w:r>
        <w:rPr>
          <w:sz w:val="22"/>
          <w:szCs w:val="22"/>
        </w:rPr>
        <w:t>:</w:t>
      </w:r>
      <w:r w:rsidRPr="00AA4093">
        <w:rPr>
          <w:sz w:val="22"/>
          <w:szCs w:val="22"/>
        </w:rPr>
        <w:t>_______</w:t>
      </w:r>
      <w:r>
        <w:rPr>
          <w:sz w:val="22"/>
          <w:szCs w:val="22"/>
        </w:rPr>
        <w:t>____</w:t>
      </w:r>
    </w:p>
    <w:p w14:paraId="5EB32369" w14:textId="77777777" w:rsidR="00154CBC" w:rsidRPr="00154F4B" w:rsidRDefault="00154CBC" w:rsidP="00154CBC">
      <w:pPr>
        <w:rPr>
          <w:b/>
          <w:sz w:val="22"/>
          <w:szCs w:val="22"/>
        </w:rPr>
      </w:pPr>
      <w:r>
        <w:rPr>
          <w:b/>
          <w:sz w:val="22"/>
          <w:szCs w:val="22"/>
        </w:rPr>
        <w:t xml:space="preserve">       </w:t>
      </w:r>
      <w:r w:rsidRPr="00154F4B">
        <w:rPr>
          <w:b/>
          <w:sz w:val="22"/>
          <w:szCs w:val="22"/>
        </w:rPr>
        <w:t>Date of Final Disbursement of the Funding:</w:t>
      </w:r>
      <w:r>
        <w:rPr>
          <w:b/>
          <w:sz w:val="22"/>
          <w:szCs w:val="22"/>
        </w:rPr>
        <w:t xml:space="preserve"> </w:t>
      </w:r>
      <w:r w:rsidRPr="00462C34">
        <w:rPr>
          <w:b/>
          <w:sz w:val="22"/>
          <w:szCs w:val="22"/>
        </w:rPr>
        <w:t>Date:</w:t>
      </w:r>
      <w:r w:rsidRPr="00AA4093">
        <w:rPr>
          <w:sz w:val="22"/>
          <w:szCs w:val="22"/>
        </w:rPr>
        <w:t xml:space="preserve"> ______________</w:t>
      </w:r>
      <w:r>
        <w:rPr>
          <w:sz w:val="22"/>
          <w:szCs w:val="22"/>
        </w:rPr>
        <w:t>___</w:t>
      </w:r>
    </w:p>
    <w:p w14:paraId="196268B6" w14:textId="77777777" w:rsidR="00154CBC" w:rsidRPr="00AA4093" w:rsidRDefault="00154CBC" w:rsidP="00154CBC">
      <w:pPr>
        <w:rPr>
          <w:sz w:val="22"/>
          <w:szCs w:val="22"/>
        </w:rPr>
      </w:pPr>
      <w:r w:rsidRPr="00AA4093">
        <w:rPr>
          <w:sz w:val="22"/>
          <w:szCs w:val="22"/>
        </w:rPr>
        <w:t xml:space="preserve"> </w:t>
      </w:r>
      <w:r>
        <w:rPr>
          <w:sz w:val="22"/>
          <w:szCs w:val="22"/>
        </w:rPr>
        <w:t xml:space="preserve"> </w:t>
      </w:r>
      <w:r w:rsidRPr="005A2551">
        <w:rPr>
          <w:sz w:val="22"/>
          <w:szCs w:val="22"/>
        </w:rPr>
        <w:t xml:space="preserve"> </w:t>
      </w:r>
    </w:p>
    <w:p w14:paraId="6F57C15E" w14:textId="77777777" w:rsidR="00154CBC" w:rsidRPr="0050499D" w:rsidRDefault="00154CBC" w:rsidP="00664704">
      <w:pPr>
        <w:pStyle w:val="BodyText"/>
        <w:pBdr>
          <w:top w:val="single" w:sz="4" w:space="1" w:color="auto"/>
          <w:left w:val="single" w:sz="4" w:space="4" w:color="auto"/>
          <w:bottom w:val="single" w:sz="4" w:space="1" w:color="auto"/>
          <w:right w:val="single" w:sz="4" w:space="0" w:color="auto"/>
        </w:pBdr>
        <w:tabs>
          <w:tab w:val="left" w:pos="9360"/>
        </w:tabs>
        <w:ind w:left="432" w:right="432"/>
        <w:rPr>
          <w:b/>
          <w:sz w:val="20"/>
        </w:rPr>
      </w:pPr>
      <w:r w:rsidRPr="0050499D">
        <w:rPr>
          <w:b/>
          <w:sz w:val="20"/>
        </w:rPr>
        <w:t>Instructions:</w:t>
      </w:r>
      <w:r w:rsidRPr="00AD1AC0">
        <w:rPr>
          <w:b/>
          <w:sz w:val="20"/>
        </w:rPr>
        <w:t xml:space="preserve">  </w:t>
      </w:r>
      <w:r w:rsidRPr="0050499D">
        <w:rPr>
          <w:sz w:val="20"/>
        </w:rPr>
        <w:t xml:space="preserve">An authorized officer of the Funding Recipient should read and complete this Compliance Report with </w:t>
      </w:r>
      <w:r w:rsidR="00664704">
        <w:rPr>
          <w:sz w:val="20"/>
        </w:rPr>
        <w:t xml:space="preserve"> </w:t>
      </w:r>
      <w:r w:rsidRPr="0050499D">
        <w:rPr>
          <w:sz w:val="20"/>
        </w:rPr>
        <w:t xml:space="preserve">respect </w:t>
      </w:r>
      <w:r w:rsidR="008A0A13" w:rsidRPr="0050499D">
        <w:rPr>
          <w:sz w:val="20"/>
        </w:rPr>
        <w:t>to the</w:t>
      </w:r>
      <w:r w:rsidRPr="0050499D">
        <w:rPr>
          <w:sz w:val="20"/>
        </w:rPr>
        <w:t xml:space="preserve"> Funding Recipient’s compliance with all Legal Requirements in connection with the Funding received </w:t>
      </w:r>
      <w:r w:rsidR="00664704">
        <w:rPr>
          <w:sz w:val="20"/>
        </w:rPr>
        <w:t xml:space="preserve">        </w:t>
      </w:r>
      <w:r w:rsidRPr="0050499D">
        <w:rPr>
          <w:sz w:val="20"/>
        </w:rPr>
        <w:t xml:space="preserve">from the City of </w:t>
      </w:r>
      <w:smartTag w:uri="urn:schemas-microsoft-com:office:smarttags" w:element="City">
        <w:smartTag w:uri="urn:schemas-microsoft-com:office:smarttags" w:element="place">
          <w:r w:rsidRPr="0050499D">
            <w:rPr>
              <w:sz w:val="20"/>
            </w:rPr>
            <w:t>New York</w:t>
          </w:r>
        </w:smartTag>
      </w:smartTag>
      <w:r w:rsidRPr="0050499D">
        <w:rPr>
          <w:sz w:val="20"/>
        </w:rPr>
        <w:t>’s (the “City’s) Capital Budget for the reimbursement of City-Funded Equipment.  Where applicable, please insert an explanation in the provided field or provide a supplemental attachment.  Defined terms utilized and not otherwise defined herein shall have the meanings assigned to such terms in the Funding Agreement and the Security Agreement.</w:t>
      </w:r>
      <w:r w:rsidRPr="00AD1AC0">
        <w:rPr>
          <w:b/>
          <w:sz w:val="20"/>
        </w:rPr>
        <w:t xml:space="preserve">  </w:t>
      </w:r>
      <w:r w:rsidRPr="0050499D">
        <w:rPr>
          <w:b/>
          <w:i/>
          <w:sz w:val="20"/>
        </w:rPr>
        <w:t>The submission of each Compliance Report to the City constitutes a representation and warranty that all information contained herein is timely, complete and correct.  Any false, incomplete or misleading statements or information submitted herein may result in termination of the Funding or other legal remedies permitted under the Funding Agreement and deemed appropriate by the City.</w:t>
      </w:r>
    </w:p>
    <w:p w14:paraId="14A21648" w14:textId="77777777" w:rsidR="00154CBC" w:rsidRPr="00AD1AC0" w:rsidRDefault="00154CBC" w:rsidP="00664704">
      <w:pPr>
        <w:pStyle w:val="BodyText"/>
        <w:pBdr>
          <w:top w:val="single" w:sz="4" w:space="1" w:color="auto"/>
          <w:left w:val="single" w:sz="4" w:space="4" w:color="auto"/>
          <w:bottom w:val="single" w:sz="4" w:space="1" w:color="auto"/>
          <w:right w:val="single" w:sz="4" w:space="0" w:color="auto"/>
        </w:pBdr>
        <w:tabs>
          <w:tab w:val="left" w:pos="9360"/>
        </w:tabs>
        <w:ind w:left="432" w:right="432"/>
        <w:rPr>
          <w:b/>
          <w:sz w:val="20"/>
        </w:rPr>
      </w:pPr>
      <w:r w:rsidRPr="00AD1AC0">
        <w:rPr>
          <w:sz w:val="20"/>
        </w:rPr>
        <w:t>The first Compliance Report is due within eighteen (18) months of the date that the Funding Agreement has been registered by the Comptroller.  Subsequent annual Compliance Reports are due on each anniversary thereof until and including the first such anniversary occurring after the last year of the Performance Term   Please mail the completed Compliance Reports and all attachments to the New York City Office of Management and Budget (“</w:t>
      </w:r>
      <w:smartTag w:uri="urn:schemas-microsoft-com:office:smarttags" w:element="PersonName">
        <w:r w:rsidRPr="00AD1AC0">
          <w:rPr>
            <w:sz w:val="20"/>
          </w:rPr>
          <w:t>OMB</w:t>
        </w:r>
      </w:smartTag>
      <w:r w:rsidRPr="00AD1AC0">
        <w:rPr>
          <w:sz w:val="20"/>
        </w:rPr>
        <w:t>”) at:</w:t>
      </w:r>
      <w:r w:rsidRPr="00AD1AC0">
        <w:rPr>
          <w:b/>
          <w:sz w:val="20"/>
        </w:rPr>
        <w:t xml:space="preserve"> </w:t>
      </w:r>
      <w:r w:rsidRPr="00AD1AC0">
        <w:rPr>
          <w:b/>
          <w:i/>
          <w:sz w:val="20"/>
        </w:rPr>
        <w:t xml:space="preserve">Counsel’s Office, Compliance Officer, New York City Office of Management and Budget, </w:t>
      </w:r>
      <w:r>
        <w:rPr>
          <w:b/>
          <w:i/>
          <w:sz w:val="20"/>
        </w:rPr>
        <w:t>25</w:t>
      </w:r>
      <w:r w:rsidRPr="00AD1AC0">
        <w:rPr>
          <w:b/>
          <w:i/>
          <w:sz w:val="20"/>
        </w:rPr>
        <w:t xml:space="preserve">5 </w:t>
      </w:r>
      <w:r>
        <w:rPr>
          <w:b/>
          <w:i/>
          <w:sz w:val="20"/>
        </w:rPr>
        <w:t>Greenwich Street</w:t>
      </w:r>
      <w:r w:rsidRPr="00AD1AC0">
        <w:rPr>
          <w:b/>
          <w:i/>
          <w:sz w:val="20"/>
        </w:rPr>
        <w:t>, New York, NY 10007.</w:t>
      </w:r>
    </w:p>
    <w:p w14:paraId="293D879F" w14:textId="77777777" w:rsidR="00664704" w:rsidRDefault="00664704" w:rsidP="00154CBC">
      <w:pPr>
        <w:rPr>
          <w:b/>
          <w:bCs/>
          <w:sz w:val="22"/>
          <w:szCs w:val="22"/>
        </w:rPr>
      </w:pPr>
    </w:p>
    <w:p w14:paraId="3888B2D5" w14:textId="77777777" w:rsidR="00154CBC" w:rsidRPr="00F56DA3" w:rsidRDefault="00154CBC" w:rsidP="00154CBC">
      <w:pPr>
        <w:rPr>
          <w:sz w:val="22"/>
          <w:szCs w:val="22"/>
        </w:rPr>
      </w:pPr>
      <w:r>
        <w:rPr>
          <w:b/>
          <w:bCs/>
          <w:sz w:val="22"/>
          <w:szCs w:val="22"/>
        </w:rPr>
        <w:t xml:space="preserve">FUNDING RECIPIENT’S </w:t>
      </w:r>
      <w:r w:rsidRPr="00AA4093">
        <w:rPr>
          <w:b/>
          <w:bCs/>
          <w:sz w:val="22"/>
          <w:szCs w:val="22"/>
        </w:rPr>
        <w:t>CERTIFICATION</w:t>
      </w:r>
      <w:r w:rsidRPr="00AA4093">
        <w:rPr>
          <w:sz w:val="22"/>
          <w:szCs w:val="22"/>
        </w:rPr>
        <w:t xml:space="preserve">: </w:t>
      </w:r>
      <w:r w:rsidRPr="00F56DA3">
        <w:rPr>
          <w:sz w:val="22"/>
          <w:szCs w:val="22"/>
        </w:rPr>
        <w:t>I</w:t>
      </w:r>
      <w:r w:rsidRPr="00E55331">
        <w:rPr>
          <w:b/>
          <w:sz w:val="22"/>
          <w:szCs w:val="22"/>
        </w:rPr>
        <w:t>,</w:t>
      </w:r>
      <w:r w:rsidRPr="00E55331">
        <w:rPr>
          <w:b/>
          <w:sz w:val="22"/>
          <w:szCs w:val="22"/>
          <w:u w:val="single"/>
        </w:rPr>
        <w:t xml:space="preserve"> _______________________________________</w:t>
      </w:r>
      <w:r>
        <w:rPr>
          <w:b/>
          <w:sz w:val="22"/>
          <w:szCs w:val="22"/>
          <w:u w:val="single"/>
        </w:rPr>
        <w:t>,</w:t>
      </w:r>
      <w:r w:rsidRPr="00F56DA3">
        <w:rPr>
          <w:sz w:val="22"/>
          <w:szCs w:val="22"/>
        </w:rPr>
        <w:t xml:space="preserve"> am an authorized officer of the Funding Recipient, and I certify as to the truthfulness of the responses provided herein.</w:t>
      </w:r>
    </w:p>
    <w:p w14:paraId="6F416793" w14:textId="77777777" w:rsidR="00154CBC" w:rsidRPr="007F0AFF" w:rsidRDefault="00154CBC" w:rsidP="00154CBC">
      <w:pPr>
        <w:pStyle w:val="ListParagraph"/>
        <w:ind w:left="0"/>
        <w:rPr>
          <w:sz w:val="22"/>
          <w:szCs w:val="22"/>
        </w:rPr>
      </w:pPr>
    </w:p>
    <w:p w14:paraId="3B2F5635" w14:textId="77777777" w:rsidR="00154CBC" w:rsidRPr="00AD1AC0" w:rsidRDefault="00154CBC" w:rsidP="00154CBC">
      <w:pPr>
        <w:pStyle w:val="BodyText"/>
        <w:numPr>
          <w:ilvl w:val="0"/>
          <w:numId w:val="18"/>
        </w:numPr>
        <w:tabs>
          <w:tab w:val="left" w:pos="342"/>
        </w:tabs>
        <w:suppressAutoHyphens w:val="0"/>
        <w:spacing w:after="0"/>
        <w:rPr>
          <w:sz w:val="16"/>
          <w:szCs w:val="16"/>
        </w:rPr>
      </w:pPr>
      <w:r w:rsidRPr="00AD1AC0">
        <w:rPr>
          <w:sz w:val="22"/>
          <w:szCs w:val="22"/>
        </w:rPr>
        <w:t>Has Funding Recipient</w:t>
      </w:r>
    </w:p>
    <w:p w14:paraId="220B06FF" w14:textId="77777777" w:rsidR="004673DE" w:rsidRDefault="00154CBC" w:rsidP="004673DE">
      <w:pPr>
        <w:pStyle w:val="BodyText"/>
        <w:numPr>
          <w:ilvl w:val="0"/>
          <w:numId w:val="24"/>
        </w:numPr>
        <w:suppressAutoHyphens w:val="0"/>
        <w:spacing w:after="0"/>
        <w:ind w:right="270"/>
        <w:jc w:val="both"/>
        <w:rPr>
          <w:b/>
          <w:sz w:val="22"/>
          <w:szCs w:val="22"/>
        </w:rPr>
      </w:pPr>
      <w:r w:rsidRPr="00AD1AC0">
        <w:rPr>
          <w:sz w:val="22"/>
          <w:szCs w:val="22"/>
        </w:rPr>
        <w:t>Granted the City a perfected first priority lien on the City-Funded Equipment?</w:t>
      </w:r>
      <w:r w:rsidRPr="0017087E">
        <w:rPr>
          <w:b/>
          <w:sz w:val="22"/>
          <w:szCs w:val="22"/>
        </w:rPr>
        <w:t xml:space="preserve"> </w:t>
      </w:r>
      <w:r>
        <w:rPr>
          <w:b/>
          <w:sz w:val="22"/>
          <w:szCs w:val="22"/>
        </w:rPr>
        <w:t xml:space="preserve">  </w:t>
      </w:r>
      <w:r w:rsidR="00664704">
        <w:rPr>
          <w:b/>
          <w:sz w:val="22"/>
          <w:szCs w:val="22"/>
        </w:rPr>
        <w:t xml:space="preserve">   </w:t>
      </w:r>
      <w:r w:rsidRPr="00AD1AC0">
        <w:rPr>
          <w:b/>
          <w:sz w:val="22"/>
          <w:szCs w:val="22"/>
        </w:rPr>
        <w:t xml:space="preserve">Yes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sidRPr="00AD1AC0">
        <w:rPr>
          <w:b/>
          <w:sz w:val="22"/>
          <w:szCs w:val="22"/>
        </w:rPr>
        <w:t xml:space="preserve">      No </w:t>
      </w:r>
      <w:r w:rsidRPr="00BC692A">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sidRPr="00BC692A">
        <w:rPr>
          <w:b/>
          <w:sz w:val="22"/>
          <w:szCs w:val="22"/>
        </w:rPr>
        <w:t xml:space="preserve">      </w:t>
      </w:r>
    </w:p>
    <w:p w14:paraId="1C183304" w14:textId="77777777" w:rsidR="00154CBC" w:rsidRDefault="00154CBC" w:rsidP="004673DE">
      <w:pPr>
        <w:pStyle w:val="BodyText"/>
        <w:suppressAutoHyphens w:val="0"/>
        <w:spacing w:after="0"/>
        <w:ind w:left="720" w:right="270"/>
        <w:jc w:val="both"/>
        <w:rPr>
          <w:b/>
          <w:sz w:val="22"/>
          <w:szCs w:val="22"/>
        </w:rPr>
      </w:pPr>
      <w:r w:rsidRPr="00AD1AC0">
        <w:rPr>
          <w:b/>
          <w:sz w:val="22"/>
          <w:szCs w:val="22"/>
        </w:rPr>
        <w:t>If No, Funding Recipient must take immediate action to grant the City its first priority lien on the City-</w:t>
      </w:r>
      <w:r>
        <w:rPr>
          <w:b/>
          <w:sz w:val="22"/>
          <w:szCs w:val="22"/>
        </w:rPr>
        <w:t>F</w:t>
      </w:r>
      <w:r w:rsidRPr="00AD1AC0">
        <w:rPr>
          <w:b/>
          <w:sz w:val="22"/>
          <w:szCs w:val="22"/>
        </w:rPr>
        <w:t xml:space="preserve">unded </w:t>
      </w:r>
      <w:r>
        <w:rPr>
          <w:b/>
          <w:sz w:val="22"/>
          <w:szCs w:val="22"/>
        </w:rPr>
        <w:t>Equipment</w:t>
      </w:r>
      <w:r w:rsidRPr="00AD1AC0">
        <w:rPr>
          <w:b/>
          <w:sz w:val="22"/>
          <w:szCs w:val="22"/>
        </w:rPr>
        <w:t>.</w:t>
      </w:r>
      <w:r w:rsidRPr="0017087E">
        <w:rPr>
          <w:b/>
          <w:sz w:val="22"/>
          <w:szCs w:val="22"/>
        </w:rPr>
        <w:t xml:space="preserve">    </w:t>
      </w:r>
    </w:p>
    <w:p w14:paraId="6769D3C7" w14:textId="77777777" w:rsidR="00154CBC" w:rsidRPr="00CC11FD" w:rsidRDefault="00154CBC" w:rsidP="00154CBC">
      <w:pPr>
        <w:pStyle w:val="BodyText"/>
        <w:ind w:left="1062"/>
        <w:rPr>
          <w:b/>
          <w:sz w:val="16"/>
          <w:szCs w:val="16"/>
        </w:rPr>
      </w:pPr>
      <w:r w:rsidRPr="0017087E">
        <w:rPr>
          <w:b/>
          <w:sz w:val="22"/>
          <w:szCs w:val="22"/>
        </w:rPr>
        <w:t xml:space="preserve">                          </w:t>
      </w:r>
    </w:p>
    <w:p w14:paraId="61EE6364" w14:textId="77777777" w:rsidR="004673DE" w:rsidRDefault="00154CBC" w:rsidP="00B65525">
      <w:pPr>
        <w:pStyle w:val="BodyText"/>
        <w:numPr>
          <w:ilvl w:val="0"/>
          <w:numId w:val="23"/>
        </w:numPr>
        <w:suppressAutoHyphens w:val="0"/>
        <w:spacing w:after="0"/>
        <w:ind w:left="720" w:right="270" w:hanging="360"/>
        <w:jc w:val="both"/>
        <w:rPr>
          <w:b/>
          <w:sz w:val="22"/>
          <w:szCs w:val="22"/>
        </w:rPr>
      </w:pPr>
      <w:r w:rsidRPr="00664704">
        <w:rPr>
          <w:sz w:val="22"/>
          <w:szCs w:val="22"/>
        </w:rPr>
        <w:t xml:space="preserve">(i) Provided to the City a copy of the Inventory Report and (ii) affixed to each item of City-Funded Equipment label(s) and/or tag(s) in accordance with the Funding Agreement? </w:t>
      </w:r>
      <w:r w:rsidRPr="00664704">
        <w:rPr>
          <w:b/>
          <w:sz w:val="22"/>
          <w:szCs w:val="22"/>
        </w:rPr>
        <w:t xml:space="preserve">     Yes </w:t>
      </w:r>
      <w:r w:rsidRPr="00664704">
        <w:rPr>
          <w:b/>
          <w:sz w:val="22"/>
          <w:szCs w:val="22"/>
        </w:rPr>
        <w:fldChar w:fldCharType="begin">
          <w:ffData>
            <w:name w:val="Check1"/>
            <w:enabled/>
            <w:calcOnExit w:val="0"/>
            <w:checkBox>
              <w:sizeAuto/>
              <w:default w:val="0"/>
            </w:checkBox>
          </w:ffData>
        </w:fldChar>
      </w:r>
      <w:r w:rsidRPr="00664704">
        <w:rPr>
          <w:b/>
          <w:sz w:val="22"/>
          <w:szCs w:val="22"/>
        </w:rPr>
        <w:instrText xml:space="preserve"> FORMCHECKBOX </w:instrText>
      </w:r>
      <w:r w:rsidRPr="00AD1AC0">
        <w:rPr>
          <w:b/>
          <w:sz w:val="22"/>
          <w:szCs w:val="22"/>
        </w:rPr>
      </w:r>
      <w:r w:rsidRPr="00664704">
        <w:rPr>
          <w:b/>
          <w:sz w:val="22"/>
          <w:szCs w:val="22"/>
        </w:rPr>
        <w:fldChar w:fldCharType="end"/>
      </w:r>
      <w:r w:rsidRPr="00664704">
        <w:rPr>
          <w:b/>
          <w:sz w:val="22"/>
          <w:szCs w:val="22"/>
        </w:rPr>
        <w:t xml:space="preserve">      </w:t>
      </w:r>
      <w:r w:rsidR="00664704">
        <w:rPr>
          <w:b/>
          <w:sz w:val="22"/>
          <w:szCs w:val="22"/>
        </w:rPr>
        <w:t xml:space="preserve"> </w:t>
      </w:r>
      <w:r w:rsidRPr="00664704">
        <w:rPr>
          <w:b/>
          <w:sz w:val="22"/>
          <w:szCs w:val="22"/>
        </w:rPr>
        <w:t xml:space="preserve">No </w:t>
      </w:r>
      <w:r w:rsidRPr="00664704">
        <w:rPr>
          <w:b/>
          <w:sz w:val="22"/>
          <w:szCs w:val="22"/>
        </w:rPr>
        <w:fldChar w:fldCharType="begin">
          <w:ffData>
            <w:name w:val="Check1"/>
            <w:enabled/>
            <w:calcOnExit w:val="0"/>
            <w:checkBox>
              <w:sizeAuto/>
              <w:default w:val="0"/>
            </w:checkBox>
          </w:ffData>
        </w:fldChar>
      </w:r>
      <w:r w:rsidRPr="00664704">
        <w:rPr>
          <w:b/>
          <w:sz w:val="22"/>
          <w:szCs w:val="22"/>
        </w:rPr>
        <w:instrText xml:space="preserve"> FORMCHECKBOX </w:instrText>
      </w:r>
      <w:r w:rsidRPr="00AD1AC0">
        <w:rPr>
          <w:b/>
          <w:sz w:val="22"/>
          <w:szCs w:val="22"/>
        </w:rPr>
      </w:r>
      <w:r w:rsidRPr="00664704">
        <w:rPr>
          <w:b/>
          <w:sz w:val="22"/>
          <w:szCs w:val="22"/>
        </w:rPr>
        <w:fldChar w:fldCharType="end"/>
      </w:r>
      <w:r w:rsidRPr="00664704">
        <w:rPr>
          <w:b/>
          <w:sz w:val="22"/>
          <w:szCs w:val="22"/>
        </w:rPr>
        <w:t xml:space="preserve">    </w:t>
      </w:r>
      <w:r w:rsidR="00664704">
        <w:rPr>
          <w:b/>
          <w:sz w:val="22"/>
          <w:szCs w:val="22"/>
        </w:rPr>
        <w:t xml:space="preserve"> </w:t>
      </w:r>
    </w:p>
    <w:p w14:paraId="1167D4F6" w14:textId="77777777" w:rsidR="00154CBC" w:rsidRPr="00664704" w:rsidRDefault="00154CBC" w:rsidP="004673DE">
      <w:pPr>
        <w:pStyle w:val="BodyText"/>
        <w:suppressAutoHyphens w:val="0"/>
        <w:spacing w:after="0"/>
        <w:ind w:left="720" w:right="270"/>
        <w:jc w:val="both"/>
        <w:rPr>
          <w:b/>
          <w:sz w:val="22"/>
          <w:szCs w:val="22"/>
        </w:rPr>
      </w:pPr>
      <w:r w:rsidRPr="00664704">
        <w:rPr>
          <w:b/>
          <w:sz w:val="22"/>
          <w:szCs w:val="22"/>
        </w:rPr>
        <w:t>If No, Funding Recipient must attach a copy of the Inventory Report and/or affix label(s) and/or tag(s) to each item of City-Funded Equipment.</w:t>
      </w:r>
    </w:p>
    <w:p w14:paraId="5761AED8" w14:textId="77777777" w:rsidR="00154CBC" w:rsidRDefault="00154CBC" w:rsidP="00154CBC">
      <w:pPr>
        <w:ind w:left="360"/>
        <w:rPr>
          <w:sz w:val="22"/>
          <w:szCs w:val="22"/>
        </w:rPr>
      </w:pPr>
    </w:p>
    <w:p w14:paraId="597D6743" w14:textId="77777777" w:rsidR="00154CBC" w:rsidRDefault="00154CBC" w:rsidP="00154CBC">
      <w:pPr>
        <w:numPr>
          <w:ilvl w:val="0"/>
          <w:numId w:val="18"/>
        </w:numPr>
        <w:suppressAutoHyphens w:val="0"/>
        <w:rPr>
          <w:sz w:val="22"/>
          <w:szCs w:val="22"/>
        </w:rPr>
      </w:pPr>
      <w:r>
        <w:rPr>
          <w:sz w:val="22"/>
          <w:szCs w:val="22"/>
        </w:rPr>
        <w:t xml:space="preserve">Are all City-Funded Equipment items located at the addresses set forth in Funding Agreement(s) and the Security Agreement(s)?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Pr>
          <w:sz w:val="22"/>
          <w:szCs w:val="22"/>
        </w:rPr>
        <w:t xml:space="preserve"> </w:t>
      </w:r>
      <w:r w:rsidRPr="00074829">
        <w:rPr>
          <w:sz w:val="22"/>
          <w:szCs w:val="22"/>
        </w:rPr>
        <w:fldChar w:fldCharType="begin">
          <w:ffData>
            <w:name w:val="Check1"/>
            <w:enabled/>
            <w:calcOnExit w:val="0"/>
            <w:checkBox>
              <w:sizeAuto/>
              <w:default w:val="0"/>
            </w:checkBox>
          </w:ffData>
        </w:fldChar>
      </w:r>
      <w:r w:rsidRPr="00074829">
        <w:rPr>
          <w:sz w:val="22"/>
          <w:szCs w:val="22"/>
        </w:rPr>
        <w:instrText xml:space="preserve"> FORMCHECKBOX </w:instrText>
      </w:r>
      <w:r w:rsidRPr="00074829">
        <w:rPr>
          <w:sz w:val="22"/>
          <w:szCs w:val="22"/>
        </w:rPr>
      </w:r>
      <w:r w:rsidRPr="00074829">
        <w:rPr>
          <w:sz w:val="22"/>
          <w:szCs w:val="22"/>
        </w:rPr>
        <w:fldChar w:fldCharType="end"/>
      </w:r>
    </w:p>
    <w:p w14:paraId="3AEF6A87" w14:textId="77777777" w:rsidR="00154CBC" w:rsidRPr="00C90805" w:rsidRDefault="00154CBC" w:rsidP="00154CBC">
      <w:pPr>
        <w:ind w:left="360"/>
        <w:rPr>
          <w:sz w:val="16"/>
          <w:szCs w:val="16"/>
        </w:rPr>
      </w:pPr>
      <w:r w:rsidRPr="00C1253F">
        <w:rPr>
          <w:sz w:val="22"/>
          <w:szCs w:val="22"/>
        </w:rPr>
        <w:t xml:space="preserve"> </w:t>
      </w:r>
    </w:p>
    <w:p w14:paraId="0DD69A2F" w14:textId="77777777" w:rsidR="00154CBC" w:rsidRPr="0037369B" w:rsidRDefault="00154CBC" w:rsidP="00664704">
      <w:pPr>
        <w:tabs>
          <w:tab w:val="left" w:pos="0"/>
          <w:tab w:val="left" w:pos="360"/>
        </w:tabs>
        <w:spacing w:after="60"/>
        <w:ind w:left="-576"/>
        <w:rPr>
          <w:sz w:val="22"/>
          <w:szCs w:val="22"/>
        </w:rPr>
      </w:pPr>
      <w:r w:rsidRPr="00C1253F">
        <w:rPr>
          <w:sz w:val="22"/>
          <w:szCs w:val="22"/>
        </w:rPr>
        <w:t xml:space="preserve">         </w:t>
      </w:r>
      <w:r>
        <w:rPr>
          <w:sz w:val="22"/>
          <w:szCs w:val="22"/>
        </w:rPr>
        <w:t xml:space="preserve"> </w:t>
      </w:r>
      <w:r>
        <w:rPr>
          <w:sz w:val="22"/>
          <w:szCs w:val="22"/>
        </w:rPr>
        <w:tab/>
      </w:r>
      <w:r>
        <w:rPr>
          <w:sz w:val="22"/>
          <w:szCs w:val="22"/>
        </w:rPr>
        <w:tab/>
      </w:r>
      <w:r w:rsidRPr="00C1253F">
        <w:rPr>
          <w:sz w:val="22"/>
          <w:szCs w:val="22"/>
        </w:rPr>
        <w:t xml:space="preserve">If No, </w:t>
      </w:r>
      <w:r>
        <w:rPr>
          <w:sz w:val="22"/>
          <w:szCs w:val="22"/>
        </w:rPr>
        <w:t xml:space="preserve">please list the current address(es) in the space below: </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154CBC" w:rsidRPr="00AA4093" w14:paraId="116E1183" w14:textId="77777777" w:rsidTr="00664704">
        <w:trPr>
          <w:trHeight w:hRule="exact" w:val="2080"/>
        </w:trPr>
        <w:tc>
          <w:tcPr>
            <w:tcW w:w="10170" w:type="dxa"/>
          </w:tcPr>
          <w:p w14:paraId="7CE5A814" w14:textId="77777777" w:rsidR="00154CBC" w:rsidRPr="00AA4093" w:rsidRDefault="00154CBC" w:rsidP="00154CBC">
            <w:pPr>
              <w:rPr>
                <w:sz w:val="22"/>
                <w:szCs w:val="22"/>
              </w:rPr>
            </w:pPr>
            <w:r>
              <w:rPr>
                <w:sz w:val="22"/>
                <w:szCs w:val="22"/>
              </w:rPr>
              <w:t xml:space="preserve"> </w:t>
            </w:r>
          </w:p>
        </w:tc>
      </w:tr>
    </w:tbl>
    <w:p w14:paraId="46A28703" w14:textId="77777777" w:rsidR="00154CBC" w:rsidRPr="00360449" w:rsidRDefault="00154CBC" w:rsidP="0008747E">
      <w:pPr>
        <w:pStyle w:val="ListParagraph"/>
        <w:numPr>
          <w:ilvl w:val="0"/>
          <w:numId w:val="18"/>
        </w:numPr>
        <w:ind w:right="270"/>
        <w:jc w:val="both"/>
        <w:rPr>
          <w:sz w:val="22"/>
          <w:szCs w:val="22"/>
        </w:rPr>
      </w:pPr>
      <w:r w:rsidRPr="00360449">
        <w:rPr>
          <w:sz w:val="22"/>
          <w:szCs w:val="22"/>
        </w:rPr>
        <w:lastRenderedPageBreak/>
        <w:t xml:space="preserve">In the space below, please </w:t>
      </w:r>
      <w:r>
        <w:rPr>
          <w:sz w:val="22"/>
          <w:szCs w:val="22"/>
        </w:rPr>
        <w:t xml:space="preserve">(i) </w:t>
      </w:r>
      <w:r w:rsidRPr="00360449">
        <w:rPr>
          <w:sz w:val="22"/>
          <w:szCs w:val="22"/>
        </w:rPr>
        <w:t>describe in detail how the City-</w:t>
      </w:r>
      <w:r>
        <w:rPr>
          <w:sz w:val="22"/>
          <w:szCs w:val="22"/>
        </w:rPr>
        <w:t>F</w:t>
      </w:r>
      <w:r w:rsidRPr="00360449">
        <w:rPr>
          <w:sz w:val="22"/>
          <w:szCs w:val="22"/>
        </w:rPr>
        <w:t xml:space="preserve">unded </w:t>
      </w:r>
      <w:r>
        <w:rPr>
          <w:sz w:val="22"/>
          <w:szCs w:val="22"/>
        </w:rPr>
        <w:t>Equipment has been used by the Funding Recipient</w:t>
      </w:r>
      <w:r w:rsidRPr="00360449">
        <w:rPr>
          <w:sz w:val="22"/>
          <w:szCs w:val="22"/>
        </w:rPr>
        <w:t xml:space="preserve"> in conformance with the City Purpose Covenant during the preceding 12-month period</w:t>
      </w:r>
      <w:r>
        <w:rPr>
          <w:sz w:val="22"/>
          <w:szCs w:val="22"/>
        </w:rPr>
        <w:t>, (ii) i</w:t>
      </w:r>
      <w:r w:rsidR="00FF3A12">
        <w:rPr>
          <w:sz w:val="22"/>
          <w:szCs w:val="22"/>
        </w:rPr>
        <w:t xml:space="preserve">dentify any and all additional </w:t>
      </w:r>
      <w:r w:rsidRPr="00360449">
        <w:rPr>
          <w:sz w:val="22"/>
          <w:szCs w:val="22"/>
        </w:rPr>
        <w:t>or alternative</w:t>
      </w:r>
      <w:r>
        <w:rPr>
          <w:sz w:val="22"/>
          <w:szCs w:val="22"/>
        </w:rPr>
        <w:t xml:space="preserve"> </w:t>
      </w:r>
      <w:r w:rsidRPr="00360449">
        <w:rPr>
          <w:sz w:val="22"/>
          <w:szCs w:val="22"/>
        </w:rPr>
        <w:t>uses</w:t>
      </w:r>
      <w:r>
        <w:rPr>
          <w:sz w:val="22"/>
          <w:szCs w:val="22"/>
        </w:rPr>
        <w:t>, activities, programs and services beyond those set forth in the City Purpose Covenant, (iii) identify any operators of the City-</w:t>
      </w:r>
      <w:r w:rsidR="00E10D6C">
        <w:rPr>
          <w:sz w:val="22"/>
          <w:szCs w:val="22"/>
        </w:rPr>
        <w:t xml:space="preserve">Funded Equipment </w:t>
      </w:r>
      <w:r>
        <w:rPr>
          <w:sz w:val="22"/>
          <w:szCs w:val="22"/>
        </w:rPr>
        <w:t>other than the Funding Recipient, (iv) identify the number of staff and persons served, and (v) list</w:t>
      </w:r>
      <w:r w:rsidRPr="00360449">
        <w:rPr>
          <w:sz w:val="22"/>
          <w:szCs w:val="22"/>
        </w:rPr>
        <w:t xml:space="preserve"> </w:t>
      </w:r>
      <w:r>
        <w:rPr>
          <w:sz w:val="22"/>
          <w:szCs w:val="22"/>
        </w:rPr>
        <w:t xml:space="preserve">the </w:t>
      </w:r>
      <w:r w:rsidRPr="00360449">
        <w:rPr>
          <w:sz w:val="22"/>
          <w:szCs w:val="22"/>
        </w:rPr>
        <w:t>number of days of such use</w:t>
      </w:r>
      <w:r>
        <w:rPr>
          <w:sz w:val="22"/>
          <w:szCs w:val="22"/>
        </w:rPr>
        <w:t xml:space="preserve"> during the preceding 12-month period</w:t>
      </w:r>
      <w:r w:rsidRPr="00360449">
        <w:rPr>
          <w:sz w:val="22"/>
          <w:szCs w:val="22"/>
        </w:rPr>
        <w:t xml:space="preserve">, days used during the </w:t>
      </w:r>
      <w:r>
        <w:rPr>
          <w:sz w:val="22"/>
          <w:szCs w:val="22"/>
        </w:rPr>
        <w:t xml:space="preserve">average </w:t>
      </w:r>
      <w:r w:rsidRPr="00360449">
        <w:rPr>
          <w:sz w:val="22"/>
          <w:szCs w:val="22"/>
        </w:rPr>
        <w:t>week and regular hours of operation</w:t>
      </w:r>
      <w:r>
        <w:rPr>
          <w:sz w:val="22"/>
          <w:szCs w:val="22"/>
        </w:rPr>
        <w:t>.</w:t>
      </w:r>
    </w:p>
    <w:p w14:paraId="64224F4F" w14:textId="77777777" w:rsidR="00154CBC" w:rsidRPr="00F56DA3" w:rsidRDefault="00154CBC" w:rsidP="00154CBC">
      <w:pPr>
        <w:pStyle w:val="ListParagraph"/>
        <w:ind w:left="360"/>
        <w:rPr>
          <w:sz w:val="16"/>
          <w:szCs w:val="16"/>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154CBC" w:rsidRPr="00AA4093" w14:paraId="06A6BB52" w14:textId="77777777" w:rsidTr="00FF3A12">
        <w:trPr>
          <w:trHeight w:hRule="exact" w:val="6301"/>
        </w:trPr>
        <w:tc>
          <w:tcPr>
            <w:tcW w:w="10170" w:type="dxa"/>
          </w:tcPr>
          <w:p w14:paraId="13498602" w14:textId="77777777" w:rsidR="00154CBC" w:rsidRPr="00AA4093" w:rsidRDefault="00154CBC" w:rsidP="00154CBC">
            <w:pPr>
              <w:rPr>
                <w:sz w:val="22"/>
                <w:szCs w:val="22"/>
              </w:rPr>
            </w:pPr>
          </w:p>
        </w:tc>
      </w:tr>
    </w:tbl>
    <w:p w14:paraId="456CDBEE" w14:textId="77777777" w:rsidR="00154CBC" w:rsidRPr="009B5243" w:rsidRDefault="00154CBC" w:rsidP="00154CBC">
      <w:pPr>
        <w:ind w:left="720"/>
        <w:rPr>
          <w:sz w:val="22"/>
          <w:szCs w:val="22"/>
        </w:rPr>
      </w:pPr>
    </w:p>
    <w:p w14:paraId="7C3E1A91" w14:textId="77777777" w:rsidR="00154CBC" w:rsidRPr="00074829" w:rsidRDefault="00154CBC" w:rsidP="004673DE">
      <w:pPr>
        <w:pStyle w:val="ListParagraph"/>
        <w:numPr>
          <w:ilvl w:val="0"/>
          <w:numId w:val="18"/>
        </w:numPr>
        <w:tabs>
          <w:tab w:val="left" w:pos="360"/>
        </w:tabs>
        <w:ind w:right="270"/>
        <w:jc w:val="both"/>
        <w:rPr>
          <w:sz w:val="22"/>
          <w:szCs w:val="22"/>
        </w:rPr>
      </w:pPr>
      <w:r>
        <w:rPr>
          <w:sz w:val="22"/>
          <w:szCs w:val="22"/>
        </w:rPr>
        <w:t xml:space="preserve">Does the Funding Recipient provide services that are available to all residents </w:t>
      </w:r>
      <w:r w:rsidRPr="0019447F">
        <w:rPr>
          <w:sz w:val="22"/>
          <w:szCs w:val="22"/>
        </w:rPr>
        <w:t>of the City regardless of race, religion, creed, color, national origin, sex, age, disability, marital status, sexual orientation or political affiliation?</w:t>
      </w:r>
      <w:r w:rsidRPr="00074829">
        <w:rPr>
          <w:sz w:val="22"/>
          <w:szCs w:val="22"/>
        </w:rPr>
        <w:t xml:space="preserve">      </w:t>
      </w:r>
      <w:r w:rsidR="00FF3A12">
        <w:rPr>
          <w:sz w:val="22"/>
          <w:szCs w:val="22"/>
        </w:rPr>
        <w:t xml:space="preserve">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sidRPr="00074829">
        <w:rPr>
          <w:sz w:val="22"/>
          <w:szCs w:val="22"/>
        </w:rPr>
        <w:t xml:space="preserve"> </w:t>
      </w:r>
      <w:r w:rsidRPr="00074829">
        <w:rPr>
          <w:b/>
          <w:sz w:val="22"/>
          <w:szCs w:val="22"/>
        </w:rPr>
        <w:fldChar w:fldCharType="begin">
          <w:ffData>
            <w:name w:val="Check1"/>
            <w:enabled/>
            <w:calcOnExit w:val="0"/>
            <w:checkBox>
              <w:sizeAuto/>
              <w:default w:val="0"/>
            </w:checkBox>
          </w:ffData>
        </w:fldChar>
      </w:r>
      <w:r w:rsidRPr="00074829">
        <w:rPr>
          <w:b/>
          <w:sz w:val="22"/>
          <w:szCs w:val="22"/>
        </w:rPr>
        <w:instrText xml:space="preserve"> FORMCHECKBOX </w:instrText>
      </w:r>
      <w:r w:rsidRPr="00074829">
        <w:rPr>
          <w:b/>
          <w:sz w:val="22"/>
          <w:szCs w:val="22"/>
        </w:rPr>
      </w:r>
      <w:r w:rsidRPr="00074829">
        <w:rPr>
          <w:b/>
          <w:sz w:val="22"/>
          <w:szCs w:val="22"/>
        </w:rPr>
        <w:fldChar w:fldCharType="end"/>
      </w:r>
      <w:r w:rsidRPr="00074829">
        <w:rPr>
          <w:b/>
          <w:sz w:val="22"/>
          <w:szCs w:val="22"/>
        </w:rPr>
        <w:t xml:space="preserve">      </w:t>
      </w:r>
    </w:p>
    <w:p w14:paraId="758E1619" w14:textId="77777777" w:rsidR="00154CBC" w:rsidRPr="00350D1E" w:rsidRDefault="00154CBC" w:rsidP="00154CBC">
      <w:pPr>
        <w:pStyle w:val="ListParagraph"/>
        <w:tabs>
          <w:tab w:val="left" w:pos="720"/>
        </w:tabs>
        <w:rPr>
          <w:sz w:val="22"/>
          <w:szCs w:val="22"/>
        </w:rPr>
      </w:pPr>
    </w:p>
    <w:p w14:paraId="66F2ACCC" w14:textId="77777777" w:rsidR="00154CBC" w:rsidRPr="00F56DA3" w:rsidRDefault="00154CBC" w:rsidP="00457C9B">
      <w:pPr>
        <w:pStyle w:val="ListParagraph"/>
        <w:tabs>
          <w:tab w:val="left" w:pos="720"/>
        </w:tabs>
        <w:spacing w:after="60"/>
        <w:ind w:left="0"/>
        <w:rPr>
          <w:sz w:val="16"/>
          <w:szCs w:val="16"/>
        </w:rPr>
      </w:pPr>
      <w:r w:rsidRPr="00074829">
        <w:rPr>
          <w:sz w:val="22"/>
          <w:szCs w:val="22"/>
        </w:rPr>
        <w:t xml:space="preserve">     </w:t>
      </w:r>
      <w:r>
        <w:rPr>
          <w:sz w:val="22"/>
          <w:szCs w:val="22"/>
        </w:rPr>
        <w:t xml:space="preserve">        </w:t>
      </w:r>
      <w:r w:rsidRPr="00074829">
        <w:rPr>
          <w:sz w:val="22"/>
          <w:szCs w:val="22"/>
        </w:rPr>
        <w:t>If Y</w:t>
      </w:r>
      <w:r>
        <w:rPr>
          <w:sz w:val="22"/>
          <w:szCs w:val="22"/>
        </w:rPr>
        <w:t>es</w:t>
      </w:r>
      <w:r w:rsidRPr="00074829">
        <w:rPr>
          <w:sz w:val="22"/>
          <w:szCs w:val="22"/>
        </w:rPr>
        <w:t xml:space="preserve"> or N</w:t>
      </w:r>
      <w:r>
        <w:rPr>
          <w:sz w:val="22"/>
          <w:szCs w:val="22"/>
        </w:rPr>
        <w:t>o</w:t>
      </w:r>
      <w:r w:rsidRPr="00074829">
        <w:rPr>
          <w:sz w:val="22"/>
          <w:szCs w:val="22"/>
        </w:rPr>
        <w:t>, please explain.</w:t>
      </w:r>
      <w:r w:rsidRPr="00074829">
        <w:rPr>
          <w:sz w:val="22"/>
          <w:szCs w:val="22"/>
        </w:rPr>
        <w:br/>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154CBC" w:rsidRPr="00074829" w14:paraId="4220F01D" w14:textId="77777777" w:rsidTr="00FF3A12">
        <w:trPr>
          <w:trHeight w:hRule="exact" w:val="2530"/>
        </w:trPr>
        <w:tc>
          <w:tcPr>
            <w:tcW w:w="10170" w:type="dxa"/>
          </w:tcPr>
          <w:p w14:paraId="06DC07B9" w14:textId="77777777" w:rsidR="00154CBC" w:rsidRPr="00074829" w:rsidRDefault="00154CBC" w:rsidP="00154CBC">
            <w:pPr>
              <w:rPr>
                <w:sz w:val="22"/>
                <w:szCs w:val="22"/>
              </w:rPr>
            </w:pPr>
          </w:p>
        </w:tc>
      </w:tr>
    </w:tbl>
    <w:p w14:paraId="04A87350" w14:textId="77777777" w:rsidR="00154CBC" w:rsidRDefault="00154CBC" w:rsidP="00154CBC">
      <w:pPr>
        <w:pStyle w:val="ListParagraph"/>
        <w:tabs>
          <w:tab w:val="left" w:pos="3600"/>
        </w:tabs>
        <w:spacing w:line="120" w:lineRule="exact"/>
        <w:rPr>
          <w:sz w:val="22"/>
          <w:szCs w:val="22"/>
        </w:rPr>
      </w:pPr>
    </w:p>
    <w:p w14:paraId="4D5C7152" w14:textId="77777777" w:rsidR="00154CBC" w:rsidRPr="00350D1E" w:rsidRDefault="00154CBC" w:rsidP="00154CBC">
      <w:pPr>
        <w:pStyle w:val="ListParagraph"/>
        <w:tabs>
          <w:tab w:val="left" w:pos="3600"/>
        </w:tabs>
        <w:rPr>
          <w:sz w:val="22"/>
          <w:szCs w:val="22"/>
        </w:rPr>
      </w:pPr>
    </w:p>
    <w:tbl>
      <w:tblPr>
        <w:tblW w:w="11448" w:type="dxa"/>
        <w:tblInd w:w="-72" w:type="dxa"/>
        <w:tblLook w:val="01E0" w:firstRow="1" w:lastRow="1" w:firstColumn="1" w:lastColumn="1" w:noHBand="0" w:noVBand="0"/>
      </w:tblPr>
      <w:tblGrid>
        <w:gridCol w:w="10823"/>
        <w:gridCol w:w="625"/>
      </w:tblGrid>
      <w:tr w:rsidR="00154CBC" w:rsidRPr="00AA4093" w14:paraId="79D1CBB1" w14:textId="77777777" w:rsidTr="00154CBC">
        <w:trPr>
          <w:gridAfter w:val="1"/>
          <w:wAfter w:w="1728" w:type="dxa"/>
          <w:trHeight w:val="4410"/>
        </w:trPr>
        <w:tc>
          <w:tcPr>
            <w:tcW w:w="9720" w:type="dxa"/>
            <w:vAlign w:val="center"/>
          </w:tcPr>
          <w:p w14:paraId="6E742589" w14:textId="77777777" w:rsidR="00154CBC" w:rsidRDefault="00154CBC" w:rsidP="00B65525">
            <w:pPr>
              <w:pStyle w:val="BodyText"/>
              <w:numPr>
                <w:ilvl w:val="0"/>
                <w:numId w:val="18"/>
              </w:numPr>
              <w:tabs>
                <w:tab w:val="left" w:pos="342"/>
                <w:tab w:val="left" w:pos="792"/>
              </w:tabs>
              <w:suppressAutoHyphens w:val="0"/>
              <w:spacing w:after="0"/>
              <w:ind w:left="720" w:hanging="720"/>
              <w:rPr>
                <w:b/>
                <w:sz w:val="22"/>
                <w:szCs w:val="22"/>
              </w:rPr>
            </w:pPr>
            <w:r w:rsidRPr="00FF3A12">
              <w:rPr>
                <w:sz w:val="22"/>
                <w:szCs w:val="22"/>
              </w:rPr>
              <w:lastRenderedPageBreak/>
              <w:t>(a)  Does the Funding Recipient offer, sponsor or provide any religious or sectarian activities or otherwise plan and organize such activities?</w:t>
            </w:r>
            <w:r w:rsidRPr="00FF3A12">
              <w:rPr>
                <w:b/>
                <w:sz w:val="22"/>
                <w:szCs w:val="22"/>
              </w:rPr>
              <w:t xml:space="preserve">      Yes </w:t>
            </w:r>
            <w:r w:rsidRPr="00FF3A12">
              <w:rPr>
                <w:b/>
                <w:sz w:val="22"/>
                <w:szCs w:val="22"/>
              </w:rPr>
              <w:fldChar w:fldCharType="begin">
                <w:ffData>
                  <w:name w:val="Check1"/>
                  <w:enabled/>
                  <w:calcOnExit w:val="0"/>
                  <w:checkBox>
                    <w:sizeAuto/>
                    <w:default w:val="0"/>
                  </w:checkBox>
                </w:ffData>
              </w:fldChar>
            </w:r>
            <w:r w:rsidRPr="00FF3A12">
              <w:rPr>
                <w:b/>
                <w:sz w:val="22"/>
                <w:szCs w:val="22"/>
              </w:rPr>
              <w:instrText xml:space="preserve"> FORMCHECKBOX </w:instrText>
            </w:r>
            <w:r w:rsidRPr="00AD1AC0">
              <w:rPr>
                <w:b/>
                <w:sz w:val="22"/>
                <w:szCs w:val="22"/>
              </w:rPr>
            </w:r>
            <w:r w:rsidRPr="00FF3A12">
              <w:rPr>
                <w:b/>
                <w:sz w:val="22"/>
                <w:szCs w:val="22"/>
              </w:rPr>
              <w:fldChar w:fldCharType="end"/>
            </w:r>
            <w:r w:rsidRPr="00FF3A12">
              <w:rPr>
                <w:b/>
                <w:sz w:val="22"/>
                <w:szCs w:val="22"/>
              </w:rPr>
              <w:t xml:space="preserve">      No </w:t>
            </w:r>
            <w:r w:rsidRPr="00FF3A12">
              <w:rPr>
                <w:b/>
                <w:sz w:val="22"/>
                <w:szCs w:val="22"/>
              </w:rPr>
              <w:fldChar w:fldCharType="begin">
                <w:ffData>
                  <w:name w:val="Check1"/>
                  <w:enabled/>
                  <w:calcOnExit w:val="0"/>
                  <w:checkBox>
                    <w:sizeAuto/>
                    <w:default w:val="0"/>
                  </w:checkBox>
                </w:ffData>
              </w:fldChar>
            </w:r>
            <w:r w:rsidRPr="00FF3A12">
              <w:rPr>
                <w:b/>
                <w:sz w:val="22"/>
                <w:szCs w:val="22"/>
              </w:rPr>
              <w:instrText xml:space="preserve"> FORMCHECKBOX </w:instrText>
            </w:r>
            <w:r w:rsidRPr="00AD1AC0">
              <w:rPr>
                <w:b/>
                <w:sz w:val="22"/>
                <w:szCs w:val="22"/>
              </w:rPr>
            </w:r>
            <w:r w:rsidRPr="00FF3A12">
              <w:rPr>
                <w:b/>
                <w:sz w:val="22"/>
                <w:szCs w:val="22"/>
              </w:rPr>
              <w:fldChar w:fldCharType="end"/>
            </w:r>
          </w:p>
          <w:p w14:paraId="78D0F54C" w14:textId="77777777" w:rsidR="00FF3A12" w:rsidRPr="00FF3A12" w:rsidRDefault="00FF3A12" w:rsidP="00FF3A12">
            <w:pPr>
              <w:pStyle w:val="BodyText"/>
              <w:tabs>
                <w:tab w:val="left" w:pos="342"/>
                <w:tab w:val="left" w:pos="792"/>
              </w:tabs>
              <w:suppressAutoHyphens w:val="0"/>
              <w:spacing w:after="0"/>
              <w:ind w:left="720"/>
              <w:rPr>
                <w:b/>
                <w:sz w:val="22"/>
                <w:szCs w:val="22"/>
              </w:rPr>
            </w:pPr>
          </w:p>
          <w:p w14:paraId="035F609F" w14:textId="77777777" w:rsidR="00154CBC" w:rsidRPr="00BC692A" w:rsidRDefault="00154CBC" w:rsidP="00B65525">
            <w:pPr>
              <w:pStyle w:val="BodyText"/>
              <w:numPr>
                <w:ilvl w:val="0"/>
                <w:numId w:val="24"/>
              </w:numPr>
              <w:tabs>
                <w:tab w:val="left" w:pos="342"/>
                <w:tab w:val="left" w:pos="432"/>
              </w:tabs>
              <w:spacing w:after="0"/>
              <w:rPr>
                <w:b/>
                <w:sz w:val="22"/>
                <w:szCs w:val="22"/>
              </w:rPr>
            </w:pPr>
            <w:r w:rsidRPr="00AD1AC0">
              <w:rPr>
                <w:sz w:val="22"/>
                <w:szCs w:val="22"/>
              </w:rPr>
              <w:t>If applicable, was such religious or sectarian activity reviewed by the City prior</w:t>
            </w:r>
            <w:r w:rsidR="00FF3A12">
              <w:rPr>
                <w:sz w:val="22"/>
                <w:szCs w:val="22"/>
              </w:rPr>
              <w:t xml:space="preserve"> to the execution of the Funding</w:t>
            </w:r>
            <w:r w:rsidRPr="00AD1AC0">
              <w:rPr>
                <w:sz w:val="22"/>
                <w:szCs w:val="22"/>
              </w:rPr>
              <w:t xml:space="preserve"> </w:t>
            </w:r>
          </w:p>
          <w:p w14:paraId="7D0A588C" w14:textId="77777777" w:rsidR="00154CBC" w:rsidRPr="00AD1AC0" w:rsidRDefault="00154CBC" w:rsidP="00154CBC">
            <w:pPr>
              <w:pStyle w:val="BodyText"/>
              <w:tabs>
                <w:tab w:val="left" w:pos="342"/>
              </w:tabs>
              <w:spacing w:after="0"/>
              <w:ind w:left="720" w:hanging="720"/>
              <w:contextualSpacing/>
              <w:rPr>
                <w:b/>
                <w:sz w:val="22"/>
                <w:szCs w:val="22"/>
              </w:rPr>
            </w:pPr>
            <w:r w:rsidRPr="00AD1AC0">
              <w:rPr>
                <w:sz w:val="22"/>
                <w:szCs w:val="22"/>
              </w:rPr>
              <w:t xml:space="preserve">             </w:t>
            </w:r>
            <w:r w:rsidR="00FF3A12">
              <w:rPr>
                <w:sz w:val="22"/>
                <w:szCs w:val="22"/>
              </w:rPr>
              <w:t>Agree</w:t>
            </w:r>
            <w:r w:rsidRPr="00AD1AC0">
              <w:rPr>
                <w:sz w:val="22"/>
                <w:szCs w:val="22"/>
              </w:rPr>
              <w:t>ment?</w:t>
            </w:r>
            <w:r>
              <w:rPr>
                <w:b/>
                <w:sz w:val="22"/>
                <w:szCs w:val="22"/>
              </w:rPr>
              <w:t xml:space="preserve">      </w:t>
            </w:r>
            <w:r w:rsidRPr="00AD1AC0">
              <w:rPr>
                <w:b/>
                <w:sz w:val="22"/>
                <w:szCs w:val="22"/>
              </w:rPr>
              <w:t xml:space="preserve">Yes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sidRPr="00AD1AC0">
              <w:rPr>
                <w:b/>
                <w:sz w:val="22"/>
                <w:szCs w:val="22"/>
              </w:rPr>
              <w:t xml:space="preserve">      No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Pr>
                <w:b/>
                <w:sz w:val="22"/>
                <w:szCs w:val="22"/>
              </w:rPr>
              <w:br/>
            </w:r>
          </w:p>
          <w:p w14:paraId="10F3FA2F" w14:textId="77777777" w:rsidR="00154CBC" w:rsidRPr="00BC692A" w:rsidRDefault="00154CBC" w:rsidP="00154CBC">
            <w:pPr>
              <w:pStyle w:val="BodyText"/>
              <w:tabs>
                <w:tab w:val="left" w:pos="792"/>
              </w:tabs>
              <w:ind w:left="720" w:hanging="720"/>
              <w:contextualSpacing/>
              <w:rPr>
                <w:sz w:val="22"/>
                <w:szCs w:val="22"/>
              </w:rPr>
            </w:pPr>
            <w:r>
              <w:rPr>
                <w:b/>
                <w:sz w:val="22"/>
                <w:szCs w:val="22"/>
              </w:rPr>
              <w:t xml:space="preserve">      </w:t>
            </w:r>
            <w:r w:rsidRPr="00AD1AC0">
              <w:rPr>
                <w:sz w:val="22"/>
                <w:szCs w:val="22"/>
              </w:rPr>
              <w:t>(c)  If applicable, please describe such religious or sectarian activities</w:t>
            </w:r>
            <w:r w:rsidRPr="00BC692A">
              <w:rPr>
                <w:sz w:val="22"/>
                <w:szCs w:val="22"/>
              </w:rPr>
              <w:t>.</w:t>
            </w:r>
          </w:p>
          <w:tbl>
            <w:tblPr>
              <w:tblW w:w="99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9"/>
            </w:tblGrid>
            <w:tr w:rsidR="00154CBC" w:rsidRPr="00074829" w14:paraId="54E83FCA" w14:textId="77777777" w:rsidTr="00FF3A12">
              <w:trPr>
                <w:trHeight w:hRule="exact" w:val="3781"/>
              </w:trPr>
              <w:tc>
                <w:tcPr>
                  <w:tcW w:w="9949" w:type="dxa"/>
                </w:tcPr>
                <w:p w14:paraId="7AD19258" w14:textId="77777777" w:rsidR="00154CBC" w:rsidRPr="00074829" w:rsidRDefault="00154CBC" w:rsidP="00154CBC">
                  <w:pPr>
                    <w:rPr>
                      <w:b/>
                      <w:sz w:val="22"/>
                      <w:szCs w:val="22"/>
                    </w:rPr>
                  </w:pPr>
                </w:p>
              </w:tc>
            </w:tr>
          </w:tbl>
          <w:p w14:paraId="6CE4121B" w14:textId="77777777" w:rsidR="00154CBC" w:rsidRPr="002533F1" w:rsidRDefault="00154CBC" w:rsidP="00154CBC">
            <w:pPr>
              <w:ind w:left="720"/>
              <w:rPr>
                <w:b/>
                <w:sz w:val="16"/>
                <w:szCs w:val="16"/>
              </w:rPr>
            </w:pPr>
          </w:p>
          <w:p w14:paraId="04977AF7" w14:textId="77777777" w:rsidR="00154CBC" w:rsidRPr="00AD1AC0" w:rsidRDefault="00154CBC" w:rsidP="00154CBC">
            <w:pPr>
              <w:pStyle w:val="BodyText"/>
              <w:tabs>
                <w:tab w:val="left" w:pos="342"/>
              </w:tabs>
              <w:ind w:left="720" w:hanging="720"/>
              <w:rPr>
                <w:b/>
                <w:sz w:val="22"/>
                <w:szCs w:val="22"/>
              </w:rPr>
            </w:pPr>
            <w:r w:rsidRPr="00AD1AC0">
              <w:rPr>
                <w:sz w:val="22"/>
                <w:szCs w:val="22"/>
              </w:rPr>
              <w:t xml:space="preserve">      (d)</w:t>
            </w:r>
            <w:r>
              <w:rPr>
                <w:b/>
                <w:sz w:val="22"/>
                <w:szCs w:val="22"/>
              </w:rPr>
              <w:t xml:space="preserve">  </w:t>
            </w:r>
            <w:r w:rsidRPr="00AD1AC0">
              <w:rPr>
                <w:sz w:val="22"/>
                <w:szCs w:val="22"/>
              </w:rPr>
              <w:t xml:space="preserve">If applicable, is any of the City-Funded Equipment used directly or indirectly to support such activities?      </w:t>
            </w:r>
            <w:r w:rsidR="009816A9">
              <w:rPr>
                <w:sz w:val="22"/>
                <w:szCs w:val="22"/>
              </w:rPr>
              <w:t xml:space="preserve">  </w:t>
            </w:r>
            <w:r w:rsidRPr="00AD1AC0">
              <w:rPr>
                <w:b/>
                <w:sz w:val="22"/>
                <w:szCs w:val="22"/>
              </w:rPr>
              <w:t xml:space="preserve">Yes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sidRPr="00AD1AC0">
              <w:rPr>
                <w:b/>
                <w:sz w:val="22"/>
                <w:szCs w:val="22"/>
              </w:rPr>
              <w:t xml:space="preserve">      No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end"/>
            </w:r>
            <w:r>
              <w:rPr>
                <w:sz w:val="22"/>
                <w:szCs w:val="22"/>
              </w:rPr>
              <w:t xml:space="preserve">      </w:t>
            </w:r>
            <w:r w:rsidRPr="00AD1AC0">
              <w:rPr>
                <w:sz w:val="22"/>
                <w:szCs w:val="22"/>
              </w:rPr>
              <w:t>If Yes, please explain in detail.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9"/>
            </w:tblGrid>
            <w:tr w:rsidR="00154CBC" w:rsidRPr="00074829" w14:paraId="5490F971" w14:textId="77777777" w:rsidTr="009816A9">
              <w:trPr>
                <w:trHeight w:hRule="exact" w:val="2692"/>
              </w:trPr>
              <w:tc>
                <w:tcPr>
                  <w:tcW w:w="9949" w:type="dxa"/>
                </w:tcPr>
                <w:p w14:paraId="42551199" w14:textId="77777777" w:rsidR="00154CBC" w:rsidRPr="00074829" w:rsidRDefault="00154CBC" w:rsidP="00154CBC">
                  <w:pPr>
                    <w:rPr>
                      <w:sz w:val="22"/>
                      <w:szCs w:val="22"/>
                    </w:rPr>
                  </w:pPr>
                </w:p>
              </w:tc>
            </w:tr>
          </w:tbl>
          <w:p w14:paraId="58BE3C3D" w14:textId="77777777" w:rsidR="00154CBC" w:rsidRPr="00235B55" w:rsidRDefault="00154CBC" w:rsidP="00154CBC">
            <w:pPr>
              <w:pStyle w:val="BodyText"/>
              <w:rPr>
                <w:b/>
                <w:sz w:val="16"/>
                <w:szCs w:val="16"/>
              </w:rPr>
            </w:pPr>
          </w:p>
          <w:p w14:paraId="1519E859" w14:textId="77777777" w:rsidR="00154CBC" w:rsidRPr="000D7330" w:rsidRDefault="00154CBC" w:rsidP="00154CBC">
            <w:pPr>
              <w:pStyle w:val="BodyText"/>
              <w:numPr>
                <w:ilvl w:val="0"/>
                <w:numId w:val="18"/>
              </w:numPr>
              <w:suppressAutoHyphens w:val="0"/>
              <w:spacing w:after="0"/>
              <w:rPr>
                <w:sz w:val="22"/>
                <w:szCs w:val="22"/>
              </w:rPr>
            </w:pPr>
            <w:r w:rsidRPr="000D7330">
              <w:rPr>
                <w:sz w:val="22"/>
                <w:szCs w:val="22"/>
              </w:rPr>
              <w:t>Has Funding Recipient</w:t>
            </w:r>
          </w:p>
          <w:p w14:paraId="1DF35F4C" w14:textId="77777777" w:rsidR="00154CBC" w:rsidRPr="009C756E" w:rsidRDefault="00154CBC" w:rsidP="00154CBC">
            <w:pPr>
              <w:pStyle w:val="BodyText"/>
              <w:numPr>
                <w:ilvl w:val="0"/>
                <w:numId w:val="25"/>
              </w:numPr>
              <w:suppressAutoHyphens w:val="0"/>
              <w:spacing w:after="0"/>
              <w:rPr>
                <w:sz w:val="22"/>
                <w:szCs w:val="22"/>
              </w:rPr>
            </w:pPr>
            <w:r w:rsidRPr="000D7330">
              <w:rPr>
                <w:sz w:val="22"/>
                <w:szCs w:val="22"/>
              </w:rPr>
              <w:t>Transferred ownership or control, and/or created, permitted or caused to exist any lien against any City-</w:t>
            </w:r>
            <w:r w:rsidR="00E10D6C" w:rsidRPr="000D7330">
              <w:rPr>
                <w:sz w:val="22"/>
                <w:szCs w:val="22"/>
              </w:rPr>
              <w:t xml:space="preserve">Funded </w:t>
            </w:r>
            <w:r w:rsidRPr="000D7330">
              <w:rPr>
                <w:sz w:val="22"/>
                <w:szCs w:val="22"/>
              </w:rPr>
              <w:t xml:space="preserve">Equipment?     </w:t>
            </w:r>
            <w:r w:rsidR="009816A9">
              <w:rPr>
                <w:sz w:val="22"/>
                <w:szCs w:val="22"/>
              </w:rPr>
              <w:t xml:space="preserve"> </w:t>
            </w:r>
            <w:r w:rsidRPr="000D7330">
              <w:rPr>
                <w:sz w:val="22"/>
                <w:szCs w:val="22"/>
              </w:rPr>
              <w:t xml:space="preserve"> </w:t>
            </w:r>
            <w:r w:rsidRPr="000D7330">
              <w:rPr>
                <w:b/>
                <w:sz w:val="22"/>
                <w:szCs w:val="22"/>
              </w:rPr>
              <w:t xml:space="preserve">Yes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end"/>
            </w:r>
            <w:r w:rsidRPr="000D7330">
              <w:rPr>
                <w:b/>
                <w:sz w:val="22"/>
                <w:szCs w:val="22"/>
              </w:rPr>
              <w:t xml:space="preserve">      No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end"/>
            </w:r>
            <w:r w:rsidRPr="000D7330">
              <w:rPr>
                <w:sz w:val="22"/>
                <w:szCs w:val="22"/>
              </w:rPr>
              <w:t xml:space="preserve">    </w:t>
            </w:r>
            <w:r>
              <w:rPr>
                <w:sz w:val="22"/>
                <w:szCs w:val="22"/>
              </w:rPr>
              <w:br/>
            </w:r>
            <w:r w:rsidRPr="009C756E">
              <w:rPr>
                <w:sz w:val="22"/>
                <w:szCs w:val="22"/>
              </w:rPr>
              <w:t xml:space="preserve">                         </w:t>
            </w:r>
          </w:p>
          <w:p w14:paraId="1C9BAC98" w14:textId="77777777" w:rsidR="00154CBC" w:rsidRPr="000D7330" w:rsidRDefault="00154CBC" w:rsidP="00B65525">
            <w:pPr>
              <w:pStyle w:val="BodyText"/>
              <w:numPr>
                <w:ilvl w:val="0"/>
                <w:numId w:val="25"/>
              </w:numPr>
              <w:suppressAutoHyphens w:val="0"/>
              <w:spacing w:after="0"/>
              <w:ind w:hanging="396"/>
              <w:rPr>
                <w:sz w:val="22"/>
                <w:szCs w:val="22"/>
              </w:rPr>
            </w:pPr>
            <w:r w:rsidRPr="000D7330">
              <w:rPr>
                <w:sz w:val="22"/>
                <w:szCs w:val="22"/>
              </w:rPr>
              <w:t>Altered, disposed and/or exchanged any City-</w:t>
            </w:r>
            <w:r w:rsidR="00E10D6C" w:rsidRPr="000D7330">
              <w:rPr>
                <w:sz w:val="22"/>
                <w:szCs w:val="22"/>
              </w:rPr>
              <w:t xml:space="preserve">Funded </w:t>
            </w:r>
            <w:r w:rsidRPr="000D7330">
              <w:rPr>
                <w:sz w:val="22"/>
                <w:szCs w:val="22"/>
              </w:rPr>
              <w:t xml:space="preserve">Equipment?      </w:t>
            </w:r>
            <w:r w:rsidRPr="000D7330">
              <w:rPr>
                <w:b/>
                <w:sz w:val="22"/>
                <w:szCs w:val="22"/>
              </w:rPr>
              <w:t xml:space="preserve">Yes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end"/>
            </w:r>
            <w:r w:rsidRPr="000D7330">
              <w:rPr>
                <w:b/>
                <w:sz w:val="22"/>
                <w:szCs w:val="22"/>
              </w:rPr>
              <w:t xml:space="preserve">      No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end"/>
            </w:r>
            <w:r w:rsidRPr="000D7330">
              <w:rPr>
                <w:sz w:val="22"/>
                <w:szCs w:val="22"/>
              </w:rPr>
              <w:t xml:space="preserve">   </w:t>
            </w:r>
          </w:p>
          <w:p w14:paraId="1B390FB9" w14:textId="77777777" w:rsidR="00154CBC" w:rsidRPr="000D7330" w:rsidRDefault="00154CBC" w:rsidP="00154CBC">
            <w:pPr>
              <w:pStyle w:val="BodyText"/>
              <w:ind w:left="720"/>
              <w:rPr>
                <w:sz w:val="16"/>
                <w:szCs w:val="16"/>
              </w:rPr>
            </w:pPr>
          </w:p>
          <w:p w14:paraId="771CF123" w14:textId="77777777" w:rsidR="00937F02" w:rsidRDefault="00937F02" w:rsidP="00937F02">
            <w:pPr>
              <w:pStyle w:val="BodyText"/>
              <w:numPr>
                <w:ilvl w:val="0"/>
                <w:numId w:val="18"/>
              </w:numPr>
              <w:suppressAutoHyphens w:val="0"/>
              <w:rPr>
                <w:sz w:val="22"/>
                <w:szCs w:val="22"/>
              </w:rPr>
            </w:pPr>
            <w:r>
              <w:rPr>
                <w:sz w:val="22"/>
                <w:szCs w:val="22"/>
              </w:rPr>
              <w:t>Has any of the City-Funded Equipment been lost, damaged or stolen?</w:t>
            </w:r>
            <w:r>
              <w:rPr>
                <w:sz w:val="22"/>
                <w:szCs w:val="22"/>
              </w:rPr>
              <w:br/>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b/>
                <w:sz w:val="22"/>
                <w:szCs w:val="22"/>
              </w:rPr>
              <w:t xml:space="preserve">      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sz w:val="22"/>
                <w:szCs w:val="22"/>
              </w:rPr>
              <w:t xml:space="preserve">   </w:t>
            </w:r>
          </w:p>
          <w:p w14:paraId="2C5BD01D" w14:textId="77777777" w:rsidR="00AE1739" w:rsidRPr="00665569" w:rsidRDefault="00AE1739" w:rsidP="00E121DB">
            <w:pPr>
              <w:pStyle w:val="BodyText"/>
              <w:suppressAutoHyphens w:val="0"/>
              <w:ind w:left="360"/>
              <w:rPr>
                <w:sz w:val="22"/>
                <w:szCs w:val="22"/>
              </w:rPr>
            </w:pPr>
          </w:p>
          <w:p w14:paraId="594BC0E0" w14:textId="77777777" w:rsidR="00154CBC" w:rsidRPr="00E121DB" w:rsidRDefault="00937F02" w:rsidP="00E121DB">
            <w:pPr>
              <w:pStyle w:val="BodyText"/>
              <w:numPr>
                <w:ilvl w:val="0"/>
                <w:numId w:val="18"/>
              </w:numPr>
              <w:suppressAutoHyphens w:val="0"/>
              <w:rPr>
                <w:sz w:val="22"/>
                <w:szCs w:val="22"/>
              </w:rPr>
            </w:pPr>
            <w:r>
              <w:rPr>
                <w:sz w:val="22"/>
                <w:szCs w:val="22"/>
              </w:rPr>
              <w:t xml:space="preserve">If </w:t>
            </w:r>
            <w:r w:rsidRPr="00180F19">
              <w:rPr>
                <w:sz w:val="22"/>
                <w:szCs w:val="22"/>
              </w:rPr>
              <w:t>Yes i</w:t>
            </w:r>
            <w:r>
              <w:rPr>
                <w:sz w:val="22"/>
                <w:szCs w:val="22"/>
              </w:rPr>
              <w:t>s the response to (6) or (7)</w:t>
            </w:r>
            <w:r w:rsidRPr="00180F19">
              <w:rPr>
                <w:sz w:val="22"/>
                <w:szCs w:val="22"/>
              </w:rPr>
              <w:t xml:space="preserve"> above, please (i) list all City-</w:t>
            </w:r>
            <w:r>
              <w:rPr>
                <w:sz w:val="22"/>
                <w:szCs w:val="22"/>
              </w:rPr>
              <w:t>F</w:t>
            </w:r>
            <w:r w:rsidRPr="00180F19">
              <w:rPr>
                <w:sz w:val="22"/>
                <w:szCs w:val="22"/>
              </w:rPr>
              <w:t xml:space="preserve">unded </w:t>
            </w:r>
            <w:r>
              <w:rPr>
                <w:sz w:val="22"/>
                <w:szCs w:val="22"/>
              </w:rPr>
              <w:t>Equipment</w:t>
            </w:r>
            <w:r w:rsidRPr="00180F19">
              <w:rPr>
                <w:sz w:val="22"/>
                <w:szCs w:val="22"/>
              </w:rPr>
              <w:t xml:space="preserve"> that have b</w:t>
            </w:r>
            <w:r>
              <w:rPr>
                <w:sz w:val="22"/>
                <w:szCs w:val="22"/>
              </w:rPr>
              <w:t xml:space="preserve">een encumbered by a lien and/or </w:t>
            </w:r>
            <w:r w:rsidRPr="00180F19">
              <w:rPr>
                <w:sz w:val="22"/>
                <w:szCs w:val="22"/>
              </w:rPr>
              <w:t>transferred, altered</w:t>
            </w:r>
            <w:r>
              <w:rPr>
                <w:sz w:val="22"/>
                <w:szCs w:val="22"/>
              </w:rPr>
              <w:t>, lost, damaged</w:t>
            </w:r>
            <w:r w:rsidRPr="00180F19">
              <w:rPr>
                <w:sz w:val="22"/>
                <w:szCs w:val="22"/>
              </w:rPr>
              <w:t xml:space="preserve"> or disposed of since disbursement of the Funding, (ii) list any </w:t>
            </w:r>
            <w:r>
              <w:rPr>
                <w:sz w:val="22"/>
                <w:szCs w:val="22"/>
              </w:rPr>
              <w:t xml:space="preserve">equipment </w:t>
            </w:r>
            <w:r w:rsidRPr="00180F19">
              <w:rPr>
                <w:sz w:val="22"/>
                <w:szCs w:val="22"/>
              </w:rPr>
              <w:t>acquired to replace the origin</w:t>
            </w:r>
            <w:r>
              <w:rPr>
                <w:sz w:val="22"/>
                <w:szCs w:val="22"/>
              </w:rPr>
              <w:t>al City-Funded Equipment,</w:t>
            </w:r>
            <w:r w:rsidRPr="00180F19">
              <w:rPr>
                <w:sz w:val="22"/>
                <w:szCs w:val="22"/>
              </w:rPr>
              <w:t xml:space="preserve"> and (iii) identify the date and describe the event that resulted in the encumbrance, </w:t>
            </w:r>
            <w:r>
              <w:rPr>
                <w:sz w:val="22"/>
                <w:szCs w:val="22"/>
              </w:rPr>
              <w:t xml:space="preserve">damage, </w:t>
            </w:r>
            <w:r w:rsidRPr="00180F19">
              <w:rPr>
                <w:sz w:val="22"/>
                <w:szCs w:val="22"/>
              </w:rPr>
              <w:t>loss or replacement of any City-</w:t>
            </w:r>
            <w:r>
              <w:rPr>
                <w:sz w:val="22"/>
                <w:szCs w:val="22"/>
              </w:rPr>
              <w:t>Funded Equipment</w:t>
            </w:r>
            <w:r w:rsidRPr="00180F19">
              <w:rPr>
                <w:sz w:val="22"/>
                <w:szCs w:val="22"/>
              </w:rPr>
              <w:t xml:space="preserve">.  </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154CBC" w:rsidRPr="00074829" w14:paraId="28F0C470" w14:textId="77777777" w:rsidTr="009816A9">
              <w:trPr>
                <w:trHeight w:hRule="exact" w:val="4636"/>
              </w:trPr>
              <w:tc>
                <w:tcPr>
                  <w:tcW w:w="10170" w:type="dxa"/>
                </w:tcPr>
                <w:p w14:paraId="4A333122" w14:textId="77777777" w:rsidR="00154CBC" w:rsidRPr="00074829" w:rsidRDefault="00154CBC" w:rsidP="00154CBC">
                  <w:pPr>
                    <w:rPr>
                      <w:sz w:val="22"/>
                      <w:szCs w:val="22"/>
                    </w:rPr>
                  </w:pPr>
                </w:p>
              </w:tc>
            </w:tr>
          </w:tbl>
          <w:p w14:paraId="37ACC36C" w14:textId="77777777" w:rsidR="00154CBC" w:rsidRPr="00235B55" w:rsidRDefault="00154CBC" w:rsidP="00154CBC">
            <w:pPr>
              <w:pStyle w:val="BodyText"/>
              <w:tabs>
                <w:tab w:val="left" w:pos="432"/>
              </w:tabs>
              <w:rPr>
                <w:b/>
                <w:sz w:val="16"/>
                <w:szCs w:val="16"/>
              </w:rPr>
            </w:pPr>
          </w:p>
        </w:tc>
      </w:tr>
      <w:tr w:rsidR="00154CBC" w:rsidRPr="00AA4093" w14:paraId="2D3D5634" w14:textId="77777777" w:rsidTr="00154CBC">
        <w:trPr>
          <w:trHeight w:val="360"/>
        </w:trPr>
        <w:tc>
          <w:tcPr>
            <w:tcW w:w="9720" w:type="dxa"/>
            <w:vAlign w:val="center"/>
          </w:tcPr>
          <w:p w14:paraId="00802DC1" w14:textId="77777777" w:rsidR="005606B5" w:rsidRDefault="005606B5" w:rsidP="00E121DB">
            <w:pPr>
              <w:pStyle w:val="BodyText"/>
              <w:suppressAutoHyphens w:val="0"/>
              <w:ind w:left="360"/>
              <w:rPr>
                <w:sz w:val="22"/>
                <w:szCs w:val="22"/>
              </w:rPr>
            </w:pPr>
          </w:p>
          <w:p w14:paraId="506800AE" w14:textId="77777777" w:rsidR="00937F02" w:rsidRPr="00180F19" w:rsidRDefault="00937F02" w:rsidP="00937F02">
            <w:pPr>
              <w:pStyle w:val="BodyText"/>
              <w:numPr>
                <w:ilvl w:val="0"/>
                <w:numId w:val="18"/>
              </w:numPr>
              <w:suppressAutoHyphens w:val="0"/>
              <w:rPr>
                <w:sz w:val="22"/>
                <w:szCs w:val="22"/>
              </w:rPr>
            </w:pPr>
            <w:r w:rsidRPr="00180F19">
              <w:rPr>
                <w:sz w:val="22"/>
                <w:szCs w:val="22"/>
              </w:rPr>
              <w:t xml:space="preserve">Funding Recipient (i) is a not-for-profit corporation in good standing under the laws of the State of </w:t>
            </w:r>
            <w:smartTag w:uri="urn:schemas-microsoft-com:office:smarttags" w:element="State">
              <w:smartTag w:uri="urn:schemas-microsoft-com:office:smarttags" w:element="place">
                <w:r w:rsidRPr="00180F19">
                  <w:rPr>
                    <w:sz w:val="22"/>
                    <w:szCs w:val="22"/>
                  </w:rPr>
                  <w:t>New York</w:t>
                </w:r>
              </w:smartTag>
            </w:smartTag>
            <w:r w:rsidRPr="00180F19">
              <w:rPr>
                <w:sz w:val="22"/>
                <w:szCs w:val="22"/>
              </w:rPr>
              <w:t xml:space="preserve">, (ii) has not experienced a material adverse change in the financial condition of its business or operations and, (iii) is not in default or breach of its obligations under any written agreement with the City:      </w:t>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b/>
                <w:sz w:val="22"/>
                <w:szCs w:val="22"/>
              </w:rPr>
              <w:t xml:space="preserve">      </w:t>
            </w:r>
            <w:r>
              <w:rPr>
                <w:b/>
                <w:sz w:val="22"/>
                <w:szCs w:val="22"/>
              </w:rPr>
              <w:t xml:space="preserve"> </w:t>
            </w:r>
            <w:r w:rsidRPr="00180F19">
              <w:rPr>
                <w:b/>
                <w:sz w:val="22"/>
                <w:szCs w:val="22"/>
              </w:rPr>
              <w:t xml:space="preserve">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p>
          <w:p w14:paraId="40EEFC90" w14:textId="77777777" w:rsidR="00937F02" w:rsidRPr="00180F19" w:rsidRDefault="00937F02" w:rsidP="00937F02">
            <w:pPr>
              <w:pStyle w:val="BodyText"/>
              <w:ind w:left="342"/>
              <w:rPr>
                <w:sz w:val="22"/>
                <w:szCs w:val="22"/>
              </w:rPr>
            </w:pPr>
            <w:r w:rsidRPr="00180F19">
              <w:rPr>
                <w:sz w:val="22"/>
                <w:szCs w:val="22"/>
              </w:rPr>
              <w:t>If No, please explain.</w:t>
            </w:r>
          </w:p>
          <w:p w14:paraId="2B5BEE17" w14:textId="77777777" w:rsidR="00154CBC" w:rsidRPr="000D7330" w:rsidRDefault="00154CBC" w:rsidP="00154CBC">
            <w:pPr>
              <w:pStyle w:val="BodyText"/>
              <w:ind w:left="342"/>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154CBC" w:rsidRPr="00AA4093" w14:paraId="548B2819" w14:textId="77777777" w:rsidTr="009816A9">
              <w:trPr>
                <w:trHeight w:hRule="exact" w:val="2467"/>
              </w:trPr>
              <w:tc>
                <w:tcPr>
                  <w:tcW w:w="10260" w:type="dxa"/>
                </w:tcPr>
                <w:p w14:paraId="00C9B0AA" w14:textId="77777777" w:rsidR="00154CBC" w:rsidRPr="00AA4093" w:rsidRDefault="00154CBC" w:rsidP="00154CBC">
                  <w:pPr>
                    <w:ind w:hanging="689"/>
                    <w:rPr>
                      <w:sz w:val="22"/>
                      <w:szCs w:val="22"/>
                    </w:rPr>
                  </w:pPr>
                </w:p>
              </w:tc>
            </w:tr>
          </w:tbl>
          <w:p w14:paraId="798E25B7" w14:textId="77777777" w:rsidR="00154CBC" w:rsidRDefault="00154CBC" w:rsidP="00154CBC">
            <w:pPr>
              <w:spacing w:line="120" w:lineRule="exact"/>
              <w:ind w:left="720"/>
              <w:rPr>
                <w:sz w:val="22"/>
                <w:szCs w:val="22"/>
              </w:rPr>
            </w:pPr>
          </w:p>
          <w:p w14:paraId="5D49D298" w14:textId="77777777" w:rsidR="00154CBC" w:rsidRDefault="00154CBC" w:rsidP="00B65525">
            <w:pPr>
              <w:pStyle w:val="BodyText"/>
              <w:numPr>
                <w:ilvl w:val="0"/>
                <w:numId w:val="18"/>
              </w:numPr>
              <w:tabs>
                <w:tab w:val="left" w:pos="432"/>
              </w:tabs>
              <w:suppressAutoHyphens w:val="0"/>
              <w:ind w:left="432" w:hanging="432"/>
              <w:rPr>
                <w:rFonts w:cs="Arial"/>
                <w:b/>
                <w:sz w:val="22"/>
                <w:szCs w:val="22"/>
              </w:rPr>
            </w:pPr>
            <w:r w:rsidRPr="000D7330">
              <w:rPr>
                <w:sz w:val="22"/>
                <w:szCs w:val="22"/>
              </w:rPr>
              <w:t>Has Funding Recipient maintained the required insurance coverage for the City-</w:t>
            </w:r>
            <w:r>
              <w:rPr>
                <w:sz w:val="22"/>
                <w:szCs w:val="22"/>
              </w:rPr>
              <w:t>F</w:t>
            </w:r>
            <w:r w:rsidRPr="000D7330">
              <w:rPr>
                <w:sz w:val="22"/>
                <w:szCs w:val="22"/>
              </w:rPr>
              <w:t xml:space="preserve">unded Equipment as mandated by the </w:t>
            </w:r>
            <w:r w:rsidRPr="000D7330">
              <w:rPr>
                <w:rFonts w:cs="Arial"/>
                <w:sz w:val="22"/>
                <w:szCs w:val="22"/>
              </w:rPr>
              <w:t xml:space="preserve">Funding Agreement?   </w:t>
            </w:r>
            <w:r w:rsidRPr="0017087E">
              <w:rPr>
                <w:rFonts w:cs="Arial"/>
                <w:b/>
                <w:sz w:val="22"/>
                <w:szCs w:val="22"/>
              </w:rPr>
              <w:t xml:space="preserve">  </w:t>
            </w:r>
            <w:r>
              <w:rPr>
                <w:rFonts w:cs="Arial"/>
                <w:b/>
                <w:sz w:val="22"/>
                <w:szCs w:val="22"/>
              </w:rPr>
              <w:t xml:space="preserve"> </w:t>
            </w:r>
            <w:r w:rsidRPr="000D7330">
              <w:rPr>
                <w:rFonts w:cs="Arial"/>
                <w:b/>
                <w:sz w:val="22"/>
                <w:szCs w:val="22"/>
              </w:rPr>
              <w:t xml:space="preserve">Yes </w:t>
            </w:r>
            <w:r w:rsidRPr="000D7330">
              <w:rPr>
                <w:rFonts w:cs="Arial"/>
                <w:b/>
                <w:sz w:val="22"/>
                <w:szCs w:val="22"/>
              </w:rPr>
              <w:fldChar w:fldCharType="begin">
                <w:ffData>
                  <w:name w:val="Check1"/>
                  <w:enabled/>
                  <w:calcOnExit w:val="0"/>
                  <w:checkBox>
                    <w:sizeAuto/>
                    <w:default w:val="0"/>
                  </w:checkBox>
                </w:ffData>
              </w:fldChar>
            </w:r>
            <w:r w:rsidRPr="000D7330">
              <w:rPr>
                <w:rFonts w:cs="Arial"/>
                <w:b/>
                <w:sz w:val="22"/>
                <w:szCs w:val="22"/>
              </w:rPr>
              <w:instrText xml:space="preserve"> FORMCHECKBOX </w:instrText>
            </w:r>
            <w:r w:rsidRPr="000D7330">
              <w:rPr>
                <w:rFonts w:cs="Arial"/>
                <w:b/>
                <w:sz w:val="22"/>
                <w:szCs w:val="22"/>
              </w:rPr>
            </w:r>
            <w:r w:rsidRPr="000D7330">
              <w:rPr>
                <w:rFonts w:cs="Arial"/>
                <w:b/>
                <w:sz w:val="22"/>
                <w:szCs w:val="22"/>
              </w:rPr>
              <w:fldChar w:fldCharType="end"/>
            </w:r>
            <w:r w:rsidRPr="000D7330">
              <w:rPr>
                <w:rFonts w:cs="Arial"/>
                <w:b/>
                <w:sz w:val="22"/>
                <w:szCs w:val="22"/>
              </w:rPr>
              <w:t xml:space="preserve">      No </w:t>
            </w:r>
            <w:r w:rsidRPr="00BC692A">
              <w:rPr>
                <w:rFonts w:cs="Arial"/>
                <w:b/>
                <w:sz w:val="22"/>
                <w:szCs w:val="22"/>
              </w:rPr>
              <w:fldChar w:fldCharType="begin">
                <w:ffData>
                  <w:name w:val="Check1"/>
                  <w:enabled/>
                  <w:calcOnExit w:val="0"/>
                  <w:checkBox>
                    <w:sizeAuto/>
                    <w:default w:val="0"/>
                  </w:checkBox>
                </w:ffData>
              </w:fldChar>
            </w:r>
            <w:r w:rsidRPr="000D7330">
              <w:rPr>
                <w:rFonts w:cs="Arial"/>
                <w:b/>
                <w:sz w:val="22"/>
                <w:szCs w:val="22"/>
              </w:rPr>
              <w:instrText xml:space="preserve"> FORMCHECKBOX </w:instrText>
            </w:r>
            <w:r w:rsidRPr="000D7330">
              <w:rPr>
                <w:rFonts w:cs="Arial"/>
                <w:b/>
                <w:sz w:val="22"/>
                <w:szCs w:val="22"/>
              </w:rPr>
            </w:r>
            <w:r w:rsidRPr="000D7330">
              <w:rPr>
                <w:rFonts w:cs="Arial"/>
                <w:b/>
                <w:sz w:val="22"/>
                <w:szCs w:val="22"/>
              </w:rPr>
              <w:fldChar w:fldCharType="end"/>
            </w:r>
            <w:r w:rsidRPr="000D7330">
              <w:rPr>
                <w:rFonts w:cs="Arial"/>
                <w:b/>
                <w:sz w:val="22"/>
                <w:szCs w:val="22"/>
              </w:rPr>
              <w:t xml:space="preserve">    </w:t>
            </w:r>
          </w:p>
          <w:p w14:paraId="7420E775" w14:textId="77777777" w:rsidR="00154CBC" w:rsidRPr="000D7330" w:rsidRDefault="00154CBC" w:rsidP="009816A9">
            <w:pPr>
              <w:pStyle w:val="BodyText"/>
              <w:tabs>
                <w:tab w:val="left" w:pos="702"/>
              </w:tabs>
              <w:ind w:left="360"/>
              <w:rPr>
                <w:rFonts w:cs="Arial"/>
                <w:sz w:val="22"/>
                <w:szCs w:val="22"/>
              </w:rPr>
            </w:pPr>
            <w:r w:rsidRPr="0017087E">
              <w:rPr>
                <w:rFonts w:cs="Arial"/>
                <w:b/>
                <w:sz w:val="22"/>
                <w:szCs w:val="22"/>
              </w:rPr>
              <w:t xml:space="preserve"> </w:t>
            </w:r>
            <w:r w:rsidRPr="000D7330">
              <w:rPr>
                <w:rFonts w:cs="Arial"/>
                <w:sz w:val="22"/>
                <w:szCs w:val="22"/>
              </w:rPr>
              <w:t>If Yes or No, please explain.</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154CBC" w:rsidRPr="00AA4093" w14:paraId="4F34540C" w14:textId="77777777" w:rsidTr="00457C9B">
              <w:trPr>
                <w:trHeight w:hRule="exact" w:val="2260"/>
              </w:trPr>
              <w:tc>
                <w:tcPr>
                  <w:tcW w:w="10260" w:type="dxa"/>
                </w:tcPr>
                <w:p w14:paraId="2D5C7655" w14:textId="77777777" w:rsidR="00154CBC" w:rsidRPr="00AA4093" w:rsidRDefault="00154CBC" w:rsidP="00154CBC">
                  <w:pPr>
                    <w:ind w:hanging="689"/>
                    <w:rPr>
                      <w:sz w:val="22"/>
                      <w:szCs w:val="22"/>
                    </w:rPr>
                  </w:pPr>
                </w:p>
              </w:tc>
            </w:tr>
          </w:tbl>
          <w:p w14:paraId="258940E7" w14:textId="77777777" w:rsidR="00457C9B" w:rsidRPr="0017087E" w:rsidRDefault="00457C9B" w:rsidP="00154CBC">
            <w:pPr>
              <w:pStyle w:val="BodyText"/>
              <w:tabs>
                <w:tab w:val="left" w:pos="702"/>
              </w:tabs>
              <w:rPr>
                <w:rFonts w:cs="Arial"/>
                <w:b/>
                <w:sz w:val="22"/>
                <w:szCs w:val="22"/>
              </w:rPr>
            </w:pPr>
          </w:p>
          <w:p w14:paraId="1D8BB104" w14:textId="77777777" w:rsidR="00154CBC" w:rsidRPr="004C2885" w:rsidRDefault="00154CBC" w:rsidP="00154CBC">
            <w:pPr>
              <w:numPr>
                <w:ilvl w:val="0"/>
                <w:numId w:val="18"/>
              </w:numPr>
              <w:suppressAutoHyphens w:val="0"/>
              <w:rPr>
                <w:sz w:val="22"/>
                <w:szCs w:val="22"/>
              </w:rPr>
            </w:pPr>
            <w:r w:rsidRPr="004C2885">
              <w:rPr>
                <w:sz w:val="22"/>
                <w:szCs w:val="22"/>
              </w:rPr>
              <w:t>Optional - additional relevant information:  Provide in the space below any information that  Funding Recipient would like the City</w:t>
            </w:r>
            <w:r w:rsidRPr="006C150D">
              <w:rPr>
                <w:sz w:val="22"/>
                <w:szCs w:val="22"/>
              </w:rPr>
              <w:t xml:space="preserve"> to take into consideration:</w:t>
            </w:r>
          </w:p>
          <w:p w14:paraId="1312AACA" w14:textId="77777777" w:rsidR="00154CBC" w:rsidRPr="00AA4093" w:rsidRDefault="00154CBC" w:rsidP="00154CBC">
            <w:pPr>
              <w:ind w:hanging="689"/>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154CBC" w:rsidRPr="00AA4093" w14:paraId="75893023" w14:textId="77777777" w:rsidTr="00965261">
              <w:trPr>
                <w:trHeight w:hRule="exact" w:val="4375"/>
              </w:trPr>
              <w:tc>
                <w:tcPr>
                  <w:tcW w:w="10260" w:type="dxa"/>
                </w:tcPr>
                <w:p w14:paraId="4E2ED409" w14:textId="77777777" w:rsidR="00154CBC" w:rsidRPr="00AA4093" w:rsidRDefault="00154CBC" w:rsidP="00154CBC">
                  <w:pPr>
                    <w:ind w:hanging="689"/>
                    <w:rPr>
                      <w:sz w:val="22"/>
                      <w:szCs w:val="22"/>
                    </w:rPr>
                  </w:pPr>
                </w:p>
              </w:tc>
            </w:tr>
          </w:tbl>
          <w:p w14:paraId="2B08AADF" w14:textId="77777777" w:rsidR="00154CBC" w:rsidRPr="0017087E" w:rsidRDefault="00154CBC" w:rsidP="00154CBC">
            <w:pPr>
              <w:pStyle w:val="BodyText"/>
              <w:tabs>
                <w:tab w:val="left" w:pos="162"/>
              </w:tabs>
              <w:rPr>
                <w:b/>
                <w:sz w:val="22"/>
                <w:szCs w:val="22"/>
              </w:rPr>
            </w:pPr>
          </w:p>
          <w:p w14:paraId="0690061B" w14:textId="77777777" w:rsidR="00154CBC" w:rsidRPr="0017087E" w:rsidRDefault="00154CBC" w:rsidP="00154CBC">
            <w:pPr>
              <w:pStyle w:val="BodyText"/>
              <w:pBdr>
                <w:bottom w:val="single" w:sz="12" w:space="1" w:color="auto"/>
              </w:pBdr>
              <w:spacing w:line="120" w:lineRule="exact"/>
              <w:ind w:left="346" w:hanging="274"/>
              <w:rPr>
                <w:b/>
                <w:sz w:val="22"/>
                <w:szCs w:val="22"/>
              </w:rPr>
            </w:pPr>
            <w:r w:rsidRPr="0017087E">
              <w:rPr>
                <w:b/>
                <w:sz w:val="22"/>
                <w:szCs w:val="22"/>
              </w:rPr>
              <w:t xml:space="preserve">          </w:t>
            </w:r>
          </w:p>
          <w:p w14:paraId="5E46EC29" w14:textId="77777777" w:rsidR="00154CBC" w:rsidRPr="00AA4093" w:rsidRDefault="00154CBC" w:rsidP="00154CBC">
            <w:pPr>
              <w:keepNext/>
              <w:rPr>
                <w:sz w:val="22"/>
                <w:szCs w:val="22"/>
              </w:rPr>
            </w:pPr>
          </w:p>
          <w:p w14:paraId="61DEBD21" w14:textId="77777777" w:rsidR="00457C9B" w:rsidRDefault="00457C9B" w:rsidP="00154CBC">
            <w:pPr>
              <w:keepNext/>
              <w:rPr>
                <w:b/>
                <w:sz w:val="22"/>
                <w:szCs w:val="22"/>
              </w:rPr>
            </w:pPr>
          </w:p>
          <w:p w14:paraId="390A8BD5" w14:textId="77777777" w:rsidR="00457C9B" w:rsidRDefault="00457C9B" w:rsidP="00154CBC">
            <w:pPr>
              <w:keepNext/>
              <w:rPr>
                <w:b/>
                <w:sz w:val="22"/>
                <w:szCs w:val="22"/>
              </w:rPr>
            </w:pPr>
          </w:p>
          <w:p w14:paraId="64A332FC" w14:textId="77777777" w:rsidR="00154CBC" w:rsidRPr="006C150D" w:rsidRDefault="00154CBC" w:rsidP="00154CBC">
            <w:pPr>
              <w:keepNext/>
              <w:rPr>
                <w:b/>
                <w:sz w:val="22"/>
                <w:szCs w:val="22"/>
              </w:rPr>
            </w:pPr>
            <w:r w:rsidRPr="006C150D">
              <w:rPr>
                <w:b/>
                <w:sz w:val="22"/>
                <w:szCs w:val="22"/>
              </w:rPr>
              <w:t>____________________________________________________________</w:t>
            </w:r>
          </w:p>
          <w:p w14:paraId="63E7C7C2" w14:textId="77777777" w:rsidR="00154CBC" w:rsidRPr="006C150D" w:rsidRDefault="00154CBC" w:rsidP="00154CBC">
            <w:pPr>
              <w:keepNext/>
              <w:rPr>
                <w:b/>
                <w:sz w:val="22"/>
                <w:szCs w:val="22"/>
              </w:rPr>
            </w:pPr>
            <w:r w:rsidRPr="006C150D">
              <w:rPr>
                <w:b/>
                <w:sz w:val="22"/>
                <w:szCs w:val="22"/>
              </w:rPr>
              <w:t>(Print Name of Authorized Officer of Funding Recipient)</w:t>
            </w:r>
          </w:p>
          <w:p w14:paraId="4DE751FD" w14:textId="77777777" w:rsidR="00154CBC" w:rsidRPr="006C150D" w:rsidRDefault="00154CBC" w:rsidP="00154CBC">
            <w:pPr>
              <w:keepNext/>
              <w:rPr>
                <w:b/>
                <w:sz w:val="22"/>
                <w:szCs w:val="22"/>
              </w:rPr>
            </w:pPr>
          </w:p>
          <w:p w14:paraId="3E41420F" w14:textId="77777777" w:rsidR="00154CBC" w:rsidRPr="006C150D" w:rsidRDefault="00154CBC" w:rsidP="00154CBC">
            <w:pPr>
              <w:keepNext/>
              <w:rPr>
                <w:b/>
                <w:sz w:val="22"/>
                <w:szCs w:val="22"/>
              </w:rPr>
            </w:pPr>
            <w:r w:rsidRPr="006C150D">
              <w:rPr>
                <w:b/>
                <w:sz w:val="22"/>
                <w:szCs w:val="22"/>
              </w:rPr>
              <w:t>____________________________________________</w:t>
            </w:r>
            <w:r>
              <w:rPr>
                <w:b/>
                <w:sz w:val="22"/>
                <w:szCs w:val="22"/>
              </w:rPr>
              <w:t>_________________</w:t>
            </w:r>
            <w:r w:rsidRPr="006C150D">
              <w:rPr>
                <w:b/>
                <w:sz w:val="22"/>
                <w:szCs w:val="22"/>
              </w:rPr>
              <w:t xml:space="preserve">           </w:t>
            </w:r>
          </w:p>
          <w:p w14:paraId="6890098C" w14:textId="77777777" w:rsidR="00154CBC" w:rsidRPr="006C150D" w:rsidRDefault="00154CBC" w:rsidP="00154CBC">
            <w:pPr>
              <w:keepNext/>
              <w:rPr>
                <w:b/>
                <w:sz w:val="22"/>
                <w:szCs w:val="22"/>
              </w:rPr>
            </w:pPr>
            <w:r w:rsidRPr="006C150D">
              <w:rPr>
                <w:b/>
                <w:sz w:val="22"/>
                <w:szCs w:val="22"/>
              </w:rPr>
              <w:t>(Title)</w:t>
            </w:r>
          </w:p>
          <w:p w14:paraId="78CB205D" w14:textId="77777777" w:rsidR="00154CBC" w:rsidRPr="006C150D" w:rsidRDefault="00154CBC" w:rsidP="00154CBC">
            <w:pPr>
              <w:keepNext/>
              <w:rPr>
                <w:b/>
                <w:sz w:val="22"/>
                <w:szCs w:val="22"/>
              </w:rPr>
            </w:pPr>
          </w:p>
          <w:p w14:paraId="23A58E31" w14:textId="77777777" w:rsidR="00154CBC" w:rsidRPr="006C150D" w:rsidRDefault="00154CBC" w:rsidP="00154CBC">
            <w:pPr>
              <w:keepNext/>
              <w:rPr>
                <w:b/>
                <w:sz w:val="22"/>
                <w:szCs w:val="22"/>
              </w:rPr>
            </w:pPr>
            <w:r w:rsidRPr="006C150D">
              <w:rPr>
                <w:b/>
                <w:sz w:val="22"/>
                <w:szCs w:val="22"/>
              </w:rPr>
              <w:t>____________________________________________</w:t>
            </w:r>
            <w:r>
              <w:rPr>
                <w:b/>
                <w:sz w:val="22"/>
                <w:szCs w:val="22"/>
              </w:rPr>
              <w:t>_________________</w:t>
            </w:r>
          </w:p>
          <w:p w14:paraId="214CB1C3" w14:textId="77777777" w:rsidR="00154CBC" w:rsidRPr="006C150D" w:rsidRDefault="00154CBC" w:rsidP="00154CBC">
            <w:pPr>
              <w:keepNext/>
              <w:rPr>
                <w:b/>
                <w:sz w:val="22"/>
                <w:szCs w:val="22"/>
              </w:rPr>
            </w:pPr>
            <w:r w:rsidRPr="006C150D">
              <w:rPr>
                <w:b/>
                <w:sz w:val="22"/>
                <w:szCs w:val="22"/>
              </w:rPr>
              <w:t>(Signature)</w:t>
            </w:r>
          </w:p>
          <w:p w14:paraId="164C5604" w14:textId="77777777" w:rsidR="00154CBC" w:rsidRPr="006C150D" w:rsidRDefault="00154CBC" w:rsidP="00154CBC">
            <w:pPr>
              <w:keepNext/>
              <w:rPr>
                <w:b/>
                <w:sz w:val="22"/>
                <w:szCs w:val="22"/>
              </w:rPr>
            </w:pPr>
          </w:p>
          <w:p w14:paraId="098C9892" w14:textId="77777777" w:rsidR="00154CBC" w:rsidRPr="006C150D" w:rsidRDefault="00154CBC" w:rsidP="00154CBC">
            <w:pPr>
              <w:keepNext/>
              <w:rPr>
                <w:b/>
                <w:sz w:val="22"/>
                <w:szCs w:val="22"/>
              </w:rPr>
            </w:pPr>
            <w:r w:rsidRPr="006C150D">
              <w:rPr>
                <w:b/>
                <w:sz w:val="22"/>
                <w:szCs w:val="22"/>
              </w:rPr>
              <w:t>________________________________</w:t>
            </w:r>
          </w:p>
          <w:p w14:paraId="71C5C698" w14:textId="77777777" w:rsidR="00154CBC" w:rsidRPr="00AA4093" w:rsidRDefault="00154CBC" w:rsidP="00154CBC">
            <w:pPr>
              <w:keepNext/>
              <w:rPr>
                <w:b/>
                <w:sz w:val="22"/>
                <w:szCs w:val="22"/>
              </w:rPr>
            </w:pPr>
            <w:r w:rsidRPr="006C150D">
              <w:rPr>
                <w:b/>
                <w:sz w:val="22"/>
                <w:szCs w:val="22"/>
              </w:rPr>
              <w:t xml:space="preserve"> (Date)</w:t>
            </w:r>
          </w:p>
        </w:tc>
        <w:tc>
          <w:tcPr>
            <w:tcW w:w="1728" w:type="dxa"/>
            <w:vAlign w:val="center"/>
          </w:tcPr>
          <w:p w14:paraId="4B609FD7" w14:textId="77777777" w:rsidR="00154CBC" w:rsidRPr="0017087E" w:rsidRDefault="00154CBC" w:rsidP="00154CBC">
            <w:pPr>
              <w:pStyle w:val="BodyText"/>
              <w:rPr>
                <w:b/>
                <w:sz w:val="22"/>
                <w:szCs w:val="22"/>
              </w:rPr>
            </w:pPr>
          </w:p>
          <w:p w14:paraId="54E0E73A" w14:textId="77777777" w:rsidR="00154CBC" w:rsidRPr="0017087E" w:rsidRDefault="00154CBC" w:rsidP="00154CBC">
            <w:pPr>
              <w:pStyle w:val="BodyText"/>
              <w:rPr>
                <w:b/>
                <w:sz w:val="22"/>
                <w:szCs w:val="22"/>
              </w:rPr>
            </w:pPr>
          </w:p>
          <w:p w14:paraId="53137A08" w14:textId="77777777" w:rsidR="00154CBC" w:rsidRPr="0017087E" w:rsidRDefault="00154CBC" w:rsidP="00154CBC">
            <w:pPr>
              <w:pStyle w:val="BodyText"/>
              <w:rPr>
                <w:b/>
                <w:sz w:val="22"/>
                <w:szCs w:val="22"/>
              </w:rPr>
            </w:pPr>
          </w:p>
        </w:tc>
      </w:tr>
    </w:tbl>
    <w:p w14:paraId="2520E5CE" w14:textId="77777777" w:rsidR="00AE2879" w:rsidRPr="00AA4093" w:rsidRDefault="00AE2879" w:rsidP="00AE2879">
      <w:pPr>
        <w:pStyle w:val="ListParagraph"/>
        <w:ind w:left="0"/>
        <w:rPr>
          <w:sz w:val="22"/>
          <w:szCs w:val="22"/>
        </w:rPr>
      </w:pPr>
    </w:p>
    <w:p w14:paraId="7A1CCC4D" w14:textId="77777777" w:rsidR="00774EFA" w:rsidRDefault="00774EFA" w:rsidP="00774EFA">
      <w:pPr>
        <w:pStyle w:val="FlushLeft"/>
        <w:spacing w:after="0"/>
        <w:sectPr w:rsidR="00774EFA" w:rsidSect="00432986">
          <w:pgSz w:w="12240" w:h="15840" w:code="1"/>
          <w:pgMar w:top="1080" w:right="720" w:bottom="1080" w:left="720" w:header="720" w:footer="720" w:gutter="0"/>
          <w:pgNumType w:start="2"/>
          <w:cols w:space="720"/>
          <w:titlePg/>
          <w:docGrid w:linePitch="360"/>
        </w:sectPr>
      </w:pPr>
    </w:p>
    <w:p w14:paraId="3DD69637" w14:textId="77777777" w:rsidR="007A7D13" w:rsidRDefault="00D96F82" w:rsidP="007A39D8">
      <w:pPr>
        <w:pStyle w:val="HeadingCenter"/>
        <w:keepNext w:val="0"/>
        <w:spacing w:after="480"/>
      </w:pPr>
      <w:bookmarkStart w:id="2557" w:name="_Toc294787424"/>
      <w:bookmarkStart w:id="2558" w:name="_Toc308600206"/>
      <w:bookmarkStart w:id="2559" w:name="_Toc309131045"/>
      <w:bookmarkStart w:id="2560" w:name="_Toc309376596"/>
      <w:bookmarkStart w:id="2561" w:name="_Toc313627480"/>
      <w:bookmarkStart w:id="2562" w:name="_Toc314059247"/>
      <w:bookmarkStart w:id="2563" w:name="_Toc314149446"/>
      <w:bookmarkStart w:id="2564" w:name="_Toc314211526"/>
      <w:bookmarkStart w:id="2565" w:name="_Toc314223070"/>
      <w:bookmarkStart w:id="2566" w:name="_Toc314649881"/>
      <w:bookmarkStart w:id="2567" w:name="_Toc318277313"/>
      <w:bookmarkStart w:id="2568" w:name="_Toc320624875"/>
      <w:bookmarkStart w:id="2569" w:name="_Toc320630076"/>
      <w:bookmarkStart w:id="2570" w:name="_Toc323559024"/>
      <w:bookmarkStart w:id="2571" w:name="_Toc323628401"/>
      <w:bookmarkStart w:id="2572" w:name="_Toc323802854"/>
      <w:bookmarkStart w:id="2573" w:name="_Toc327170622"/>
      <w:bookmarkStart w:id="2574" w:name="_Toc328552183"/>
      <w:bookmarkStart w:id="2575" w:name="_Toc328577144"/>
      <w:bookmarkStart w:id="2576" w:name="_Toc335130139"/>
      <w:bookmarkStart w:id="2577" w:name="_Toc338341375"/>
      <w:bookmarkStart w:id="2578" w:name="_Toc338834085"/>
      <w:bookmarkStart w:id="2579" w:name="_Toc345332062"/>
      <w:bookmarkStart w:id="2580" w:name="_Toc345334565"/>
      <w:bookmarkStart w:id="2581" w:name="_Toc346101970"/>
      <w:bookmarkStart w:id="2582" w:name="_Toc346199733"/>
      <w:r>
        <w:lastRenderedPageBreak/>
        <w:t>SCHEDULE V</w:t>
      </w:r>
      <w:r>
        <w:br/>
      </w:r>
      <w:r>
        <w:br/>
      </w:r>
      <w:bookmarkStart w:id="2583" w:name="_Toc323559025"/>
      <w:bookmarkStart w:id="2584" w:name="_Toc323628402"/>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r w:rsidR="007A7D13">
        <w:rPr>
          <w:u w:val="single"/>
        </w:rPr>
        <w:t>LIST OF LIENS IN FAVOR OF HUD</w:t>
      </w:r>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14:paraId="6C4D99B7" w14:textId="77777777" w:rsidR="00116A63" w:rsidRDefault="007A7D13" w:rsidP="007A7D13">
      <w:pPr>
        <w:spacing w:after="120"/>
        <w:jc w:val="center"/>
      </w:pPr>
      <w:r>
        <w:t>(SEPARATE ATTACHMENT)</w:t>
      </w:r>
    </w:p>
    <w:p w14:paraId="780EE43C" w14:textId="77777777" w:rsidR="00D46BE1" w:rsidRDefault="00D46BE1" w:rsidP="007A7D13">
      <w:pPr>
        <w:spacing w:after="120"/>
        <w:jc w:val="center"/>
      </w:pPr>
    </w:p>
    <w:p w14:paraId="6E56BB38" w14:textId="77777777" w:rsidR="00D46BE1" w:rsidRDefault="00D46BE1" w:rsidP="007A7D13">
      <w:pPr>
        <w:spacing w:after="120"/>
        <w:jc w:val="center"/>
        <w:sectPr w:rsidR="00D46BE1" w:rsidSect="007A39D8">
          <w:footerReference w:type="default" r:id="rId32"/>
          <w:pgSz w:w="12240" w:h="15840" w:code="1"/>
          <w:pgMar w:top="1166" w:right="1440" w:bottom="1440" w:left="1440" w:header="720" w:footer="720" w:gutter="0"/>
          <w:cols w:space="720"/>
          <w:titlePg/>
          <w:docGrid w:linePitch="360"/>
        </w:sectPr>
      </w:pPr>
      <w:r w:rsidRPr="00E121DB">
        <w:rPr>
          <w:highlight w:val="yellow"/>
        </w:rPr>
        <w:t>[Note: If there are no Permitted HUD Lien(s), please note “Not Applicable” below.]</w:t>
      </w:r>
    </w:p>
    <w:p w14:paraId="10594311" w14:textId="77777777" w:rsidR="00B62EAE" w:rsidRDefault="00B62EAE" w:rsidP="007A39D8">
      <w:pPr>
        <w:pStyle w:val="HeadingCenter"/>
        <w:keepNext w:val="0"/>
        <w:spacing w:after="480"/>
      </w:pPr>
      <w:bookmarkStart w:id="2585" w:name="_Toc323559026"/>
      <w:bookmarkStart w:id="2586" w:name="_Toc323628403"/>
      <w:bookmarkStart w:id="2587" w:name="_Toc323802855"/>
      <w:bookmarkStart w:id="2588" w:name="_Toc327170623"/>
      <w:bookmarkStart w:id="2589" w:name="_Toc328552184"/>
      <w:bookmarkStart w:id="2590" w:name="_Toc328577145"/>
      <w:bookmarkStart w:id="2591" w:name="_Toc335130140"/>
      <w:bookmarkStart w:id="2592" w:name="_Toc338341376"/>
      <w:bookmarkStart w:id="2593" w:name="_Toc338834086"/>
      <w:bookmarkStart w:id="2594" w:name="_Toc345332063"/>
      <w:bookmarkStart w:id="2595" w:name="_Toc345334566"/>
      <w:bookmarkStart w:id="2596" w:name="_Toc346101971"/>
      <w:bookmarkStart w:id="2597" w:name="_Toc346199734"/>
      <w:r>
        <w:lastRenderedPageBreak/>
        <w:t xml:space="preserve">SCHEDULE </w:t>
      </w:r>
      <w:r w:rsidR="00B03677">
        <w:t>VI</w:t>
      </w:r>
      <w:r w:rsidR="00B03677">
        <w:br/>
      </w:r>
      <w:r>
        <w:br/>
      </w:r>
      <w:r>
        <w:rPr>
          <w:u w:val="single"/>
        </w:rPr>
        <w:t xml:space="preserve">LIST OF </w:t>
      </w:r>
      <w:r w:rsidR="009901EB">
        <w:rPr>
          <w:u w:val="single"/>
        </w:rPr>
        <w:t xml:space="preserve">SOFTWARE </w:t>
      </w:r>
      <w:r>
        <w:rPr>
          <w:u w:val="single"/>
        </w:rPr>
        <w:t>LICENSES</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p>
    <w:p w14:paraId="4B6E900F" w14:textId="77777777" w:rsidR="009D1239" w:rsidRDefault="00B62EAE" w:rsidP="009D1239">
      <w:pPr>
        <w:spacing w:after="120"/>
        <w:jc w:val="center"/>
      </w:pPr>
      <w:r>
        <w:t>(SEPARATE ATTACHMENT)</w:t>
      </w:r>
      <w:bookmarkStart w:id="2598" w:name="_Toc335125777"/>
    </w:p>
    <w:p w14:paraId="6B9961B8" w14:textId="77777777" w:rsidR="00D46BE1" w:rsidRDefault="00D46BE1" w:rsidP="009D1239">
      <w:pPr>
        <w:spacing w:after="120"/>
        <w:jc w:val="center"/>
      </w:pPr>
    </w:p>
    <w:p w14:paraId="7646BA9D" w14:textId="77777777" w:rsidR="00D46BE1" w:rsidRDefault="00D46BE1" w:rsidP="00D46BE1">
      <w:pPr>
        <w:spacing w:after="120"/>
        <w:jc w:val="center"/>
      </w:pPr>
    </w:p>
    <w:p w14:paraId="12721319" w14:textId="77777777" w:rsidR="00D46BE1" w:rsidRDefault="00D46BE1" w:rsidP="00D46BE1">
      <w:pPr>
        <w:spacing w:after="120"/>
        <w:jc w:val="center"/>
        <w:sectPr w:rsidR="00D46BE1" w:rsidSect="009D1239">
          <w:footerReference w:type="default" r:id="rId33"/>
          <w:pgSz w:w="12240" w:h="15840" w:code="1"/>
          <w:pgMar w:top="1440" w:right="1440" w:bottom="1440" w:left="1440" w:header="720" w:footer="720" w:gutter="0"/>
          <w:pgNumType w:start="1"/>
          <w:cols w:space="720"/>
          <w:titlePg/>
          <w:docGrid w:linePitch="360"/>
        </w:sectPr>
      </w:pPr>
      <w:r w:rsidRPr="00E121DB">
        <w:rPr>
          <w:highlight w:val="yellow"/>
        </w:rPr>
        <w:t>[Note: If there is no software in the project, please note “Not Applicable” below.]</w:t>
      </w:r>
    </w:p>
    <w:p w14:paraId="3D535583" w14:textId="77777777" w:rsidR="008D79DA" w:rsidRDefault="008D79DA" w:rsidP="009D1239">
      <w:pPr>
        <w:pStyle w:val="HeadingCenter"/>
        <w:keepNext w:val="0"/>
        <w:spacing w:after="480"/>
      </w:pPr>
      <w:bookmarkStart w:id="2599" w:name="_Toc335130141"/>
      <w:bookmarkStart w:id="2600" w:name="_Toc338341377"/>
      <w:bookmarkStart w:id="2601" w:name="_Toc338834087"/>
      <w:bookmarkStart w:id="2602" w:name="_Toc345332064"/>
      <w:bookmarkStart w:id="2603" w:name="_Toc345334567"/>
      <w:bookmarkStart w:id="2604" w:name="_Toc346101972"/>
      <w:bookmarkStart w:id="2605" w:name="_Toc346199735"/>
      <w:r w:rsidRPr="008D79DA">
        <w:lastRenderedPageBreak/>
        <w:t>SCHEDULE VII</w:t>
      </w:r>
    </w:p>
    <w:p w14:paraId="41045B9B" w14:textId="77777777" w:rsidR="008D79DA" w:rsidRPr="00E121DB" w:rsidRDefault="008D79DA" w:rsidP="009D1239">
      <w:pPr>
        <w:pStyle w:val="HeadingCenter"/>
        <w:keepNext w:val="0"/>
        <w:spacing w:after="480"/>
        <w:rPr>
          <w:u w:val="single"/>
        </w:rPr>
      </w:pPr>
      <w:r w:rsidRPr="00E121DB">
        <w:rPr>
          <w:u w:val="single"/>
        </w:rPr>
        <w:t>LIST OF PARTIES TO THE PERSONALTY AGREEMENTS</w:t>
      </w:r>
    </w:p>
    <w:p w14:paraId="5F3B1B0E" w14:textId="77777777" w:rsidR="008D79DA" w:rsidRDefault="008D79DA" w:rsidP="009D1239">
      <w:pPr>
        <w:pStyle w:val="HeadingCenter"/>
        <w:keepNext w:val="0"/>
        <w:spacing w:after="480"/>
      </w:pPr>
      <w:r w:rsidRPr="008D79DA">
        <w:t>(SEPARATE ATTACHMENT)</w:t>
      </w:r>
    </w:p>
    <w:p w14:paraId="7989C871" w14:textId="77777777" w:rsidR="00D46BE1" w:rsidRDefault="00D46BE1" w:rsidP="00E121DB">
      <w:pPr>
        <w:pStyle w:val="HeadingCenter"/>
        <w:keepNext w:val="0"/>
        <w:spacing w:after="0"/>
        <w:rPr>
          <w:highlight w:val="yellow"/>
        </w:rPr>
      </w:pPr>
      <w:r w:rsidRPr="00007E36">
        <w:rPr>
          <w:highlight w:val="yellow"/>
        </w:rPr>
        <w:t>[Note: If there is no minimally attached equipment in the project,</w:t>
      </w:r>
    </w:p>
    <w:p w14:paraId="35DB8785" w14:textId="77777777" w:rsidR="00D46BE1" w:rsidRPr="00E121DB" w:rsidRDefault="00D46BE1" w:rsidP="00E121DB">
      <w:pPr>
        <w:pStyle w:val="HeadingCenter"/>
        <w:keepNext w:val="0"/>
        <w:spacing w:after="0"/>
        <w:rPr>
          <w:highlight w:val="yellow"/>
        </w:rPr>
      </w:pPr>
      <w:r w:rsidRPr="00007E36">
        <w:rPr>
          <w:highlight w:val="yellow"/>
        </w:rPr>
        <w:t>please note “Not Applicable” below.]</w:t>
      </w:r>
    </w:p>
    <w:p w14:paraId="41EAC585" w14:textId="77777777" w:rsidR="009D1239" w:rsidRDefault="008D79DA" w:rsidP="009D1239">
      <w:pPr>
        <w:pStyle w:val="HeadingCenter"/>
        <w:keepNext w:val="0"/>
        <w:spacing w:after="480"/>
      </w:pPr>
      <w:r>
        <w:br w:type="page"/>
      </w:r>
      <w:r w:rsidR="009D1239">
        <w:lastRenderedPageBreak/>
        <w:t>SCHEDULE VII</w:t>
      </w:r>
      <w:r w:rsidR="00A476EF">
        <w:t>I</w:t>
      </w:r>
      <w:r w:rsidR="009D1239">
        <w:br/>
      </w:r>
      <w:r w:rsidR="009D1239">
        <w:br/>
      </w:r>
      <w:r w:rsidR="009D1239">
        <w:rPr>
          <w:u w:val="single"/>
        </w:rPr>
        <w:t>EMERGENCY CONTRACEPTION PROVISIONS</w:t>
      </w:r>
      <w:bookmarkEnd w:id="2598"/>
      <w:bookmarkEnd w:id="2599"/>
      <w:bookmarkEnd w:id="2600"/>
      <w:bookmarkEnd w:id="2601"/>
      <w:bookmarkEnd w:id="2602"/>
      <w:bookmarkEnd w:id="2603"/>
      <w:bookmarkEnd w:id="2604"/>
      <w:bookmarkEnd w:id="2605"/>
    </w:p>
    <w:p w14:paraId="66A84EBD" w14:textId="77777777" w:rsidR="009D1239" w:rsidRDefault="009D1239" w:rsidP="009D1239">
      <w:pPr>
        <w:pStyle w:val="FlushLeft"/>
        <w:jc w:val="center"/>
      </w:pPr>
      <w:r>
        <w:t>(SEPARATE ATTACHMENT)</w:t>
      </w:r>
    </w:p>
    <w:p w14:paraId="61E1972D" w14:textId="77777777" w:rsidR="009D1239" w:rsidRDefault="009D1239" w:rsidP="009D1239">
      <w:pPr>
        <w:pStyle w:val="FlushLeft"/>
        <w:tabs>
          <w:tab w:val="left" w:pos="4950"/>
        </w:tabs>
        <w:spacing w:after="0"/>
        <w:sectPr w:rsidR="009D1239" w:rsidSect="009D1239">
          <w:pgSz w:w="12240" w:h="15840" w:code="1"/>
          <w:pgMar w:top="1440" w:right="1440" w:bottom="1440" w:left="1440" w:header="720" w:footer="720" w:gutter="0"/>
          <w:pgNumType w:start="1"/>
          <w:cols w:space="720"/>
          <w:titlePg/>
          <w:docGrid w:linePitch="360"/>
        </w:sectPr>
      </w:pPr>
    </w:p>
    <w:p w14:paraId="2671967B" w14:textId="77777777" w:rsidR="009D1239" w:rsidRDefault="009D1239" w:rsidP="009D1239">
      <w:pPr>
        <w:pStyle w:val="FlushLeft"/>
        <w:ind w:firstLine="720"/>
      </w:pPr>
      <w:r>
        <w:lastRenderedPageBreak/>
        <w:t>Pursuant to Section 6-125 of the New York City Administrative Code, the Contractor, a facility operating pursuant to article 28 of the New York Public Health Law which provides emergency medical care, agrees as follows:</w:t>
      </w:r>
    </w:p>
    <w:p w14:paraId="6EA6AD32" w14:textId="77777777" w:rsidR="009D1239" w:rsidRDefault="009D1239" w:rsidP="009D1239">
      <w:pPr>
        <w:pStyle w:val="FlushLeft"/>
        <w:ind w:firstLine="720"/>
      </w:pPr>
      <w:r>
        <w:t>A.</w:t>
      </w:r>
      <w:r>
        <w:tab/>
        <w:t xml:space="preserve">The Contractor agrees to inform rape victims presenting to its emergency department of the availability of emergency contraception and, if requested, to administer, if medically appropriate, such contraception in a timely manner.  “Rape victim” means any female person who alleges or is alleged to have been raped and presents to a hospital.  “Emergency contraception” shall mean one or more prescription drugs, used separately or in combination, to be administered to or self-administered by a patient in a dosage and manner intended to prevent pregnancy when used within a medically recommended amount of time following sexual intercourse and dispensed for that purpose in accordance with professional standards of practice, and which has been found safe and effective for such use by the United State Food and Drug Administration. </w:t>
      </w:r>
    </w:p>
    <w:p w14:paraId="0B4F4011" w14:textId="77777777" w:rsidR="009D1239" w:rsidRDefault="009D1239" w:rsidP="009D1239">
      <w:pPr>
        <w:pStyle w:val="FlushLeft"/>
        <w:ind w:firstLine="720"/>
      </w:pPr>
      <w:r>
        <w:t>B.</w:t>
      </w:r>
      <w:r>
        <w:tab/>
        <w:t>The Contractor agrees to provide the New York City Department of Health and Mental Hygiene, on an annual basis, a report indicating the following information with respect to each reporting period: (i) the number of rape victims treated in such hospital’s emergency department; (ii) the number of rape victims treated in such hospital’s emergency department which were offered emergency contraception; (iii) the number of rape victims treated in such hospital’s emergency department for whom the administration of emergency contraception was not medically indicated and a brief explanation of the contraindication; and (iv) the number of times emergency contraception was accepted or declined by a rape victim treated in such hospital’s emergency department.</w:t>
      </w:r>
    </w:p>
    <w:p w14:paraId="7A598B0A" w14:textId="77777777" w:rsidR="009D1239" w:rsidRDefault="009D1239" w:rsidP="009D1239">
      <w:pPr>
        <w:pStyle w:val="FlushLeft"/>
        <w:ind w:firstLine="720"/>
      </w:pPr>
      <w:r>
        <w:t>C.</w:t>
      </w:r>
      <w:r>
        <w:tab/>
        <w:t xml:space="preserve">The Contractor agrees to provide the New York City Department of Health and Mental Hygiene a copy of its protocol for treatment of victims of sexual assault, which hospitals are required to establish pursuant to section 405.19 of title 10 of the codes, rules and regulations of the State of </w:t>
      </w:r>
      <w:smartTag w:uri="urn:schemas-microsoft-com:office:smarttags" w:element="State">
        <w:smartTag w:uri="urn:schemas-microsoft-com:office:smarttags" w:element="place">
          <w:r>
            <w:t>New York</w:t>
          </w:r>
        </w:smartTag>
      </w:smartTag>
      <w:r>
        <w:t>.</w:t>
      </w:r>
    </w:p>
    <w:sectPr w:rsidR="009D1239" w:rsidSect="00F73DC7">
      <w:pgSz w:w="12240" w:h="15840" w:code="1"/>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C98D" w14:textId="77777777" w:rsidR="00C16835" w:rsidRDefault="00C16835">
      <w:r>
        <w:separator/>
      </w:r>
    </w:p>
  </w:endnote>
  <w:endnote w:type="continuationSeparator" w:id="0">
    <w:p w14:paraId="78AB94C4" w14:textId="77777777" w:rsidR="00C16835" w:rsidRDefault="00C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FCD7" w14:textId="77777777" w:rsidR="00372D27" w:rsidRDefault="00372D27" w:rsidP="00D2196C">
    <w:pPr>
      <w:pStyle w:val="Footer"/>
      <w:tabs>
        <w:tab w:val="clear" w:pos="4320"/>
        <w:tab w:val="clear" w:pos="8640"/>
      </w:tabs>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sidR="00250553">
      <w:rPr>
        <w:noProof/>
        <w:sz w:val="20"/>
      </w:rPr>
      <w:t>ii</w:t>
    </w:r>
    <w:r>
      <w:rPr>
        <w:sz w:val="20"/>
      </w:rPr>
      <w:fldChar w:fldCharType="end"/>
    </w:r>
    <w:r>
      <w:rPr>
        <w:sz w:val="20"/>
      </w:rPr>
      <w:t xml:space="preserve"> -  </w:t>
    </w:r>
  </w:p>
  <w:p w14:paraId="3CF3AE0E" w14:textId="77777777" w:rsidR="00372D27" w:rsidRPr="00E93772" w:rsidRDefault="00372D27"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6B6922C7" w14:textId="77777777" w:rsidR="00372D27" w:rsidRPr="00E93772" w:rsidRDefault="00372D27" w:rsidP="00CE6EBF">
    <w:pPr>
      <w:tabs>
        <w:tab w:val="center" w:pos="4320"/>
        <w:tab w:val="right" w:pos="9360"/>
      </w:tabs>
      <w:rPr>
        <w:sz w:val="16"/>
      </w:rPr>
    </w:pPr>
    <w:r w:rsidRPr="006B48B0">
      <w:rPr>
        <w:caps/>
        <w:sz w:val="16"/>
        <w:highlight w:val="yellow"/>
      </w:rPr>
      <w:t>[Enter funding Recipient’s Name</w:t>
    </w:r>
    <w:r w:rsidR="00467935">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0A7325" w:rsidRPr="000A7325">
      <w:rPr>
        <w:caps/>
        <w:sz w:val="16"/>
      </w:rPr>
      <w:t xml:space="preserve">  </w:t>
    </w:r>
    <w:r w:rsidR="00494C11" w:rsidRPr="00494C11">
      <w:rPr>
        <w:caps/>
        <w:sz w:val="16"/>
      </w:rPr>
      <w:t xml:space="preserve">  </w:t>
    </w:r>
    <w:r w:rsidR="00EC19CB">
      <w:rPr>
        <w:caps/>
        <w:sz w:val="16"/>
      </w:rPr>
      <w:t>FY20</w:t>
    </w:r>
    <w:r w:rsidR="00250553">
      <w:rPr>
        <w:caps/>
        <w:sz w:val="16"/>
      </w:rPr>
      <w:t>2</w:t>
    </w:r>
    <w:r w:rsidR="00467935">
      <w:rPr>
        <w:caps/>
        <w:sz w:val="16"/>
      </w:rPr>
      <w:t>5</w:t>
    </w:r>
    <w:r w:rsidR="00EC19CB">
      <w:rPr>
        <w:caps/>
        <w:sz w:val="16"/>
      </w:rPr>
      <w:t xml:space="preserve"> </w:t>
    </w:r>
    <w:r w:rsidR="00250553">
      <w:rPr>
        <w:caps/>
        <w:sz w:val="16"/>
      </w:rPr>
      <w:t>VERSION</w:t>
    </w:r>
  </w:p>
  <w:p w14:paraId="3B682860" w14:textId="77777777" w:rsidR="00372D27" w:rsidRPr="00E93772" w:rsidRDefault="00372D27" w:rsidP="00E93772">
    <w:pPr>
      <w:tabs>
        <w:tab w:val="center" w:pos="4320"/>
        <w:tab w:val="right" w:pos="9360"/>
      </w:tabs>
      <w:rPr>
        <w:sz w:val="16"/>
      </w:rPr>
    </w:pPr>
    <w:r w:rsidRPr="00E93772">
      <w:rPr>
        <w:caps/>
        <w:sz w:val="16"/>
      </w:rPr>
      <w:tab/>
    </w:r>
    <w:r w:rsidRPr="00E93772">
      <w:rPr>
        <w:caps/>
        <w:sz w:val="16"/>
      </w:rPr>
      <w:tab/>
      <w:t xml:space="preserve">   </w:t>
    </w:r>
  </w:p>
  <w:p w14:paraId="25E1BCEC" w14:textId="77777777" w:rsidR="00372D27" w:rsidRDefault="00372D27" w:rsidP="00D2196C">
    <w:pPr>
      <w:pStyle w:val="Footer"/>
      <w:tabs>
        <w:tab w:val="clear" w:pos="4320"/>
        <w:tab w:val="clear" w:pos="8640"/>
      </w:tabs>
      <w:jc w:val="cen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D62" w14:textId="77777777" w:rsidR="00372D27" w:rsidRDefault="00372D27" w:rsidP="00E125E1">
    <w:pPr>
      <w:pStyle w:val="Footer"/>
      <w:tabs>
        <w:tab w:val="clear" w:pos="4320"/>
      </w:tabs>
      <w:jc w:val="center"/>
    </w:pPr>
    <w:r>
      <w:t>Exhibit D-</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EE5" w14:textId="77777777" w:rsidR="00372D27" w:rsidRPr="008918BF" w:rsidRDefault="00372D27" w:rsidP="00D42148">
    <w:pPr>
      <w:pStyle w:val="Footer"/>
      <w:jc w:val="center"/>
    </w:pPr>
    <w:r>
      <w:t>Exhibit E-</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6040" w14:textId="77777777" w:rsidR="00372D27" w:rsidRPr="008918BF" w:rsidRDefault="00372D27" w:rsidP="00D421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081B" w14:textId="77777777" w:rsidR="00372D27" w:rsidRDefault="00372D27">
    <w:pPr>
      <w:pStyle w:val="Footer"/>
      <w:tabs>
        <w:tab w:val="clear" w:pos="4320"/>
        <w:tab w:val="center" w:pos="4770"/>
      </w:tabs>
    </w:pPr>
    <w:r>
      <w:tab/>
      <w:t xml:space="preserve">- </w:t>
    </w:r>
    <w:r>
      <w:rPr>
        <w:rStyle w:val="PageNumber"/>
      </w:rPr>
      <w:fldChar w:fldCharType="begin"/>
    </w:r>
    <w:r>
      <w:rPr>
        <w:rStyle w:val="PageNumber"/>
      </w:rPr>
      <w:instrText xml:space="preserve"> PAGE </w:instrText>
    </w:r>
    <w:r>
      <w:rPr>
        <w:rStyle w:val="PageNumber"/>
      </w:rPr>
      <w:fldChar w:fldCharType="separate"/>
    </w:r>
    <w:r w:rsidR="008F6604">
      <w:rPr>
        <w:rStyle w:val="PageNumber"/>
        <w:noProof/>
      </w:rPr>
      <w:t>3</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6709" w14:textId="77777777" w:rsidR="00372D27" w:rsidRPr="00823711" w:rsidRDefault="00372D27" w:rsidP="0082371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F3D7" w14:textId="77777777" w:rsidR="00372D27" w:rsidRPr="00E3043E" w:rsidRDefault="00372D27" w:rsidP="00432986">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88FE" w14:textId="77777777" w:rsidR="00372D27" w:rsidRDefault="00372D2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B1B6" w14:textId="77777777" w:rsidR="00372D27" w:rsidRDefault="00372D27"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FB91" w14:textId="77777777" w:rsidR="00372D27" w:rsidRDefault="00372D27"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F660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16EE" w14:textId="77777777" w:rsidR="00372D27" w:rsidRPr="00E93772" w:rsidRDefault="00372D27"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55197616" w14:textId="77777777" w:rsidR="00372D27" w:rsidRPr="00E93772" w:rsidRDefault="00372D27" w:rsidP="00CE6EBF">
    <w:pPr>
      <w:tabs>
        <w:tab w:val="center" w:pos="4320"/>
        <w:tab w:val="right" w:pos="9360"/>
      </w:tabs>
      <w:rPr>
        <w:sz w:val="16"/>
      </w:rPr>
    </w:pPr>
    <w:r w:rsidRPr="006B48B0">
      <w:rPr>
        <w:caps/>
        <w:sz w:val="16"/>
        <w:highlight w:val="yellow"/>
      </w:rPr>
      <w:t>[Enter funding Recipient’s Name</w:t>
    </w:r>
    <w:r w:rsidR="00467935">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0A7325" w:rsidRPr="000A7325">
      <w:rPr>
        <w:caps/>
        <w:sz w:val="16"/>
      </w:rPr>
      <w:t xml:space="preserve">  </w:t>
    </w:r>
    <w:r w:rsidR="00494C11" w:rsidRPr="00494C11">
      <w:rPr>
        <w:caps/>
        <w:sz w:val="16"/>
      </w:rPr>
      <w:t xml:space="preserve">  </w:t>
    </w:r>
    <w:r w:rsidR="00250553">
      <w:rPr>
        <w:caps/>
        <w:sz w:val="16"/>
      </w:rPr>
      <w:t>FY202</w:t>
    </w:r>
    <w:r w:rsidR="00467935">
      <w:rPr>
        <w:caps/>
        <w:sz w:val="16"/>
      </w:rPr>
      <w:t>5</w:t>
    </w:r>
    <w:r w:rsidR="00EC19CB">
      <w:rPr>
        <w:caps/>
        <w:sz w:val="16"/>
      </w:rPr>
      <w:t xml:space="preserve"> </w:t>
    </w:r>
    <w:r w:rsidR="00B03C8C" w:rsidRPr="00944F17">
      <w:rPr>
        <w:caps/>
        <w:sz w:val="16"/>
      </w:rPr>
      <w:t>VERSION</w:t>
    </w:r>
  </w:p>
  <w:p w14:paraId="4CD40AB9" w14:textId="77777777" w:rsidR="00372D27" w:rsidRPr="00E93772" w:rsidRDefault="00372D27" w:rsidP="00E93772">
    <w:pPr>
      <w:tabs>
        <w:tab w:val="center" w:pos="4320"/>
        <w:tab w:val="right" w:pos="9360"/>
      </w:tabs>
      <w:rPr>
        <w:sz w:val="16"/>
      </w:rPr>
    </w:pPr>
    <w:r w:rsidRPr="00E93772">
      <w:rPr>
        <w:caps/>
        <w:sz w:val="16"/>
      </w:rPr>
      <w:tab/>
    </w:r>
    <w:r w:rsidRPr="00E93772">
      <w:rPr>
        <w:caps/>
        <w:sz w:val="16"/>
      </w:rPr>
      <w:tab/>
    </w:r>
  </w:p>
  <w:p w14:paraId="7DAC4826" w14:textId="77777777" w:rsidR="00372D27" w:rsidRPr="00E93772" w:rsidRDefault="00372D27" w:rsidP="00E93772">
    <w:pPr>
      <w:tabs>
        <w:tab w:val="center" w:pos="4770"/>
        <w:tab w:val="right" w:pos="8640"/>
      </w:tabs>
      <w:suppressAutoHyphens w:val="0"/>
      <w:rPr>
        <w:sz w:val="16"/>
      </w:rPr>
    </w:pPr>
  </w:p>
  <w:p w14:paraId="5558DE0D" w14:textId="77777777" w:rsidR="00372D27" w:rsidRDefault="00372D27">
    <w:pPr>
      <w:pStyle w:val="Footer"/>
    </w:pPr>
  </w:p>
  <w:p w14:paraId="4D4B897D" w14:textId="77777777" w:rsidR="00372D27" w:rsidRDefault="00372D27" w:rsidP="002E3D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2E76" w14:textId="77777777" w:rsidR="00892DFF" w:rsidRPr="00E93772" w:rsidRDefault="00892DFF"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7F345BC6" w14:textId="77777777" w:rsidR="00892DFF" w:rsidRPr="00E93772" w:rsidRDefault="00892DFF" w:rsidP="00CE6EBF">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 xml:space="preserve">FY2025 </w:t>
    </w:r>
    <w:r w:rsidRPr="00944F17">
      <w:rPr>
        <w:caps/>
        <w:sz w:val="16"/>
      </w:rPr>
      <w:t>VERSION</w:t>
    </w:r>
  </w:p>
  <w:p w14:paraId="16B1C553" w14:textId="77777777" w:rsidR="00892DFF" w:rsidRPr="00E93772" w:rsidRDefault="00892DFF" w:rsidP="00E93772">
    <w:pPr>
      <w:tabs>
        <w:tab w:val="center" w:pos="4320"/>
        <w:tab w:val="right" w:pos="9360"/>
      </w:tabs>
      <w:rPr>
        <w:sz w:val="16"/>
      </w:rPr>
    </w:pPr>
    <w:r w:rsidRPr="00E93772">
      <w:rPr>
        <w:caps/>
        <w:sz w:val="16"/>
      </w:rPr>
      <w:tab/>
    </w:r>
    <w:r w:rsidRPr="00E93772">
      <w:rPr>
        <w:caps/>
        <w:sz w:val="16"/>
      </w:rPr>
      <w:tab/>
    </w:r>
  </w:p>
  <w:p w14:paraId="3CEBC783" w14:textId="77777777" w:rsidR="00892DFF" w:rsidRPr="00E93772" w:rsidRDefault="00892DFF" w:rsidP="00E93772">
    <w:pPr>
      <w:tabs>
        <w:tab w:val="center" w:pos="4770"/>
        <w:tab w:val="right" w:pos="8640"/>
      </w:tabs>
      <w:suppressAutoHyphens w:val="0"/>
      <w:rPr>
        <w:sz w:val="16"/>
      </w:rPr>
    </w:pPr>
  </w:p>
  <w:p w14:paraId="3C51B592" w14:textId="77777777" w:rsidR="00892DFF" w:rsidRDefault="00892DFF">
    <w:pPr>
      <w:pStyle w:val="Footer"/>
    </w:pPr>
  </w:p>
  <w:p w14:paraId="25AF78BC" w14:textId="77777777" w:rsidR="00892DFF" w:rsidRDefault="00892DFF" w:rsidP="002E3DB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192"/>
      <w:gridCol w:w="3192"/>
      <w:gridCol w:w="3192"/>
    </w:tblGrid>
    <w:tr w:rsidR="00372D27" w14:paraId="02E8D16C" w14:textId="77777777">
      <w:tblPrEx>
        <w:tblCellMar>
          <w:top w:w="0" w:type="dxa"/>
          <w:bottom w:w="0" w:type="dxa"/>
        </w:tblCellMar>
      </w:tblPrEx>
      <w:trPr>
        <w:jc w:val="center"/>
      </w:trPr>
      <w:tc>
        <w:tcPr>
          <w:tcW w:w="3192" w:type="dxa"/>
          <w:vAlign w:val="center"/>
        </w:tcPr>
        <w:p w14:paraId="12F1E63D" w14:textId="77777777" w:rsidR="00372D27" w:rsidRDefault="00372D27">
          <w:pPr>
            <w:pStyle w:val="Footer"/>
          </w:pPr>
        </w:p>
      </w:tc>
      <w:tc>
        <w:tcPr>
          <w:tcW w:w="3192" w:type="dxa"/>
        </w:tcPr>
        <w:p w14:paraId="651A6ABB" w14:textId="77777777" w:rsidR="00372D27" w:rsidRPr="00A223AC" w:rsidRDefault="00372D27">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c>
      <w:tc>
        <w:tcPr>
          <w:tcW w:w="3192" w:type="dxa"/>
          <w:vAlign w:val="center"/>
        </w:tcPr>
        <w:p w14:paraId="417D6718" w14:textId="77777777" w:rsidR="00372D27" w:rsidRDefault="00372D27">
          <w:pPr>
            <w:pStyle w:val="Footer"/>
            <w:jc w:val="right"/>
            <w:rPr>
              <w:noProof/>
            </w:rPr>
          </w:pPr>
        </w:p>
      </w:tc>
    </w:tr>
  </w:tbl>
  <w:p w14:paraId="38B6DD93" w14:textId="77777777" w:rsidR="007C5A9A" w:rsidRPr="00E93772" w:rsidRDefault="007C5A9A" w:rsidP="007C5A9A">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5A5F12DD" w14:textId="77777777" w:rsidR="007C5A9A" w:rsidRPr="00E93772" w:rsidRDefault="007C5A9A" w:rsidP="007C5A9A">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 xml:space="preserve">FY2025 </w:t>
    </w:r>
    <w:r w:rsidRPr="00944F17">
      <w:rPr>
        <w:caps/>
        <w:sz w:val="16"/>
      </w:rPr>
      <w:t>VERSION</w:t>
    </w:r>
  </w:p>
  <w:p w14:paraId="0C639D8D" w14:textId="77777777" w:rsidR="00372D27" w:rsidRDefault="00372D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3E1" w14:textId="77777777" w:rsidR="007C5A9A" w:rsidRPr="00E93772" w:rsidRDefault="007C5A9A" w:rsidP="007C5A9A">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7CFE9462" w14:textId="77777777" w:rsidR="007C5A9A" w:rsidRPr="00E93772" w:rsidRDefault="007C5A9A" w:rsidP="007C5A9A">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 xml:space="preserve">FY2025 </w:t>
    </w:r>
    <w:r w:rsidRPr="00944F17">
      <w:rPr>
        <w:caps/>
        <w:sz w:val="16"/>
      </w:rPr>
      <w:t>VERSION</w:t>
    </w:r>
  </w:p>
  <w:p w14:paraId="4D8F75E7" w14:textId="77777777" w:rsidR="00372D27" w:rsidRDefault="00372D27" w:rsidP="0022262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046D" w14:textId="77777777" w:rsidR="00372D27" w:rsidRDefault="00372D27" w:rsidP="0022262A">
    <w:pPr>
      <w:pStyle w:val="Footer"/>
      <w:jc w:val="center"/>
    </w:pPr>
    <w:r>
      <w:t>Exhibit B-</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A6A" w14:textId="77777777" w:rsidR="00372D27" w:rsidRPr="0022262A" w:rsidRDefault="00372D27" w:rsidP="0022262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FE98" w14:textId="77777777" w:rsidR="00372D27" w:rsidRDefault="00372D27">
    <w:pPr>
      <w:pStyle w:val="Footer"/>
      <w:tabs>
        <w:tab w:val="clear" w:pos="4320"/>
        <w:tab w:val="center" w:pos="4770"/>
      </w:tabs>
    </w:pPr>
    <w:r>
      <w:tab/>
      <w:t>Exhibit C-</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7FB" w14:textId="77777777" w:rsidR="00372D27" w:rsidRPr="0022262A" w:rsidRDefault="00372D27" w:rsidP="00222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F186" w14:textId="77777777" w:rsidR="00C16835" w:rsidRDefault="00C16835">
      <w:r>
        <w:separator/>
      </w:r>
    </w:p>
  </w:footnote>
  <w:footnote w:type="continuationSeparator" w:id="0">
    <w:p w14:paraId="422E6B0E" w14:textId="77777777" w:rsidR="00C16835" w:rsidRDefault="00C1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5053" w14:textId="77777777" w:rsidR="00D72CBA" w:rsidRDefault="00D72CBA" w:rsidP="00D72CBA">
    <w:pPr>
      <w:pStyle w:val="Header"/>
      <w:jc w:val="center"/>
    </w:pPr>
    <w:r>
      <w:t>TABLE OF CONTENTS</w:t>
    </w:r>
  </w:p>
  <w:p w14:paraId="08723641" w14:textId="77777777" w:rsidR="00D72CBA" w:rsidRPr="00A93163" w:rsidRDefault="00D72CBA" w:rsidP="00D72CBA">
    <w:pPr>
      <w:pStyle w:val="Header"/>
      <w:jc w:val="right"/>
    </w:pPr>
    <w:r>
      <w:t>Page No.</w:t>
    </w:r>
  </w:p>
  <w:p w14:paraId="209814A3" w14:textId="77777777" w:rsidR="00D72CBA" w:rsidRDefault="00D7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627A" w14:textId="77777777" w:rsidR="00892DFF" w:rsidRPr="00A93163" w:rsidRDefault="00892DFF" w:rsidP="00D72CBA">
    <w:pPr>
      <w:pStyle w:val="Header"/>
      <w:jc w:val="right"/>
    </w:pPr>
    <w:r>
      <w:t>Page No.</w:t>
    </w:r>
  </w:p>
  <w:p w14:paraId="680ED675" w14:textId="77777777" w:rsidR="00892DFF" w:rsidRDefault="00892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BDB0" w14:textId="77777777" w:rsidR="00892DFF" w:rsidRDefault="00892DFF" w:rsidP="00892DFF">
    <w:pPr>
      <w:pStyle w:val="Header"/>
      <w:jc w:val="center"/>
    </w:pPr>
    <w:r>
      <w:t>TABLE OF CONTENTS</w:t>
    </w:r>
  </w:p>
  <w:p w14:paraId="68E3E792" w14:textId="77777777" w:rsidR="00892DFF" w:rsidRPr="00A93163" w:rsidRDefault="00892DFF" w:rsidP="00892DFF">
    <w:pPr>
      <w:pStyle w:val="Header"/>
      <w:jc w:val="right"/>
    </w:pPr>
    <w:r>
      <w:t>Page No.</w:t>
    </w:r>
  </w:p>
  <w:p w14:paraId="0A37B5B1" w14:textId="77777777" w:rsidR="0030106C" w:rsidRPr="00D72CBA" w:rsidRDefault="0030106C" w:rsidP="00D72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8E21" w14:textId="77777777" w:rsidR="00892DFF" w:rsidRPr="00A93163" w:rsidRDefault="00892DFF" w:rsidP="00D72CBA">
    <w:pPr>
      <w:pStyle w:val="Header"/>
      <w:jc w:val="right"/>
    </w:pPr>
  </w:p>
  <w:p w14:paraId="4750467A" w14:textId="77777777" w:rsidR="00892DFF" w:rsidRDefault="00892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BFB" w14:textId="77777777" w:rsidR="00892DFF" w:rsidRPr="00D72CBA" w:rsidRDefault="00892DFF" w:rsidP="00D7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6803DB7"/>
    <w:multiLevelType w:val="hybridMultilevel"/>
    <w:tmpl w:val="56A08B5A"/>
    <w:lvl w:ilvl="0" w:tplc="9142F5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8C109A9"/>
    <w:multiLevelType w:val="hybridMultilevel"/>
    <w:tmpl w:val="7588610E"/>
    <w:lvl w:ilvl="0" w:tplc="994C7794">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DA37F1"/>
    <w:multiLevelType w:val="hybridMultilevel"/>
    <w:tmpl w:val="8F3A47D0"/>
    <w:lvl w:ilvl="0" w:tplc="8D64970C">
      <w:start w:val="2"/>
      <w:numFmt w:val="lowerLetter"/>
      <w:lvlText w:val="(%1)"/>
      <w:lvlJc w:val="left"/>
      <w:pPr>
        <w:ind w:left="738" w:hanging="720"/>
      </w:pPr>
      <w:rPr>
        <w:rFonts w:hint="default"/>
        <w:b w:val="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 w15:restartNumberingAfterBreak="0">
    <w:nsid w:val="3AE407F4"/>
    <w:multiLevelType w:val="hybridMultilevel"/>
    <w:tmpl w:val="91109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882445"/>
    <w:multiLevelType w:val="singleLevel"/>
    <w:tmpl w:val="1EB6A01A"/>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6" w15:restartNumberingAfterBreak="0">
    <w:nsid w:val="4E943911"/>
    <w:multiLevelType w:val="multilevel"/>
    <w:tmpl w:val="CB1C6632"/>
    <w:lvl w:ilvl="0">
      <w:start w:val="1"/>
      <w:numFmt w:val="decimal"/>
      <w:lvlText w:val="%1)"/>
      <w:lvlJc w:val="left"/>
      <w:pPr>
        <w:tabs>
          <w:tab w:val="num" w:pos="360"/>
        </w:tabs>
        <w:ind w:left="360" w:hanging="360"/>
      </w:pPr>
    </w:lvl>
    <w:lvl w:ilvl="1">
      <w:start w:val="1"/>
      <w:numFmt w:val="lowerLetter"/>
      <w:pStyle w:val="HeadingPoint"/>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F441EA6"/>
    <w:multiLevelType w:val="singleLevel"/>
    <w:tmpl w:val="89AC2136"/>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8" w15:restartNumberingAfterBreak="0">
    <w:nsid w:val="4F8D129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9" w15:restartNumberingAfterBreak="0">
    <w:nsid w:val="56FD67C1"/>
    <w:multiLevelType w:val="singleLevel"/>
    <w:tmpl w:val="BD54EBC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10" w15:restartNumberingAfterBreak="0">
    <w:nsid w:val="5F1A2D41"/>
    <w:multiLevelType w:val="hybridMultilevel"/>
    <w:tmpl w:val="BEF2E25C"/>
    <w:lvl w:ilvl="0" w:tplc="A114F4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9487F"/>
    <w:multiLevelType w:val="multilevel"/>
    <w:tmpl w:val="928ECDFE"/>
    <w:lvl w:ilvl="0">
      <w:start w:val="1"/>
      <w:numFmt w:val="decimal"/>
      <w:pStyle w:val="Heading1"/>
      <w:suff w:val="nothing"/>
      <w:lvlText w:val="ARTICLE %1"/>
      <w:lvlJc w:val="left"/>
      <w:pPr>
        <w:ind w:left="0" w:firstLine="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pStyle w:val="Heading2"/>
      <w:isLgl/>
      <w:lvlText w:val="Section %1.%2."/>
      <w:lvlJc w:val="left"/>
      <w:pPr>
        <w:tabs>
          <w:tab w:val="num" w:pos="0"/>
        </w:tabs>
        <w:ind w:left="0" w:firstLine="1440"/>
      </w:pPr>
      <w:rPr>
        <w:rFonts w:ascii="Times New Roman" w:hAnsi="Times New Roman" w:cs="Times New Roman"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lvlText w:val="(%3)"/>
      <w:lvlJc w:val="left"/>
      <w:pPr>
        <w:tabs>
          <w:tab w:val="num" w:pos="0"/>
        </w:tabs>
        <w:ind w:left="0" w:firstLine="144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lvlText w:val="(%4)"/>
      <w:lvlJc w:val="left"/>
      <w:pPr>
        <w:tabs>
          <w:tab w:val="num" w:pos="0"/>
        </w:tabs>
        <w:ind w:left="0" w:firstLine="216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pStyle w:val="Heading5"/>
      <w:suff w:val="nothing"/>
      <w:lvlText w:val=""/>
      <w:lvlJc w:val="left"/>
      <w:pPr>
        <w:ind w:left="2880" w:firstLine="0"/>
      </w:pPr>
      <w:rPr>
        <w:rFonts w:hint="default"/>
      </w:rPr>
    </w:lvl>
    <w:lvl w:ilvl="5">
      <w:start w:val="1"/>
      <w:numFmt w:val="none"/>
      <w:pStyle w:val="Heading6"/>
      <w:suff w:val="nothing"/>
      <w:lvlText w:val=""/>
      <w:lvlJc w:val="left"/>
      <w:pPr>
        <w:ind w:left="3600" w:firstLine="0"/>
      </w:pPr>
      <w:rPr>
        <w:rFonts w:hint="default"/>
      </w:rPr>
    </w:lvl>
    <w:lvl w:ilvl="6">
      <w:start w:val="1"/>
      <w:numFmt w:val="none"/>
      <w:pStyle w:val="Heading7"/>
      <w:suff w:val="nothing"/>
      <w:lvlText w:val=""/>
      <w:lvlJc w:val="left"/>
      <w:pPr>
        <w:ind w:left="4320" w:firstLine="0"/>
      </w:pPr>
      <w:rPr>
        <w:rFonts w:hint="default"/>
      </w:rPr>
    </w:lvl>
    <w:lvl w:ilvl="7">
      <w:start w:val="1"/>
      <w:numFmt w:val="none"/>
      <w:pStyle w:val="Heading8"/>
      <w:suff w:val="nothing"/>
      <w:lvlText w:val=""/>
      <w:lvlJc w:val="left"/>
      <w:pPr>
        <w:ind w:left="5040" w:firstLine="0"/>
      </w:pPr>
      <w:rPr>
        <w:rFonts w:hint="default"/>
      </w:rPr>
    </w:lvl>
    <w:lvl w:ilvl="8">
      <w:start w:val="1"/>
      <w:numFmt w:val="none"/>
      <w:pStyle w:val="Heading9"/>
      <w:suff w:val="nothing"/>
      <w:lvlText w:val=""/>
      <w:lvlJc w:val="left"/>
      <w:pPr>
        <w:ind w:left="5760" w:firstLine="0"/>
      </w:pPr>
      <w:rPr>
        <w:rFonts w:hint="default"/>
      </w:rPr>
    </w:lvl>
  </w:abstractNum>
  <w:abstractNum w:abstractNumId="12" w15:restartNumberingAfterBreak="0">
    <w:nsid w:val="65F5369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3" w15:restartNumberingAfterBreak="0">
    <w:nsid w:val="669F3840"/>
    <w:multiLevelType w:val="singleLevel"/>
    <w:tmpl w:val="4F2847D2"/>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4" w15:restartNumberingAfterBreak="0">
    <w:nsid w:val="6B306569"/>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90"/>
        </w:tabs>
        <w:ind w:left="9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5" w15:restartNumberingAfterBreak="0">
    <w:nsid w:val="6B601415"/>
    <w:multiLevelType w:val="hybridMultilevel"/>
    <w:tmpl w:val="249CF3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FC3694C"/>
    <w:multiLevelType w:val="multilevel"/>
    <w:tmpl w:val="B3F67BD4"/>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Zero"/>
      <w:lvlText w:val="Section %1.%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970"/>
        </w:tabs>
        <w:ind w:left="9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7" w15:restartNumberingAfterBreak="0">
    <w:nsid w:val="76491448"/>
    <w:multiLevelType w:val="hybridMultilevel"/>
    <w:tmpl w:val="920AFB22"/>
    <w:lvl w:ilvl="0" w:tplc="FE5CA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2A21A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16cid:durableId="546068792">
    <w:abstractNumId w:val="13"/>
  </w:num>
  <w:num w:numId="2" w16cid:durableId="1928999954">
    <w:abstractNumId w:val="9"/>
  </w:num>
  <w:num w:numId="3" w16cid:durableId="1727726161">
    <w:abstractNumId w:val="5"/>
  </w:num>
  <w:num w:numId="4" w16cid:durableId="360060678">
    <w:abstractNumId w:val="7"/>
  </w:num>
  <w:num w:numId="5" w16cid:durableId="1703897044">
    <w:abstractNumId w:val="6"/>
  </w:num>
  <w:num w:numId="6" w16cid:durableId="237592134">
    <w:abstractNumId w:val="6"/>
  </w:num>
  <w:num w:numId="7" w16cid:durableId="1799569133">
    <w:abstractNumId w:val="11"/>
  </w:num>
  <w:num w:numId="8" w16cid:durableId="973294505">
    <w:abstractNumId w:val="11"/>
  </w:num>
  <w:num w:numId="9" w16cid:durableId="1479224090">
    <w:abstractNumId w:val="11"/>
  </w:num>
  <w:num w:numId="10" w16cid:durableId="800655971">
    <w:abstractNumId w:val="13"/>
  </w:num>
  <w:num w:numId="11" w16cid:durableId="800265983">
    <w:abstractNumId w:val="11"/>
  </w:num>
  <w:num w:numId="12" w16cid:durableId="1911651021">
    <w:abstractNumId w:val="17"/>
  </w:num>
  <w:num w:numId="13" w16cid:durableId="1251429757">
    <w:abstractNumId w:val="18"/>
  </w:num>
  <w:num w:numId="14" w16cid:durableId="1978414235">
    <w:abstractNumId w:val="12"/>
  </w:num>
  <w:num w:numId="15" w16cid:durableId="1246459463">
    <w:abstractNumId w:val="8"/>
  </w:num>
  <w:num w:numId="16" w16cid:durableId="1111051210">
    <w:abstractNumId w:val="15"/>
  </w:num>
  <w:num w:numId="17" w16cid:durableId="1546018241">
    <w:abstractNumId w:val="11"/>
  </w:num>
  <w:num w:numId="18" w16cid:durableId="1944995359">
    <w:abstractNumId w:val="2"/>
  </w:num>
  <w:num w:numId="19" w16cid:durableId="1216358758">
    <w:abstractNumId w:val="11"/>
  </w:num>
  <w:num w:numId="20" w16cid:durableId="1565990518">
    <w:abstractNumId w:val="16"/>
  </w:num>
  <w:num w:numId="21" w16cid:durableId="1454712113">
    <w:abstractNumId w:val="4"/>
  </w:num>
  <w:num w:numId="22" w16cid:durableId="1985550608">
    <w:abstractNumId w:val="14"/>
  </w:num>
  <w:num w:numId="23" w16cid:durableId="662927788">
    <w:abstractNumId w:val="3"/>
  </w:num>
  <w:num w:numId="24" w16cid:durableId="111825231">
    <w:abstractNumId w:val="10"/>
  </w:num>
  <w:num w:numId="25" w16cid:durableId="228881761">
    <w:abstractNumId w:val="1"/>
  </w:num>
  <w:num w:numId="26" w16cid:durableId="1604681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2654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8994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5154282">
    <w:abstractNumId w:val="11"/>
  </w:num>
  <w:num w:numId="30" w16cid:durableId="142634418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X97_1" w:val="asia.6"/>
    <w:docVar w:name="DOCX97_10" w:val="10/17/99 4:11:52 PM"/>
    <w:docVar w:name="DOCX97_11" w:val="99396"/>
    <w:docVar w:name="DOCX97_2" w:val="s:\nyclaw_source\nyc_102699\econdev\jgarcia\document\funding\asia\asia.6"/>
    <w:docVar w:name="DOCX97_20" w:val="DocX97Begin"/>
    <w:docVar w:name="DOCX97_3" w:val="UNIDENTIFIEDHEADER"/>
    <w:docVar w:name="DOCX97_4" w:val="s:\nyclaw_target\nyc_102699\econdev\jgarcia\document\funding\asia\asia.6"/>
    <w:docVar w:name="DOCX97_45" w:val="1"/>
    <w:docVar w:name="DOCX97_46" w:val="1"/>
    <w:docVar w:name="DOCX97_47" w:val="0.75"/>
    <w:docVar w:name="DOCX97_48" w:val="1"/>
    <w:docVar w:name="DOCX97_49" w:val="11"/>
    <w:docVar w:name="DOCX97_5" w:val=" 249230"/>
    <w:docVar w:name="DOCX97_51" w:val="NoDocType"/>
    <w:docVar w:name="DOCX97_58" w:val="GoodLabelDoc"/>
    <w:docVar w:name="DOCX97_59" w:val="8.5"/>
    <w:docVar w:name="DOCX97_6" w:val="321,024"/>
    <w:docVar w:name="DOCX97_61" w:val="NoSpacers"/>
    <w:docVar w:name="DOCX97_66" w:val="GoodQuotes"/>
    <w:docVar w:name="DOCX97_7" w:val="10/27/99 5:09:41 PM"/>
    <w:docVar w:name="DOCX97_8" w:val="10/27/99 5:09:51 PM"/>
    <w:docVar w:name="DOCX97_89" w:val="WordMacrosDone"/>
    <w:docVar w:name="DOCX97_91" w:val="NYC Law Department"/>
    <w:docVar w:name="DOCX97_92" w:val="10/27/99"/>
    <w:docVar w:name="DOCX97_93" w:val="5:11:27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 w:name="SWAllTOCLevels" w:val="2|Heading 1|.ºº|3|0|0|@@2|Heading 2|.ºº|3|0|0|@@0|Heading 3|.ºº|3|0|0|@@0|Heading 4|.ºº|3|0|0|@@0|SWNone|.ºº|3|0|0|@@0|SWNone|.ºº|3|0|0|@@0|SWNone|.ºº|3|0|0|@@0|SWNone|.ºº|3|0|0|@@0|SWNone|.ºº|3|0|0|@@"/>
    <w:docVar w:name="SWAllTOCMisc" w:val="1|0|1|1|0|"/>
    <w:docVar w:name="SWConformFont" w:val="1|Times New Roman|12"/>
  </w:docVars>
  <w:rsids>
    <w:rsidRoot w:val="00470188"/>
    <w:rsid w:val="00000403"/>
    <w:rsid w:val="00000996"/>
    <w:rsid w:val="00001909"/>
    <w:rsid w:val="0000299A"/>
    <w:rsid w:val="0000388F"/>
    <w:rsid w:val="00006CBB"/>
    <w:rsid w:val="000074F2"/>
    <w:rsid w:val="000077E6"/>
    <w:rsid w:val="0001039D"/>
    <w:rsid w:val="00010C7E"/>
    <w:rsid w:val="00011988"/>
    <w:rsid w:val="00011CB6"/>
    <w:rsid w:val="000138A9"/>
    <w:rsid w:val="00015036"/>
    <w:rsid w:val="00017639"/>
    <w:rsid w:val="0001798C"/>
    <w:rsid w:val="00023F87"/>
    <w:rsid w:val="00024346"/>
    <w:rsid w:val="00026E98"/>
    <w:rsid w:val="00027DCD"/>
    <w:rsid w:val="000317E2"/>
    <w:rsid w:val="00035581"/>
    <w:rsid w:val="00035601"/>
    <w:rsid w:val="00035F17"/>
    <w:rsid w:val="00036976"/>
    <w:rsid w:val="00037082"/>
    <w:rsid w:val="00042503"/>
    <w:rsid w:val="000443FE"/>
    <w:rsid w:val="00045194"/>
    <w:rsid w:val="000461E7"/>
    <w:rsid w:val="00046A87"/>
    <w:rsid w:val="0004792C"/>
    <w:rsid w:val="00050F24"/>
    <w:rsid w:val="000537C4"/>
    <w:rsid w:val="000556D2"/>
    <w:rsid w:val="00055FFF"/>
    <w:rsid w:val="000568EB"/>
    <w:rsid w:val="00062823"/>
    <w:rsid w:val="00063CD2"/>
    <w:rsid w:val="00065809"/>
    <w:rsid w:val="00066E45"/>
    <w:rsid w:val="00066E7D"/>
    <w:rsid w:val="000672F1"/>
    <w:rsid w:val="0007001F"/>
    <w:rsid w:val="00071693"/>
    <w:rsid w:val="000752C0"/>
    <w:rsid w:val="00075564"/>
    <w:rsid w:val="00077351"/>
    <w:rsid w:val="00077D57"/>
    <w:rsid w:val="00077EDF"/>
    <w:rsid w:val="000816A9"/>
    <w:rsid w:val="00082AA0"/>
    <w:rsid w:val="000848F9"/>
    <w:rsid w:val="00084FA2"/>
    <w:rsid w:val="0008615F"/>
    <w:rsid w:val="00087358"/>
    <w:rsid w:val="0008747E"/>
    <w:rsid w:val="00087C42"/>
    <w:rsid w:val="00090DDD"/>
    <w:rsid w:val="00091A41"/>
    <w:rsid w:val="00092AE6"/>
    <w:rsid w:val="00097366"/>
    <w:rsid w:val="00097DFA"/>
    <w:rsid w:val="000A189A"/>
    <w:rsid w:val="000A1E6B"/>
    <w:rsid w:val="000A36F4"/>
    <w:rsid w:val="000A3ABF"/>
    <w:rsid w:val="000A4FA1"/>
    <w:rsid w:val="000A6212"/>
    <w:rsid w:val="000A66B5"/>
    <w:rsid w:val="000A7325"/>
    <w:rsid w:val="000A7C4B"/>
    <w:rsid w:val="000B2894"/>
    <w:rsid w:val="000B33CA"/>
    <w:rsid w:val="000B4C39"/>
    <w:rsid w:val="000B70D3"/>
    <w:rsid w:val="000B7876"/>
    <w:rsid w:val="000B7ABE"/>
    <w:rsid w:val="000C175E"/>
    <w:rsid w:val="000C24F5"/>
    <w:rsid w:val="000C3DE3"/>
    <w:rsid w:val="000C468D"/>
    <w:rsid w:val="000C4AF9"/>
    <w:rsid w:val="000C6833"/>
    <w:rsid w:val="000C6A7D"/>
    <w:rsid w:val="000C70C6"/>
    <w:rsid w:val="000C7188"/>
    <w:rsid w:val="000D0EB5"/>
    <w:rsid w:val="000D1206"/>
    <w:rsid w:val="000D19E4"/>
    <w:rsid w:val="000D6332"/>
    <w:rsid w:val="000D7736"/>
    <w:rsid w:val="000D7CEA"/>
    <w:rsid w:val="000E2155"/>
    <w:rsid w:val="000E324C"/>
    <w:rsid w:val="000E4E80"/>
    <w:rsid w:val="000E54C9"/>
    <w:rsid w:val="000E60DC"/>
    <w:rsid w:val="000E6DC6"/>
    <w:rsid w:val="000E7660"/>
    <w:rsid w:val="000F0A1B"/>
    <w:rsid w:val="000F11F9"/>
    <w:rsid w:val="000F6417"/>
    <w:rsid w:val="000F6499"/>
    <w:rsid w:val="00100133"/>
    <w:rsid w:val="0010089E"/>
    <w:rsid w:val="001010EF"/>
    <w:rsid w:val="00103CD9"/>
    <w:rsid w:val="00104901"/>
    <w:rsid w:val="00111FAB"/>
    <w:rsid w:val="00115012"/>
    <w:rsid w:val="001161CF"/>
    <w:rsid w:val="00116A63"/>
    <w:rsid w:val="001213CC"/>
    <w:rsid w:val="001214DF"/>
    <w:rsid w:val="0012172C"/>
    <w:rsid w:val="001251BF"/>
    <w:rsid w:val="00126E11"/>
    <w:rsid w:val="00131E67"/>
    <w:rsid w:val="00132FE8"/>
    <w:rsid w:val="00133AC1"/>
    <w:rsid w:val="00134644"/>
    <w:rsid w:val="00135A40"/>
    <w:rsid w:val="00140250"/>
    <w:rsid w:val="001407ED"/>
    <w:rsid w:val="0014092D"/>
    <w:rsid w:val="0014228D"/>
    <w:rsid w:val="00142C15"/>
    <w:rsid w:val="00143D11"/>
    <w:rsid w:val="00144D84"/>
    <w:rsid w:val="00144F1F"/>
    <w:rsid w:val="001466D0"/>
    <w:rsid w:val="00147D19"/>
    <w:rsid w:val="0015160A"/>
    <w:rsid w:val="00152337"/>
    <w:rsid w:val="00154B96"/>
    <w:rsid w:val="00154CBC"/>
    <w:rsid w:val="00155074"/>
    <w:rsid w:val="00157262"/>
    <w:rsid w:val="00160722"/>
    <w:rsid w:val="00162416"/>
    <w:rsid w:val="0016272B"/>
    <w:rsid w:val="00163C83"/>
    <w:rsid w:val="00171503"/>
    <w:rsid w:val="00172033"/>
    <w:rsid w:val="00176449"/>
    <w:rsid w:val="00177079"/>
    <w:rsid w:val="00177906"/>
    <w:rsid w:val="00177F65"/>
    <w:rsid w:val="00181104"/>
    <w:rsid w:val="001824DD"/>
    <w:rsid w:val="00183106"/>
    <w:rsid w:val="00183C92"/>
    <w:rsid w:val="00184598"/>
    <w:rsid w:val="00184688"/>
    <w:rsid w:val="00186CC0"/>
    <w:rsid w:val="0018738A"/>
    <w:rsid w:val="00191B31"/>
    <w:rsid w:val="00191C30"/>
    <w:rsid w:val="00191D5F"/>
    <w:rsid w:val="00192C03"/>
    <w:rsid w:val="00192FC5"/>
    <w:rsid w:val="00193DF7"/>
    <w:rsid w:val="00195814"/>
    <w:rsid w:val="0019665A"/>
    <w:rsid w:val="001969DB"/>
    <w:rsid w:val="001A2964"/>
    <w:rsid w:val="001A2BCD"/>
    <w:rsid w:val="001A4281"/>
    <w:rsid w:val="001A57F8"/>
    <w:rsid w:val="001A62E0"/>
    <w:rsid w:val="001A6D2B"/>
    <w:rsid w:val="001A6E65"/>
    <w:rsid w:val="001B09B2"/>
    <w:rsid w:val="001B117E"/>
    <w:rsid w:val="001B13B1"/>
    <w:rsid w:val="001B1EC8"/>
    <w:rsid w:val="001B2385"/>
    <w:rsid w:val="001B4ED0"/>
    <w:rsid w:val="001B56E6"/>
    <w:rsid w:val="001B70EB"/>
    <w:rsid w:val="001B7131"/>
    <w:rsid w:val="001B7D99"/>
    <w:rsid w:val="001C0AF0"/>
    <w:rsid w:val="001C1C4F"/>
    <w:rsid w:val="001C2B8E"/>
    <w:rsid w:val="001C2DC9"/>
    <w:rsid w:val="001C3ACE"/>
    <w:rsid w:val="001C4682"/>
    <w:rsid w:val="001C711A"/>
    <w:rsid w:val="001C7D0E"/>
    <w:rsid w:val="001D0731"/>
    <w:rsid w:val="001D1995"/>
    <w:rsid w:val="001D210E"/>
    <w:rsid w:val="001D2779"/>
    <w:rsid w:val="001E174B"/>
    <w:rsid w:val="001E2AA9"/>
    <w:rsid w:val="001E2BCF"/>
    <w:rsid w:val="001E3390"/>
    <w:rsid w:val="001E7B36"/>
    <w:rsid w:val="001F02BD"/>
    <w:rsid w:val="001F2561"/>
    <w:rsid w:val="001F3C1B"/>
    <w:rsid w:val="001F41BD"/>
    <w:rsid w:val="001F5812"/>
    <w:rsid w:val="001F75EC"/>
    <w:rsid w:val="00202E0D"/>
    <w:rsid w:val="00202F78"/>
    <w:rsid w:val="00204F30"/>
    <w:rsid w:val="00205795"/>
    <w:rsid w:val="00205BD0"/>
    <w:rsid w:val="00206417"/>
    <w:rsid w:val="00211363"/>
    <w:rsid w:val="002138C8"/>
    <w:rsid w:val="002144FF"/>
    <w:rsid w:val="0021467F"/>
    <w:rsid w:val="00215315"/>
    <w:rsid w:val="00216CB7"/>
    <w:rsid w:val="002216CF"/>
    <w:rsid w:val="00222162"/>
    <w:rsid w:val="0022262A"/>
    <w:rsid w:val="00225F6D"/>
    <w:rsid w:val="00230B2A"/>
    <w:rsid w:val="0023181E"/>
    <w:rsid w:val="002352FA"/>
    <w:rsid w:val="00237719"/>
    <w:rsid w:val="00242AA4"/>
    <w:rsid w:val="0024308C"/>
    <w:rsid w:val="002459FE"/>
    <w:rsid w:val="00245AF5"/>
    <w:rsid w:val="00245B7A"/>
    <w:rsid w:val="00247C5A"/>
    <w:rsid w:val="00250553"/>
    <w:rsid w:val="002509F9"/>
    <w:rsid w:val="00251345"/>
    <w:rsid w:val="00251E1C"/>
    <w:rsid w:val="00252BC1"/>
    <w:rsid w:val="0025398E"/>
    <w:rsid w:val="00253D63"/>
    <w:rsid w:val="00254200"/>
    <w:rsid w:val="002547AA"/>
    <w:rsid w:val="002549AB"/>
    <w:rsid w:val="00256783"/>
    <w:rsid w:val="0025706B"/>
    <w:rsid w:val="00257B08"/>
    <w:rsid w:val="002614C0"/>
    <w:rsid w:val="002632DA"/>
    <w:rsid w:val="00265210"/>
    <w:rsid w:val="00265EF1"/>
    <w:rsid w:val="00265F3D"/>
    <w:rsid w:val="002666B7"/>
    <w:rsid w:val="00266A15"/>
    <w:rsid w:val="00271318"/>
    <w:rsid w:val="0027197B"/>
    <w:rsid w:val="00271A11"/>
    <w:rsid w:val="002761B2"/>
    <w:rsid w:val="002819DD"/>
    <w:rsid w:val="00281B1B"/>
    <w:rsid w:val="0028261E"/>
    <w:rsid w:val="002871F4"/>
    <w:rsid w:val="0029027C"/>
    <w:rsid w:val="00291704"/>
    <w:rsid w:val="00292E6D"/>
    <w:rsid w:val="0029392D"/>
    <w:rsid w:val="002974B7"/>
    <w:rsid w:val="00297E4C"/>
    <w:rsid w:val="002A11AE"/>
    <w:rsid w:val="002A5A2E"/>
    <w:rsid w:val="002A5A5A"/>
    <w:rsid w:val="002A745C"/>
    <w:rsid w:val="002A79E9"/>
    <w:rsid w:val="002B2F88"/>
    <w:rsid w:val="002B30CE"/>
    <w:rsid w:val="002B3CDB"/>
    <w:rsid w:val="002B5DDD"/>
    <w:rsid w:val="002B60E9"/>
    <w:rsid w:val="002B6355"/>
    <w:rsid w:val="002B6769"/>
    <w:rsid w:val="002C0190"/>
    <w:rsid w:val="002C2576"/>
    <w:rsid w:val="002C722D"/>
    <w:rsid w:val="002C7A93"/>
    <w:rsid w:val="002D2B8F"/>
    <w:rsid w:val="002D39DE"/>
    <w:rsid w:val="002D48AB"/>
    <w:rsid w:val="002D6920"/>
    <w:rsid w:val="002D7152"/>
    <w:rsid w:val="002D77FD"/>
    <w:rsid w:val="002E0E89"/>
    <w:rsid w:val="002E226A"/>
    <w:rsid w:val="002E2462"/>
    <w:rsid w:val="002E37D8"/>
    <w:rsid w:val="002E3DB3"/>
    <w:rsid w:val="002E4EF5"/>
    <w:rsid w:val="002E5BF9"/>
    <w:rsid w:val="002E71BD"/>
    <w:rsid w:val="002E7295"/>
    <w:rsid w:val="002F1D03"/>
    <w:rsid w:val="002F257A"/>
    <w:rsid w:val="002F5195"/>
    <w:rsid w:val="002F5212"/>
    <w:rsid w:val="002F565B"/>
    <w:rsid w:val="002F736E"/>
    <w:rsid w:val="0030106C"/>
    <w:rsid w:val="003058E9"/>
    <w:rsid w:val="003067E2"/>
    <w:rsid w:val="00306DAE"/>
    <w:rsid w:val="00310363"/>
    <w:rsid w:val="00310590"/>
    <w:rsid w:val="00310D25"/>
    <w:rsid w:val="0031104D"/>
    <w:rsid w:val="0031261B"/>
    <w:rsid w:val="00312783"/>
    <w:rsid w:val="003127CC"/>
    <w:rsid w:val="00312AF7"/>
    <w:rsid w:val="003139EB"/>
    <w:rsid w:val="00313A65"/>
    <w:rsid w:val="00315BEE"/>
    <w:rsid w:val="00320AC7"/>
    <w:rsid w:val="00320B42"/>
    <w:rsid w:val="003225DF"/>
    <w:rsid w:val="0032383C"/>
    <w:rsid w:val="00324DCF"/>
    <w:rsid w:val="0032597C"/>
    <w:rsid w:val="00326964"/>
    <w:rsid w:val="00327782"/>
    <w:rsid w:val="00331BC5"/>
    <w:rsid w:val="003346AE"/>
    <w:rsid w:val="0033472D"/>
    <w:rsid w:val="003352D7"/>
    <w:rsid w:val="00336FF3"/>
    <w:rsid w:val="00337525"/>
    <w:rsid w:val="00340145"/>
    <w:rsid w:val="0034403F"/>
    <w:rsid w:val="003466D5"/>
    <w:rsid w:val="00346D6A"/>
    <w:rsid w:val="00354B41"/>
    <w:rsid w:val="00355418"/>
    <w:rsid w:val="0035572A"/>
    <w:rsid w:val="00360820"/>
    <w:rsid w:val="0036453C"/>
    <w:rsid w:val="00366190"/>
    <w:rsid w:val="0036691A"/>
    <w:rsid w:val="00372919"/>
    <w:rsid w:val="00372D27"/>
    <w:rsid w:val="00372E06"/>
    <w:rsid w:val="00373E41"/>
    <w:rsid w:val="0037536B"/>
    <w:rsid w:val="00376A31"/>
    <w:rsid w:val="00376ADB"/>
    <w:rsid w:val="0038072C"/>
    <w:rsid w:val="00381298"/>
    <w:rsid w:val="00381778"/>
    <w:rsid w:val="00384765"/>
    <w:rsid w:val="00384BCD"/>
    <w:rsid w:val="00386488"/>
    <w:rsid w:val="0039009F"/>
    <w:rsid w:val="0039011E"/>
    <w:rsid w:val="00391C03"/>
    <w:rsid w:val="0039232C"/>
    <w:rsid w:val="00392798"/>
    <w:rsid w:val="00393020"/>
    <w:rsid w:val="00396564"/>
    <w:rsid w:val="003978E3"/>
    <w:rsid w:val="003A02F6"/>
    <w:rsid w:val="003A03E1"/>
    <w:rsid w:val="003A13C1"/>
    <w:rsid w:val="003A1E46"/>
    <w:rsid w:val="003A3262"/>
    <w:rsid w:val="003A6409"/>
    <w:rsid w:val="003A7A66"/>
    <w:rsid w:val="003C1288"/>
    <w:rsid w:val="003C3693"/>
    <w:rsid w:val="003C6874"/>
    <w:rsid w:val="003C7337"/>
    <w:rsid w:val="003C73A3"/>
    <w:rsid w:val="003D032D"/>
    <w:rsid w:val="003D0530"/>
    <w:rsid w:val="003D151E"/>
    <w:rsid w:val="003D1CD8"/>
    <w:rsid w:val="003D2353"/>
    <w:rsid w:val="003D58BD"/>
    <w:rsid w:val="003D5C21"/>
    <w:rsid w:val="003D5F00"/>
    <w:rsid w:val="003D611C"/>
    <w:rsid w:val="003E1560"/>
    <w:rsid w:val="003E2E38"/>
    <w:rsid w:val="003E2FBC"/>
    <w:rsid w:val="003E53B3"/>
    <w:rsid w:val="003E683A"/>
    <w:rsid w:val="003E6A2E"/>
    <w:rsid w:val="003E7BD6"/>
    <w:rsid w:val="003F0860"/>
    <w:rsid w:val="003F1175"/>
    <w:rsid w:val="003F1448"/>
    <w:rsid w:val="003F205A"/>
    <w:rsid w:val="003F263A"/>
    <w:rsid w:val="003F49F2"/>
    <w:rsid w:val="003F5C6C"/>
    <w:rsid w:val="003F688E"/>
    <w:rsid w:val="003F6A22"/>
    <w:rsid w:val="0040059C"/>
    <w:rsid w:val="0040094F"/>
    <w:rsid w:val="0040352D"/>
    <w:rsid w:val="00403C7C"/>
    <w:rsid w:val="00404EE1"/>
    <w:rsid w:val="00405714"/>
    <w:rsid w:val="00406284"/>
    <w:rsid w:val="00410368"/>
    <w:rsid w:val="00410768"/>
    <w:rsid w:val="00410E73"/>
    <w:rsid w:val="004118A1"/>
    <w:rsid w:val="0041271E"/>
    <w:rsid w:val="00414EA9"/>
    <w:rsid w:val="00416B78"/>
    <w:rsid w:val="00421CD5"/>
    <w:rsid w:val="00425284"/>
    <w:rsid w:val="0042656A"/>
    <w:rsid w:val="00427309"/>
    <w:rsid w:val="004275B6"/>
    <w:rsid w:val="004275FC"/>
    <w:rsid w:val="00430689"/>
    <w:rsid w:val="00430DB9"/>
    <w:rsid w:val="00432986"/>
    <w:rsid w:val="0043439E"/>
    <w:rsid w:val="00434B47"/>
    <w:rsid w:val="00434B57"/>
    <w:rsid w:val="004355E1"/>
    <w:rsid w:val="00436327"/>
    <w:rsid w:val="00436EF7"/>
    <w:rsid w:val="00436F2A"/>
    <w:rsid w:val="004513EE"/>
    <w:rsid w:val="00452EA5"/>
    <w:rsid w:val="004530F4"/>
    <w:rsid w:val="0045334D"/>
    <w:rsid w:val="004535FD"/>
    <w:rsid w:val="00453906"/>
    <w:rsid w:val="00454A6C"/>
    <w:rsid w:val="00455092"/>
    <w:rsid w:val="0045733C"/>
    <w:rsid w:val="00457C9B"/>
    <w:rsid w:val="004629C5"/>
    <w:rsid w:val="00465277"/>
    <w:rsid w:val="004671F4"/>
    <w:rsid w:val="004673DE"/>
    <w:rsid w:val="00467935"/>
    <w:rsid w:val="00470188"/>
    <w:rsid w:val="00471453"/>
    <w:rsid w:val="004716AF"/>
    <w:rsid w:val="00472C9B"/>
    <w:rsid w:val="0047534A"/>
    <w:rsid w:val="004774FF"/>
    <w:rsid w:val="0047767A"/>
    <w:rsid w:val="004802C4"/>
    <w:rsid w:val="00480403"/>
    <w:rsid w:val="004821D2"/>
    <w:rsid w:val="00484ADC"/>
    <w:rsid w:val="0048526D"/>
    <w:rsid w:val="004861AA"/>
    <w:rsid w:val="00486996"/>
    <w:rsid w:val="004870B8"/>
    <w:rsid w:val="00487A47"/>
    <w:rsid w:val="00491090"/>
    <w:rsid w:val="00491E30"/>
    <w:rsid w:val="0049209F"/>
    <w:rsid w:val="004926A0"/>
    <w:rsid w:val="0049370F"/>
    <w:rsid w:val="00494C11"/>
    <w:rsid w:val="00496D8B"/>
    <w:rsid w:val="00497B90"/>
    <w:rsid w:val="004A0144"/>
    <w:rsid w:val="004A56BC"/>
    <w:rsid w:val="004A61DE"/>
    <w:rsid w:val="004A6CB7"/>
    <w:rsid w:val="004B1A44"/>
    <w:rsid w:val="004B2098"/>
    <w:rsid w:val="004B2C99"/>
    <w:rsid w:val="004B5074"/>
    <w:rsid w:val="004B70E9"/>
    <w:rsid w:val="004B7DBD"/>
    <w:rsid w:val="004C134A"/>
    <w:rsid w:val="004C1F49"/>
    <w:rsid w:val="004C2CB8"/>
    <w:rsid w:val="004C4FB8"/>
    <w:rsid w:val="004C594E"/>
    <w:rsid w:val="004C6798"/>
    <w:rsid w:val="004D2518"/>
    <w:rsid w:val="004D2577"/>
    <w:rsid w:val="004D2AE8"/>
    <w:rsid w:val="004D6AF9"/>
    <w:rsid w:val="004D71D7"/>
    <w:rsid w:val="004E08A2"/>
    <w:rsid w:val="004E0B5E"/>
    <w:rsid w:val="004E2937"/>
    <w:rsid w:val="004E33C1"/>
    <w:rsid w:val="004E5F39"/>
    <w:rsid w:val="004E69F7"/>
    <w:rsid w:val="004E729B"/>
    <w:rsid w:val="004F01E7"/>
    <w:rsid w:val="004F3AE1"/>
    <w:rsid w:val="004F3DFA"/>
    <w:rsid w:val="004F3E2F"/>
    <w:rsid w:val="004F3E4E"/>
    <w:rsid w:val="004F3EAA"/>
    <w:rsid w:val="004F4159"/>
    <w:rsid w:val="00506AD6"/>
    <w:rsid w:val="0051224D"/>
    <w:rsid w:val="00513501"/>
    <w:rsid w:val="005137EB"/>
    <w:rsid w:val="0051737E"/>
    <w:rsid w:val="00517C60"/>
    <w:rsid w:val="00520EAC"/>
    <w:rsid w:val="00520FB6"/>
    <w:rsid w:val="0052116C"/>
    <w:rsid w:val="00521B55"/>
    <w:rsid w:val="00524F60"/>
    <w:rsid w:val="0052778C"/>
    <w:rsid w:val="00527943"/>
    <w:rsid w:val="00530316"/>
    <w:rsid w:val="00531C6C"/>
    <w:rsid w:val="00531D4E"/>
    <w:rsid w:val="00533F8F"/>
    <w:rsid w:val="00535A62"/>
    <w:rsid w:val="00536FCC"/>
    <w:rsid w:val="00537681"/>
    <w:rsid w:val="0053778B"/>
    <w:rsid w:val="005406CF"/>
    <w:rsid w:val="005426AE"/>
    <w:rsid w:val="005441DE"/>
    <w:rsid w:val="0054436A"/>
    <w:rsid w:val="005443A7"/>
    <w:rsid w:val="00545489"/>
    <w:rsid w:val="005455FF"/>
    <w:rsid w:val="00545EF4"/>
    <w:rsid w:val="0054703C"/>
    <w:rsid w:val="00547862"/>
    <w:rsid w:val="00547A8E"/>
    <w:rsid w:val="00547BAD"/>
    <w:rsid w:val="00550602"/>
    <w:rsid w:val="0055093F"/>
    <w:rsid w:val="00550CB5"/>
    <w:rsid w:val="00552186"/>
    <w:rsid w:val="0055728B"/>
    <w:rsid w:val="00557837"/>
    <w:rsid w:val="00560574"/>
    <w:rsid w:val="005606B5"/>
    <w:rsid w:val="005618F5"/>
    <w:rsid w:val="00563076"/>
    <w:rsid w:val="0056411F"/>
    <w:rsid w:val="005649E9"/>
    <w:rsid w:val="00565915"/>
    <w:rsid w:val="00565CFE"/>
    <w:rsid w:val="00566020"/>
    <w:rsid w:val="005663BD"/>
    <w:rsid w:val="00566995"/>
    <w:rsid w:val="00570E30"/>
    <w:rsid w:val="00572E8C"/>
    <w:rsid w:val="005732E9"/>
    <w:rsid w:val="00573D56"/>
    <w:rsid w:val="005756C0"/>
    <w:rsid w:val="00576A8B"/>
    <w:rsid w:val="005770FD"/>
    <w:rsid w:val="0057794D"/>
    <w:rsid w:val="00581DCF"/>
    <w:rsid w:val="0058248E"/>
    <w:rsid w:val="00582532"/>
    <w:rsid w:val="00583B63"/>
    <w:rsid w:val="00583CC1"/>
    <w:rsid w:val="00591ED4"/>
    <w:rsid w:val="00592325"/>
    <w:rsid w:val="005949A0"/>
    <w:rsid w:val="005A0558"/>
    <w:rsid w:val="005A4389"/>
    <w:rsid w:val="005A48CB"/>
    <w:rsid w:val="005A58C8"/>
    <w:rsid w:val="005A60F3"/>
    <w:rsid w:val="005B149A"/>
    <w:rsid w:val="005B35C1"/>
    <w:rsid w:val="005B38E0"/>
    <w:rsid w:val="005B55C1"/>
    <w:rsid w:val="005B7B61"/>
    <w:rsid w:val="005C0489"/>
    <w:rsid w:val="005C2DE6"/>
    <w:rsid w:val="005C5925"/>
    <w:rsid w:val="005C5D44"/>
    <w:rsid w:val="005C6638"/>
    <w:rsid w:val="005C787E"/>
    <w:rsid w:val="005C7BC0"/>
    <w:rsid w:val="005C7E05"/>
    <w:rsid w:val="005D0EB3"/>
    <w:rsid w:val="005D1B09"/>
    <w:rsid w:val="005D2B2C"/>
    <w:rsid w:val="005D3529"/>
    <w:rsid w:val="005D4DE6"/>
    <w:rsid w:val="005D61C5"/>
    <w:rsid w:val="005D79E5"/>
    <w:rsid w:val="005E1701"/>
    <w:rsid w:val="005E25E4"/>
    <w:rsid w:val="005E31EB"/>
    <w:rsid w:val="005E341B"/>
    <w:rsid w:val="005E3E9D"/>
    <w:rsid w:val="005E5207"/>
    <w:rsid w:val="005F14FE"/>
    <w:rsid w:val="005F1F80"/>
    <w:rsid w:val="005F2457"/>
    <w:rsid w:val="005F2C77"/>
    <w:rsid w:val="005F2EBE"/>
    <w:rsid w:val="005F44FB"/>
    <w:rsid w:val="005F7D32"/>
    <w:rsid w:val="00601B36"/>
    <w:rsid w:val="00602520"/>
    <w:rsid w:val="006033F2"/>
    <w:rsid w:val="00603FDB"/>
    <w:rsid w:val="0060582A"/>
    <w:rsid w:val="00612530"/>
    <w:rsid w:val="00612941"/>
    <w:rsid w:val="00612BA1"/>
    <w:rsid w:val="00612C60"/>
    <w:rsid w:val="00614527"/>
    <w:rsid w:val="00614A4B"/>
    <w:rsid w:val="0062183A"/>
    <w:rsid w:val="006233F2"/>
    <w:rsid w:val="00623F1C"/>
    <w:rsid w:val="006251A7"/>
    <w:rsid w:val="0062637C"/>
    <w:rsid w:val="00630AE9"/>
    <w:rsid w:val="00631056"/>
    <w:rsid w:val="00631693"/>
    <w:rsid w:val="00631E3C"/>
    <w:rsid w:val="00632E20"/>
    <w:rsid w:val="00634599"/>
    <w:rsid w:val="00635661"/>
    <w:rsid w:val="00636F31"/>
    <w:rsid w:val="00640F1C"/>
    <w:rsid w:val="006415CE"/>
    <w:rsid w:val="00645ED8"/>
    <w:rsid w:val="006469F8"/>
    <w:rsid w:val="00646D22"/>
    <w:rsid w:val="0065149A"/>
    <w:rsid w:val="006520FB"/>
    <w:rsid w:val="006544A6"/>
    <w:rsid w:val="006545FB"/>
    <w:rsid w:val="006548E4"/>
    <w:rsid w:val="0065636A"/>
    <w:rsid w:val="00657108"/>
    <w:rsid w:val="006577B5"/>
    <w:rsid w:val="00661315"/>
    <w:rsid w:val="00661660"/>
    <w:rsid w:val="006624BF"/>
    <w:rsid w:val="00662998"/>
    <w:rsid w:val="0066339C"/>
    <w:rsid w:val="0066341A"/>
    <w:rsid w:val="00663611"/>
    <w:rsid w:val="00664441"/>
    <w:rsid w:val="00664704"/>
    <w:rsid w:val="00671363"/>
    <w:rsid w:val="006716DE"/>
    <w:rsid w:val="00674852"/>
    <w:rsid w:val="00675FC1"/>
    <w:rsid w:val="006767A9"/>
    <w:rsid w:val="00677EA4"/>
    <w:rsid w:val="00680476"/>
    <w:rsid w:val="006825EF"/>
    <w:rsid w:val="0068288A"/>
    <w:rsid w:val="00691D66"/>
    <w:rsid w:val="00692D39"/>
    <w:rsid w:val="00692EAF"/>
    <w:rsid w:val="006966D7"/>
    <w:rsid w:val="0069716D"/>
    <w:rsid w:val="006A0325"/>
    <w:rsid w:val="006A26C8"/>
    <w:rsid w:val="006A30BE"/>
    <w:rsid w:val="006A455C"/>
    <w:rsid w:val="006A67DC"/>
    <w:rsid w:val="006B0E68"/>
    <w:rsid w:val="006C2035"/>
    <w:rsid w:val="006C21BA"/>
    <w:rsid w:val="006C2345"/>
    <w:rsid w:val="006C2E60"/>
    <w:rsid w:val="006C32CE"/>
    <w:rsid w:val="006C46A2"/>
    <w:rsid w:val="006C4DF2"/>
    <w:rsid w:val="006C66AA"/>
    <w:rsid w:val="006C7587"/>
    <w:rsid w:val="006D159C"/>
    <w:rsid w:val="006D16A4"/>
    <w:rsid w:val="006D28A0"/>
    <w:rsid w:val="006D3C87"/>
    <w:rsid w:val="006D3F0F"/>
    <w:rsid w:val="006D447C"/>
    <w:rsid w:val="006D73CB"/>
    <w:rsid w:val="006E27B1"/>
    <w:rsid w:val="006E3852"/>
    <w:rsid w:val="006E3F05"/>
    <w:rsid w:val="006E4766"/>
    <w:rsid w:val="006E4B89"/>
    <w:rsid w:val="006E6DEB"/>
    <w:rsid w:val="006F0A71"/>
    <w:rsid w:val="006F28C8"/>
    <w:rsid w:val="006F2974"/>
    <w:rsid w:val="006F663F"/>
    <w:rsid w:val="006F6A57"/>
    <w:rsid w:val="00700436"/>
    <w:rsid w:val="0070075F"/>
    <w:rsid w:val="00702B7A"/>
    <w:rsid w:val="00702BBF"/>
    <w:rsid w:val="007030E5"/>
    <w:rsid w:val="007036FA"/>
    <w:rsid w:val="00705600"/>
    <w:rsid w:val="00707B1B"/>
    <w:rsid w:val="007119A4"/>
    <w:rsid w:val="00711BCE"/>
    <w:rsid w:val="007126C0"/>
    <w:rsid w:val="00712AF5"/>
    <w:rsid w:val="00717560"/>
    <w:rsid w:val="007176C5"/>
    <w:rsid w:val="00717D69"/>
    <w:rsid w:val="00720BD8"/>
    <w:rsid w:val="007228FF"/>
    <w:rsid w:val="00723C36"/>
    <w:rsid w:val="00730E78"/>
    <w:rsid w:val="00731FC4"/>
    <w:rsid w:val="007329D8"/>
    <w:rsid w:val="00733465"/>
    <w:rsid w:val="00734D61"/>
    <w:rsid w:val="007367D6"/>
    <w:rsid w:val="00736A9B"/>
    <w:rsid w:val="00737C7D"/>
    <w:rsid w:val="00737D59"/>
    <w:rsid w:val="00737E24"/>
    <w:rsid w:val="00740774"/>
    <w:rsid w:val="007408CA"/>
    <w:rsid w:val="00740ACB"/>
    <w:rsid w:val="007411E4"/>
    <w:rsid w:val="007416D2"/>
    <w:rsid w:val="007417DE"/>
    <w:rsid w:val="00741D5B"/>
    <w:rsid w:val="00741D74"/>
    <w:rsid w:val="007420C6"/>
    <w:rsid w:val="0074293C"/>
    <w:rsid w:val="007452F8"/>
    <w:rsid w:val="00746467"/>
    <w:rsid w:val="00750B9D"/>
    <w:rsid w:val="00751939"/>
    <w:rsid w:val="00752CA2"/>
    <w:rsid w:val="0075521C"/>
    <w:rsid w:val="00755C9C"/>
    <w:rsid w:val="00755D69"/>
    <w:rsid w:val="007563C9"/>
    <w:rsid w:val="00757659"/>
    <w:rsid w:val="00762C92"/>
    <w:rsid w:val="00762D8F"/>
    <w:rsid w:val="00763786"/>
    <w:rsid w:val="0076456C"/>
    <w:rsid w:val="00764927"/>
    <w:rsid w:val="00766CCE"/>
    <w:rsid w:val="007706DB"/>
    <w:rsid w:val="007738EE"/>
    <w:rsid w:val="00773F8F"/>
    <w:rsid w:val="00774EFA"/>
    <w:rsid w:val="00777519"/>
    <w:rsid w:val="0077783A"/>
    <w:rsid w:val="0078155B"/>
    <w:rsid w:val="00783287"/>
    <w:rsid w:val="007851EA"/>
    <w:rsid w:val="007868B4"/>
    <w:rsid w:val="00787D8F"/>
    <w:rsid w:val="00791DF6"/>
    <w:rsid w:val="00794189"/>
    <w:rsid w:val="007A0314"/>
    <w:rsid w:val="007A0471"/>
    <w:rsid w:val="007A354D"/>
    <w:rsid w:val="007A39D8"/>
    <w:rsid w:val="007A7903"/>
    <w:rsid w:val="007A7D13"/>
    <w:rsid w:val="007B1118"/>
    <w:rsid w:val="007B40E5"/>
    <w:rsid w:val="007B5B74"/>
    <w:rsid w:val="007B6913"/>
    <w:rsid w:val="007B75C3"/>
    <w:rsid w:val="007C0504"/>
    <w:rsid w:val="007C0744"/>
    <w:rsid w:val="007C0B84"/>
    <w:rsid w:val="007C442E"/>
    <w:rsid w:val="007C5A9A"/>
    <w:rsid w:val="007C5EE8"/>
    <w:rsid w:val="007C737F"/>
    <w:rsid w:val="007D277B"/>
    <w:rsid w:val="007D28D9"/>
    <w:rsid w:val="007D2937"/>
    <w:rsid w:val="007D2D11"/>
    <w:rsid w:val="007D2E0E"/>
    <w:rsid w:val="007D30C4"/>
    <w:rsid w:val="007D421C"/>
    <w:rsid w:val="007D4222"/>
    <w:rsid w:val="007D52E0"/>
    <w:rsid w:val="007D552C"/>
    <w:rsid w:val="007D57DC"/>
    <w:rsid w:val="007D7272"/>
    <w:rsid w:val="007E17DE"/>
    <w:rsid w:val="007E18AC"/>
    <w:rsid w:val="007E2D0E"/>
    <w:rsid w:val="007E5D0F"/>
    <w:rsid w:val="007F02AA"/>
    <w:rsid w:val="007F198E"/>
    <w:rsid w:val="007F2398"/>
    <w:rsid w:val="007F3B6F"/>
    <w:rsid w:val="007F4FFB"/>
    <w:rsid w:val="007F5AD9"/>
    <w:rsid w:val="007F650A"/>
    <w:rsid w:val="007F6996"/>
    <w:rsid w:val="007F6C8F"/>
    <w:rsid w:val="007F6D52"/>
    <w:rsid w:val="007F744F"/>
    <w:rsid w:val="007F78E7"/>
    <w:rsid w:val="007F7E9C"/>
    <w:rsid w:val="00801720"/>
    <w:rsid w:val="008019A9"/>
    <w:rsid w:val="00801AF7"/>
    <w:rsid w:val="00801B07"/>
    <w:rsid w:val="00803AD3"/>
    <w:rsid w:val="00805AFF"/>
    <w:rsid w:val="0080658F"/>
    <w:rsid w:val="00810039"/>
    <w:rsid w:val="008114AA"/>
    <w:rsid w:val="008157B4"/>
    <w:rsid w:val="00816343"/>
    <w:rsid w:val="008166C0"/>
    <w:rsid w:val="00817D15"/>
    <w:rsid w:val="00820160"/>
    <w:rsid w:val="0082168E"/>
    <w:rsid w:val="00823711"/>
    <w:rsid w:val="00826A9D"/>
    <w:rsid w:val="00827652"/>
    <w:rsid w:val="008279A6"/>
    <w:rsid w:val="00832525"/>
    <w:rsid w:val="00835906"/>
    <w:rsid w:val="008369DF"/>
    <w:rsid w:val="008419A8"/>
    <w:rsid w:val="0084273F"/>
    <w:rsid w:val="00843114"/>
    <w:rsid w:val="00843E80"/>
    <w:rsid w:val="00844BDD"/>
    <w:rsid w:val="008458F1"/>
    <w:rsid w:val="00845CE3"/>
    <w:rsid w:val="008460B1"/>
    <w:rsid w:val="00847118"/>
    <w:rsid w:val="00847944"/>
    <w:rsid w:val="008502CA"/>
    <w:rsid w:val="00850754"/>
    <w:rsid w:val="008509E8"/>
    <w:rsid w:val="00853541"/>
    <w:rsid w:val="00854036"/>
    <w:rsid w:val="00857398"/>
    <w:rsid w:val="00857D95"/>
    <w:rsid w:val="00860921"/>
    <w:rsid w:val="00860C28"/>
    <w:rsid w:val="00862275"/>
    <w:rsid w:val="0086271B"/>
    <w:rsid w:val="00865A62"/>
    <w:rsid w:val="00866C8A"/>
    <w:rsid w:val="00866F90"/>
    <w:rsid w:val="008710EB"/>
    <w:rsid w:val="00875388"/>
    <w:rsid w:val="00876A65"/>
    <w:rsid w:val="00877106"/>
    <w:rsid w:val="0087775B"/>
    <w:rsid w:val="008811A2"/>
    <w:rsid w:val="008820BF"/>
    <w:rsid w:val="00882237"/>
    <w:rsid w:val="00883790"/>
    <w:rsid w:val="00887A72"/>
    <w:rsid w:val="00890DDC"/>
    <w:rsid w:val="00890EA2"/>
    <w:rsid w:val="00891658"/>
    <w:rsid w:val="00891D03"/>
    <w:rsid w:val="00891EEC"/>
    <w:rsid w:val="008924CE"/>
    <w:rsid w:val="00892DFF"/>
    <w:rsid w:val="0089361B"/>
    <w:rsid w:val="0089375F"/>
    <w:rsid w:val="00893E3C"/>
    <w:rsid w:val="00895059"/>
    <w:rsid w:val="008971CC"/>
    <w:rsid w:val="008A0A13"/>
    <w:rsid w:val="008A1C45"/>
    <w:rsid w:val="008A27C8"/>
    <w:rsid w:val="008A452C"/>
    <w:rsid w:val="008A52DB"/>
    <w:rsid w:val="008A7053"/>
    <w:rsid w:val="008B004A"/>
    <w:rsid w:val="008B08AD"/>
    <w:rsid w:val="008B12CF"/>
    <w:rsid w:val="008B146C"/>
    <w:rsid w:val="008B3465"/>
    <w:rsid w:val="008B3F4E"/>
    <w:rsid w:val="008B59E1"/>
    <w:rsid w:val="008C1911"/>
    <w:rsid w:val="008C1B70"/>
    <w:rsid w:val="008C4EC2"/>
    <w:rsid w:val="008C74D7"/>
    <w:rsid w:val="008D110B"/>
    <w:rsid w:val="008D1B83"/>
    <w:rsid w:val="008D4E51"/>
    <w:rsid w:val="008D69BB"/>
    <w:rsid w:val="008D6C0A"/>
    <w:rsid w:val="008D79DA"/>
    <w:rsid w:val="008E2080"/>
    <w:rsid w:val="008E2391"/>
    <w:rsid w:val="008E3A3F"/>
    <w:rsid w:val="008E53CC"/>
    <w:rsid w:val="008E6177"/>
    <w:rsid w:val="008E6BC7"/>
    <w:rsid w:val="008F4E39"/>
    <w:rsid w:val="008F5A2D"/>
    <w:rsid w:val="008F6604"/>
    <w:rsid w:val="009002C4"/>
    <w:rsid w:val="00902CD6"/>
    <w:rsid w:val="00902DBC"/>
    <w:rsid w:val="009045FC"/>
    <w:rsid w:val="009066EB"/>
    <w:rsid w:val="009077A6"/>
    <w:rsid w:val="009105B2"/>
    <w:rsid w:val="0091073B"/>
    <w:rsid w:val="0091128E"/>
    <w:rsid w:val="00911F3B"/>
    <w:rsid w:val="009152E8"/>
    <w:rsid w:val="00916FCB"/>
    <w:rsid w:val="00917EF9"/>
    <w:rsid w:val="009204E2"/>
    <w:rsid w:val="0092082F"/>
    <w:rsid w:val="00923D17"/>
    <w:rsid w:val="00924D25"/>
    <w:rsid w:val="0092785A"/>
    <w:rsid w:val="00930C01"/>
    <w:rsid w:val="00931E39"/>
    <w:rsid w:val="00932105"/>
    <w:rsid w:val="00933AD8"/>
    <w:rsid w:val="00935FCF"/>
    <w:rsid w:val="009367D2"/>
    <w:rsid w:val="00937F02"/>
    <w:rsid w:val="00942E62"/>
    <w:rsid w:val="009430F5"/>
    <w:rsid w:val="00944149"/>
    <w:rsid w:val="009451C0"/>
    <w:rsid w:val="009452AA"/>
    <w:rsid w:val="00945BF2"/>
    <w:rsid w:val="009508E1"/>
    <w:rsid w:val="00950C95"/>
    <w:rsid w:val="00954269"/>
    <w:rsid w:val="00955666"/>
    <w:rsid w:val="00956F64"/>
    <w:rsid w:val="00960323"/>
    <w:rsid w:val="009609C6"/>
    <w:rsid w:val="00960C81"/>
    <w:rsid w:val="00961538"/>
    <w:rsid w:val="009616A8"/>
    <w:rsid w:val="00965261"/>
    <w:rsid w:val="00965C83"/>
    <w:rsid w:val="0097147D"/>
    <w:rsid w:val="0097296C"/>
    <w:rsid w:val="009730D5"/>
    <w:rsid w:val="00973134"/>
    <w:rsid w:val="00974055"/>
    <w:rsid w:val="009816A9"/>
    <w:rsid w:val="0098399D"/>
    <w:rsid w:val="00986DF9"/>
    <w:rsid w:val="00986F4A"/>
    <w:rsid w:val="009901EB"/>
    <w:rsid w:val="00995C12"/>
    <w:rsid w:val="00996B8D"/>
    <w:rsid w:val="009A0290"/>
    <w:rsid w:val="009A06D9"/>
    <w:rsid w:val="009A1296"/>
    <w:rsid w:val="009A1490"/>
    <w:rsid w:val="009A21D3"/>
    <w:rsid w:val="009A3331"/>
    <w:rsid w:val="009A3CCE"/>
    <w:rsid w:val="009A4F04"/>
    <w:rsid w:val="009B1A1B"/>
    <w:rsid w:val="009B36B0"/>
    <w:rsid w:val="009B3F44"/>
    <w:rsid w:val="009B4271"/>
    <w:rsid w:val="009B44FC"/>
    <w:rsid w:val="009B69E6"/>
    <w:rsid w:val="009B7FDA"/>
    <w:rsid w:val="009C007C"/>
    <w:rsid w:val="009C40B8"/>
    <w:rsid w:val="009C5CFF"/>
    <w:rsid w:val="009C6178"/>
    <w:rsid w:val="009C6B84"/>
    <w:rsid w:val="009C763F"/>
    <w:rsid w:val="009D1239"/>
    <w:rsid w:val="009D2407"/>
    <w:rsid w:val="009D2458"/>
    <w:rsid w:val="009D2B75"/>
    <w:rsid w:val="009D5B94"/>
    <w:rsid w:val="009D6F65"/>
    <w:rsid w:val="009E07E3"/>
    <w:rsid w:val="009E1AE7"/>
    <w:rsid w:val="009E4356"/>
    <w:rsid w:val="009E57C8"/>
    <w:rsid w:val="009F0845"/>
    <w:rsid w:val="009F6AD5"/>
    <w:rsid w:val="00A0092C"/>
    <w:rsid w:val="00A0216B"/>
    <w:rsid w:val="00A04D12"/>
    <w:rsid w:val="00A07215"/>
    <w:rsid w:val="00A12B44"/>
    <w:rsid w:val="00A14AC1"/>
    <w:rsid w:val="00A15070"/>
    <w:rsid w:val="00A16228"/>
    <w:rsid w:val="00A16567"/>
    <w:rsid w:val="00A17000"/>
    <w:rsid w:val="00A17D3B"/>
    <w:rsid w:val="00A20B7C"/>
    <w:rsid w:val="00A223AC"/>
    <w:rsid w:val="00A23019"/>
    <w:rsid w:val="00A23853"/>
    <w:rsid w:val="00A26CE3"/>
    <w:rsid w:val="00A3024F"/>
    <w:rsid w:val="00A30AD4"/>
    <w:rsid w:val="00A31128"/>
    <w:rsid w:val="00A322A9"/>
    <w:rsid w:val="00A338B2"/>
    <w:rsid w:val="00A355B1"/>
    <w:rsid w:val="00A40598"/>
    <w:rsid w:val="00A41A5E"/>
    <w:rsid w:val="00A44023"/>
    <w:rsid w:val="00A45153"/>
    <w:rsid w:val="00A455BF"/>
    <w:rsid w:val="00A46269"/>
    <w:rsid w:val="00A46998"/>
    <w:rsid w:val="00A46D8A"/>
    <w:rsid w:val="00A46F84"/>
    <w:rsid w:val="00A476EF"/>
    <w:rsid w:val="00A47F36"/>
    <w:rsid w:val="00A50B57"/>
    <w:rsid w:val="00A54FF4"/>
    <w:rsid w:val="00A61905"/>
    <w:rsid w:val="00A61A0B"/>
    <w:rsid w:val="00A628E3"/>
    <w:rsid w:val="00A644F9"/>
    <w:rsid w:val="00A70861"/>
    <w:rsid w:val="00A70D1C"/>
    <w:rsid w:val="00A73266"/>
    <w:rsid w:val="00A73B83"/>
    <w:rsid w:val="00A74636"/>
    <w:rsid w:val="00A81104"/>
    <w:rsid w:val="00A82A0A"/>
    <w:rsid w:val="00A873DC"/>
    <w:rsid w:val="00A874DD"/>
    <w:rsid w:val="00A87709"/>
    <w:rsid w:val="00A908BD"/>
    <w:rsid w:val="00A91AF9"/>
    <w:rsid w:val="00A91B09"/>
    <w:rsid w:val="00A93163"/>
    <w:rsid w:val="00A93387"/>
    <w:rsid w:val="00A937A5"/>
    <w:rsid w:val="00A94D44"/>
    <w:rsid w:val="00A96690"/>
    <w:rsid w:val="00A96795"/>
    <w:rsid w:val="00A97E20"/>
    <w:rsid w:val="00AA1A92"/>
    <w:rsid w:val="00AA3ABD"/>
    <w:rsid w:val="00AA4AFA"/>
    <w:rsid w:val="00AA60C1"/>
    <w:rsid w:val="00AA6376"/>
    <w:rsid w:val="00AA70F5"/>
    <w:rsid w:val="00AB06E7"/>
    <w:rsid w:val="00AB0CC9"/>
    <w:rsid w:val="00AB1E36"/>
    <w:rsid w:val="00AB2193"/>
    <w:rsid w:val="00AB22EC"/>
    <w:rsid w:val="00AB28CA"/>
    <w:rsid w:val="00AB3578"/>
    <w:rsid w:val="00AB42B2"/>
    <w:rsid w:val="00AB6D15"/>
    <w:rsid w:val="00AB7A02"/>
    <w:rsid w:val="00AB7D68"/>
    <w:rsid w:val="00AC10D0"/>
    <w:rsid w:val="00AC3936"/>
    <w:rsid w:val="00AC4487"/>
    <w:rsid w:val="00AC4549"/>
    <w:rsid w:val="00AC6581"/>
    <w:rsid w:val="00AC7D94"/>
    <w:rsid w:val="00AC7DB8"/>
    <w:rsid w:val="00AD0EA4"/>
    <w:rsid w:val="00AD192A"/>
    <w:rsid w:val="00AD3776"/>
    <w:rsid w:val="00AD3DEE"/>
    <w:rsid w:val="00AD4125"/>
    <w:rsid w:val="00AD48A3"/>
    <w:rsid w:val="00AD66A2"/>
    <w:rsid w:val="00AD69DF"/>
    <w:rsid w:val="00AE0E92"/>
    <w:rsid w:val="00AE133D"/>
    <w:rsid w:val="00AE1440"/>
    <w:rsid w:val="00AE1739"/>
    <w:rsid w:val="00AE2836"/>
    <w:rsid w:val="00AE2879"/>
    <w:rsid w:val="00AE2BBB"/>
    <w:rsid w:val="00AE4757"/>
    <w:rsid w:val="00AE4ABE"/>
    <w:rsid w:val="00AE5154"/>
    <w:rsid w:val="00AF0C2D"/>
    <w:rsid w:val="00AF0FCA"/>
    <w:rsid w:val="00AF1EB9"/>
    <w:rsid w:val="00AF1F47"/>
    <w:rsid w:val="00AF56D8"/>
    <w:rsid w:val="00B01F86"/>
    <w:rsid w:val="00B03677"/>
    <w:rsid w:val="00B03C8C"/>
    <w:rsid w:val="00B04955"/>
    <w:rsid w:val="00B055ED"/>
    <w:rsid w:val="00B056B3"/>
    <w:rsid w:val="00B058FA"/>
    <w:rsid w:val="00B0721C"/>
    <w:rsid w:val="00B07BE5"/>
    <w:rsid w:val="00B108E1"/>
    <w:rsid w:val="00B10AF7"/>
    <w:rsid w:val="00B1102D"/>
    <w:rsid w:val="00B11A14"/>
    <w:rsid w:val="00B135D8"/>
    <w:rsid w:val="00B13A6B"/>
    <w:rsid w:val="00B13C4B"/>
    <w:rsid w:val="00B15139"/>
    <w:rsid w:val="00B16CA9"/>
    <w:rsid w:val="00B21D8E"/>
    <w:rsid w:val="00B22F08"/>
    <w:rsid w:val="00B24552"/>
    <w:rsid w:val="00B25206"/>
    <w:rsid w:val="00B25B37"/>
    <w:rsid w:val="00B274A9"/>
    <w:rsid w:val="00B31CAF"/>
    <w:rsid w:val="00B326DC"/>
    <w:rsid w:val="00B3336F"/>
    <w:rsid w:val="00B35942"/>
    <w:rsid w:val="00B36E6B"/>
    <w:rsid w:val="00B37E87"/>
    <w:rsid w:val="00B40255"/>
    <w:rsid w:val="00B41AD0"/>
    <w:rsid w:val="00B44238"/>
    <w:rsid w:val="00B4437E"/>
    <w:rsid w:val="00B44782"/>
    <w:rsid w:val="00B45174"/>
    <w:rsid w:val="00B4643F"/>
    <w:rsid w:val="00B50776"/>
    <w:rsid w:val="00B5341C"/>
    <w:rsid w:val="00B5558D"/>
    <w:rsid w:val="00B564B3"/>
    <w:rsid w:val="00B61ECD"/>
    <w:rsid w:val="00B62737"/>
    <w:rsid w:val="00B62EAE"/>
    <w:rsid w:val="00B6345B"/>
    <w:rsid w:val="00B65525"/>
    <w:rsid w:val="00B66B6C"/>
    <w:rsid w:val="00B701A9"/>
    <w:rsid w:val="00B745B6"/>
    <w:rsid w:val="00B747D7"/>
    <w:rsid w:val="00B76B4D"/>
    <w:rsid w:val="00B80C5F"/>
    <w:rsid w:val="00B81023"/>
    <w:rsid w:val="00B81357"/>
    <w:rsid w:val="00B819E6"/>
    <w:rsid w:val="00B9009E"/>
    <w:rsid w:val="00B92A51"/>
    <w:rsid w:val="00B932A9"/>
    <w:rsid w:val="00B93EF2"/>
    <w:rsid w:val="00B95B6C"/>
    <w:rsid w:val="00B95BD8"/>
    <w:rsid w:val="00B9667C"/>
    <w:rsid w:val="00B96775"/>
    <w:rsid w:val="00B96B2A"/>
    <w:rsid w:val="00BA1480"/>
    <w:rsid w:val="00BA3FAA"/>
    <w:rsid w:val="00BA4BD1"/>
    <w:rsid w:val="00BA4D7D"/>
    <w:rsid w:val="00BA6C64"/>
    <w:rsid w:val="00BB0991"/>
    <w:rsid w:val="00BB0B33"/>
    <w:rsid w:val="00BB1E08"/>
    <w:rsid w:val="00BB589A"/>
    <w:rsid w:val="00BB5FA3"/>
    <w:rsid w:val="00BB66F4"/>
    <w:rsid w:val="00BC0EBA"/>
    <w:rsid w:val="00BC138A"/>
    <w:rsid w:val="00BC1A12"/>
    <w:rsid w:val="00BC1F20"/>
    <w:rsid w:val="00BC2C63"/>
    <w:rsid w:val="00BC4B6D"/>
    <w:rsid w:val="00BC7411"/>
    <w:rsid w:val="00BD247A"/>
    <w:rsid w:val="00BD4062"/>
    <w:rsid w:val="00BD562B"/>
    <w:rsid w:val="00BE0F6F"/>
    <w:rsid w:val="00BE12EF"/>
    <w:rsid w:val="00BE2659"/>
    <w:rsid w:val="00BE58F7"/>
    <w:rsid w:val="00BE7B45"/>
    <w:rsid w:val="00BF0611"/>
    <w:rsid w:val="00BF066A"/>
    <w:rsid w:val="00BF1141"/>
    <w:rsid w:val="00BF1572"/>
    <w:rsid w:val="00BF203F"/>
    <w:rsid w:val="00BF3A88"/>
    <w:rsid w:val="00BF58E4"/>
    <w:rsid w:val="00BF5FA2"/>
    <w:rsid w:val="00BF6C79"/>
    <w:rsid w:val="00BF7EB0"/>
    <w:rsid w:val="00C001B9"/>
    <w:rsid w:val="00C02187"/>
    <w:rsid w:val="00C0244D"/>
    <w:rsid w:val="00C02C66"/>
    <w:rsid w:val="00C02D00"/>
    <w:rsid w:val="00C02F79"/>
    <w:rsid w:val="00C04AA6"/>
    <w:rsid w:val="00C0767A"/>
    <w:rsid w:val="00C07FC8"/>
    <w:rsid w:val="00C10532"/>
    <w:rsid w:val="00C10843"/>
    <w:rsid w:val="00C11363"/>
    <w:rsid w:val="00C13E3D"/>
    <w:rsid w:val="00C14618"/>
    <w:rsid w:val="00C15ABF"/>
    <w:rsid w:val="00C16835"/>
    <w:rsid w:val="00C16971"/>
    <w:rsid w:val="00C171DA"/>
    <w:rsid w:val="00C23331"/>
    <w:rsid w:val="00C236CF"/>
    <w:rsid w:val="00C23B30"/>
    <w:rsid w:val="00C24057"/>
    <w:rsid w:val="00C256F1"/>
    <w:rsid w:val="00C26D50"/>
    <w:rsid w:val="00C32697"/>
    <w:rsid w:val="00C33F3A"/>
    <w:rsid w:val="00C344C5"/>
    <w:rsid w:val="00C34D2A"/>
    <w:rsid w:val="00C36D6A"/>
    <w:rsid w:val="00C4235B"/>
    <w:rsid w:val="00C44D45"/>
    <w:rsid w:val="00C45C53"/>
    <w:rsid w:val="00C46404"/>
    <w:rsid w:val="00C468D3"/>
    <w:rsid w:val="00C52675"/>
    <w:rsid w:val="00C5357E"/>
    <w:rsid w:val="00C53FE4"/>
    <w:rsid w:val="00C60732"/>
    <w:rsid w:val="00C66A47"/>
    <w:rsid w:val="00C66FE0"/>
    <w:rsid w:val="00C67A6D"/>
    <w:rsid w:val="00C67F95"/>
    <w:rsid w:val="00C72D32"/>
    <w:rsid w:val="00C7508A"/>
    <w:rsid w:val="00C758E4"/>
    <w:rsid w:val="00C7616B"/>
    <w:rsid w:val="00C76406"/>
    <w:rsid w:val="00C77B54"/>
    <w:rsid w:val="00C80514"/>
    <w:rsid w:val="00C80ABE"/>
    <w:rsid w:val="00C8164F"/>
    <w:rsid w:val="00C823DE"/>
    <w:rsid w:val="00C82AF3"/>
    <w:rsid w:val="00C848BB"/>
    <w:rsid w:val="00C84B90"/>
    <w:rsid w:val="00C87620"/>
    <w:rsid w:val="00C91382"/>
    <w:rsid w:val="00C93818"/>
    <w:rsid w:val="00C93FE5"/>
    <w:rsid w:val="00C94954"/>
    <w:rsid w:val="00C94B59"/>
    <w:rsid w:val="00C955D7"/>
    <w:rsid w:val="00C96558"/>
    <w:rsid w:val="00C96640"/>
    <w:rsid w:val="00C97323"/>
    <w:rsid w:val="00C97D37"/>
    <w:rsid w:val="00CA067E"/>
    <w:rsid w:val="00CA1589"/>
    <w:rsid w:val="00CA1D49"/>
    <w:rsid w:val="00CA2B5C"/>
    <w:rsid w:val="00CA3D2A"/>
    <w:rsid w:val="00CA4060"/>
    <w:rsid w:val="00CA4F91"/>
    <w:rsid w:val="00CA7996"/>
    <w:rsid w:val="00CA7CA8"/>
    <w:rsid w:val="00CA7D0D"/>
    <w:rsid w:val="00CB1A77"/>
    <w:rsid w:val="00CB1CF7"/>
    <w:rsid w:val="00CB2E25"/>
    <w:rsid w:val="00CB32A5"/>
    <w:rsid w:val="00CB452C"/>
    <w:rsid w:val="00CB4B6F"/>
    <w:rsid w:val="00CB6760"/>
    <w:rsid w:val="00CC07C3"/>
    <w:rsid w:val="00CC0881"/>
    <w:rsid w:val="00CC155E"/>
    <w:rsid w:val="00CC1BD0"/>
    <w:rsid w:val="00CC1F82"/>
    <w:rsid w:val="00CC2564"/>
    <w:rsid w:val="00CC2F3C"/>
    <w:rsid w:val="00CC358A"/>
    <w:rsid w:val="00CC3E3C"/>
    <w:rsid w:val="00CC6C25"/>
    <w:rsid w:val="00CC7401"/>
    <w:rsid w:val="00CD0F1C"/>
    <w:rsid w:val="00CD2EE6"/>
    <w:rsid w:val="00CD3F76"/>
    <w:rsid w:val="00CD4303"/>
    <w:rsid w:val="00CD4352"/>
    <w:rsid w:val="00CD5C8E"/>
    <w:rsid w:val="00CD5C9D"/>
    <w:rsid w:val="00CD5E12"/>
    <w:rsid w:val="00CD76DA"/>
    <w:rsid w:val="00CD7D58"/>
    <w:rsid w:val="00CE007F"/>
    <w:rsid w:val="00CE084B"/>
    <w:rsid w:val="00CE23A9"/>
    <w:rsid w:val="00CE2D2E"/>
    <w:rsid w:val="00CE49FE"/>
    <w:rsid w:val="00CE5C93"/>
    <w:rsid w:val="00CE5CD8"/>
    <w:rsid w:val="00CE6EBF"/>
    <w:rsid w:val="00CF0449"/>
    <w:rsid w:val="00CF1B66"/>
    <w:rsid w:val="00CF3566"/>
    <w:rsid w:val="00CF4FA3"/>
    <w:rsid w:val="00CF5A3D"/>
    <w:rsid w:val="00CF6050"/>
    <w:rsid w:val="00CF62AC"/>
    <w:rsid w:val="00CF77F7"/>
    <w:rsid w:val="00D003D8"/>
    <w:rsid w:val="00D00C30"/>
    <w:rsid w:val="00D00D45"/>
    <w:rsid w:val="00D011E1"/>
    <w:rsid w:val="00D023EF"/>
    <w:rsid w:val="00D02B10"/>
    <w:rsid w:val="00D0420B"/>
    <w:rsid w:val="00D04F52"/>
    <w:rsid w:val="00D06813"/>
    <w:rsid w:val="00D06981"/>
    <w:rsid w:val="00D06CD5"/>
    <w:rsid w:val="00D06D1B"/>
    <w:rsid w:val="00D07A0A"/>
    <w:rsid w:val="00D11BC7"/>
    <w:rsid w:val="00D12EE5"/>
    <w:rsid w:val="00D12FB5"/>
    <w:rsid w:val="00D143E5"/>
    <w:rsid w:val="00D146DE"/>
    <w:rsid w:val="00D1493B"/>
    <w:rsid w:val="00D14A0C"/>
    <w:rsid w:val="00D21046"/>
    <w:rsid w:val="00D2196C"/>
    <w:rsid w:val="00D24791"/>
    <w:rsid w:val="00D25E3E"/>
    <w:rsid w:val="00D26D07"/>
    <w:rsid w:val="00D27211"/>
    <w:rsid w:val="00D27511"/>
    <w:rsid w:val="00D27FFA"/>
    <w:rsid w:val="00D30310"/>
    <w:rsid w:val="00D31A20"/>
    <w:rsid w:val="00D31C73"/>
    <w:rsid w:val="00D31CCD"/>
    <w:rsid w:val="00D328DB"/>
    <w:rsid w:val="00D33518"/>
    <w:rsid w:val="00D3499B"/>
    <w:rsid w:val="00D355CF"/>
    <w:rsid w:val="00D35EE6"/>
    <w:rsid w:val="00D37B76"/>
    <w:rsid w:val="00D412C6"/>
    <w:rsid w:val="00D42148"/>
    <w:rsid w:val="00D43996"/>
    <w:rsid w:val="00D4502F"/>
    <w:rsid w:val="00D45A98"/>
    <w:rsid w:val="00D462B9"/>
    <w:rsid w:val="00D46BE1"/>
    <w:rsid w:val="00D46DF2"/>
    <w:rsid w:val="00D473BB"/>
    <w:rsid w:val="00D50746"/>
    <w:rsid w:val="00D515E5"/>
    <w:rsid w:val="00D51B1C"/>
    <w:rsid w:val="00D52338"/>
    <w:rsid w:val="00D534CB"/>
    <w:rsid w:val="00D54311"/>
    <w:rsid w:val="00D54402"/>
    <w:rsid w:val="00D55DAE"/>
    <w:rsid w:val="00D568ED"/>
    <w:rsid w:val="00D62A0F"/>
    <w:rsid w:val="00D632FE"/>
    <w:rsid w:val="00D63FC0"/>
    <w:rsid w:val="00D6525C"/>
    <w:rsid w:val="00D65493"/>
    <w:rsid w:val="00D66949"/>
    <w:rsid w:val="00D72CBA"/>
    <w:rsid w:val="00D74592"/>
    <w:rsid w:val="00D74DF7"/>
    <w:rsid w:val="00D7530D"/>
    <w:rsid w:val="00D75513"/>
    <w:rsid w:val="00D75713"/>
    <w:rsid w:val="00D7653A"/>
    <w:rsid w:val="00D943AA"/>
    <w:rsid w:val="00D9500D"/>
    <w:rsid w:val="00D96161"/>
    <w:rsid w:val="00D96F82"/>
    <w:rsid w:val="00DA213F"/>
    <w:rsid w:val="00DA5C39"/>
    <w:rsid w:val="00DA7584"/>
    <w:rsid w:val="00DB25C5"/>
    <w:rsid w:val="00DB29FE"/>
    <w:rsid w:val="00DB31F2"/>
    <w:rsid w:val="00DB60E6"/>
    <w:rsid w:val="00DB6173"/>
    <w:rsid w:val="00DB74C6"/>
    <w:rsid w:val="00DC1A54"/>
    <w:rsid w:val="00DC5D76"/>
    <w:rsid w:val="00DD069A"/>
    <w:rsid w:val="00DD389C"/>
    <w:rsid w:val="00DD3F11"/>
    <w:rsid w:val="00DD4082"/>
    <w:rsid w:val="00DD6DBE"/>
    <w:rsid w:val="00DD7886"/>
    <w:rsid w:val="00DE0824"/>
    <w:rsid w:val="00DE2D89"/>
    <w:rsid w:val="00DE48A0"/>
    <w:rsid w:val="00DE61EE"/>
    <w:rsid w:val="00DE6298"/>
    <w:rsid w:val="00DE7C8C"/>
    <w:rsid w:val="00DE7CAF"/>
    <w:rsid w:val="00DF0A18"/>
    <w:rsid w:val="00DF134B"/>
    <w:rsid w:val="00DF2834"/>
    <w:rsid w:val="00DF524C"/>
    <w:rsid w:val="00DF52A2"/>
    <w:rsid w:val="00DF7F11"/>
    <w:rsid w:val="00E04A72"/>
    <w:rsid w:val="00E04E8B"/>
    <w:rsid w:val="00E04EE5"/>
    <w:rsid w:val="00E06D4F"/>
    <w:rsid w:val="00E10D6C"/>
    <w:rsid w:val="00E121DB"/>
    <w:rsid w:val="00E125E1"/>
    <w:rsid w:val="00E1532C"/>
    <w:rsid w:val="00E2000C"/>
    <w:rsid w:val="00E24049"/>
    <w:rsid w:val="00E25B0C"/>
    <w:rsid w:val="00E27467"/>
    <w:rsid w:val="00E3043E"/>
    <w:rsid w:val="00E324E7"/>
    <w:rsid w:val="00E32F0F"/>
    <w:rsid w:val="00E331A6"/>
    <w:rsid w:val="00E352A6"/>
    <w:rsid w:val="00E35BB3"/>
    <w:rsid w:val="00E35C4C"/>
    <w:rsid w:val="00E368C1"/>
    <w:rsid w:val="00E37501"/>
    <w:rsid w:val="00E37D52"/>
    <w:rsid w:val="00E42168"/>
    <w:rsid w:val="00E44053"/>
    <w:rsid w:val="00E4503A"/>
    <w:rsid w:val="00E45E64"/>
    <w:rsid w:val="00E511C7"/>
    <w:rsid w:val="00E5166B"/>
    <w:rsid w:val="00E520EB"/>
    <w:rsid w:val="00E55056"/>
    <w:rsid w:val="00E6179A"/>
    <w:rsid w:val="00E61EDB"/>
    <w:rsid w:val="00E62121"/>
    <w:rsid w:val="00E62E09"/>
    <w:rsid w:val="00E6446E"/>
    <w:rsid w:val="00E665DA"/>
    <w:rsid w:val="00E67358"/>
    <w:rsid w:val="00E7036E"/>
    <w:rsid w:val="00E718E7"/>
    <w:rsid w:val="00E71D2C"/>
    <w:rsid w:val="00E7300A"/>
    <w:rsid w:val="00E735C3"/>
    <w:rsid w:val="00E754BC"/>
    <w:rsid w:val="00E7633C"/>
    <w:rsid w:val="00E76D7E"/>
    <w:rsid w:val="00E77399"/>
    <w:rsid w:val="00E77BC0"/>
    <w:rsid w:val="00E87229"/>
    <w:rsid w:val="00E874A3"/>
    <w:rsid w:val="00E9076F"/>
    <w:rsid w:val="00E90A6D"/>
    <w:rsid w:val="00E91923"/>
    <w:rsid w:val="00E93772"/>
    <w:rsid w:val="00E95958"/>
    <w:rsid w:val="00EA0333"/>
    <w:rsid w:val="00EA0B30"/>
    <w:rsid w:val="00EA24CB"/>
    <w:rsid w:val="00EA2F4E"/>
    <w:rsid w:val="00EA3037"/>
    <w:rsid w:val="00EA445F"/>
    <w:rsid w:val="00EA5755"/>
    <w:rsid w:val="00EA7653"/>
    <w:rsid w:val="00EA79CA"/>
    <w:rsid w:val="00EB2389"/>
    <w:rsid w:val="00EB25BB"/>
    <w:rsid w:val="00EB3F5D"/>
    <w:rsid w:val="00EB47FC"/>
    <w:rsid w:val="00EB551D"/>
    <w:rsid w:val="00EB5D9A"/>
    <w:rsid w:val="00EB6EB9"/>
    <w:rsid w:val="00EB743E"/>
    <w:rsid w:val="00EC09ED"/>
    <w:rsid w:val="00EC19CB"/>
    <w:rsid w:val="00EC2FA6"/>
    <w:rsid w:val="00EC47A2"/>
    <w:rsid w:val="00EC57F4"/>
    <w:rsid w:val="00ED02D4"/>
    <w:rsid w:val="00ED0E0E"/>
    <w:rsid w:val="00ED1025"/>
    <w:rsid w:val="00ED2768"/>
    <w:rsid w:val="00ED34B2"/>
    <w:rsid w:val="00ED4ED5"/>
    <w:rsid w:val="00ED5241"/>
    <w:rsid w:val="00ED5362"/>
    <w:rsid w:val="00ED59F5"/>
    <w:rsid w:val="00ED6203"/>
    <w:rsid w:val="00ED773A"/>
    <w:rsid w:val="00EE0B0A"/>
    <w:rsid w:val="00EE21BC"/>
    <w:rsid w:val="00EE24C4"/>
    <w:rsid w:val="00EE277D"/>
    <w:rsid w:val="00EE2A52"/>
    <w:rsid w:val="00EE5D28"/>
    <w:rsid w:val="00EE7738"/>
    <w:rsid w:val="00EE7FEC"/>
    <w:rsid w:val="00EF1C83"/>
    <w:rsid w:val="00EF1DB0"/>
    <w:rsid w:val="00EF4470"/>
    <w:rsid w:val="00EF4C2C"/>
    <w:rsid w:val="00EF6074"/>
    <w:rsid w:val="00F00663"/>
    <w:rsid w:val="00F0080D"/>
    <w:rsid w:val="00F0097A"/>
    <w:rsid w:val="00F022DA"/>
    <w:rsid w:val="00F03AAE"/>
    <w:rsid w:val="00F03E4A"/>
    <w:rsid w:val="00F04854"/>
    <w:rsid w:val="00F05278"/>
    <w:rsid w:val="00F05E1D"/>
    <w:rsid w:val="00F06A9C"/>
    <w:rsid w:val="00F06C25"/>
    <w:rsid w:val="00F10259"/>
    <w:rsid w:val="00F110D6"/>
    <w:rsid w:val="00F13B7D"/>
    <w:rsid w:val="00F1467C"/>
    <w:rsid w:val="00F167DA"/>
    <w:rsid w:val="00F17133"/>
    <w:rsid w:val="00F1796A"/>
    <w:rsid w:val="00F20D59"/>
    <w:rsid w:val="00F23184"/>
    <w:rsid w:val="00F247F0"/>
    <w:rsid w:val="00F32685"/>
    <w:rsid w:val="00F32D72"/>
    <w:rsid w:val="00F339D2"/>
    <w:rsid w:val="00F33C9C"/>
    <w:rsid w:val="00F34125"/>
    <w:rsid w:val="00F430F5"/>
    <w:rsid w:val="00F43D63"/>
    <w:rsid w:val="00F456CF"/>
    <w:rsid w:val="00F5006B"/>
    <w:rsid w:val="00F54249"/>
    <w:rsid w:val="00F55A2E"/>
    <w:rsid w:val="00F55BC8"/>
    <w:rsid w:val="00F55BD8"/>
    <w:rsid w:val="00F5624F"/>
    <w:rsid w:val="00F60D78"/>
    <w:rsid w:val="00F61903"/>
    <w:rsid w:val="00F627AE"/>
    <w:rsid w:val="00F6481C"/>
    <w:rsid w:val="00F661B1"/>
    <w:rsid w:val="00F665A0"/>
    <w:rsid w:val="00F66B75"/>
    <w:rsid w:val="00F71538"/>
    <w:rsid w:val="00F71A11"/>
    <w:rsid w:val="00F73DC7"/>
    <w:rsid w:val="00F74CBF"/>
    <w:rsid w:val="00F7560B"/>
    <w:rsid w:val="00F76010"/>
    <w:rsid w:val="00F76B7E"/>
    <w:rsid w:val="00F778CD"/>
    <w:rsid w:val="00F81B88"/>
    <w:rsid w:val="00F82A43"/>
    <w:rsid w:val="00F82E1A"/>
    <w:rsid w:val="00F84911"/>
    <w:rsid w:val="00F84D2E"/>
    <w:rsid w:val="00F901A4"/>
    <w:rsid w:val="00F90F3B"/>
    <w:rsid w:val="00F91242"/>
    <w:rsid w:val="00F925FC"/>
    <w:rsid w:val="00F933D8"/>
    <w:rsid w:val="00F936D0"/>
    <w:rsid w:val="00F9449A"/>
    <w:rsid w:val="00F95A5C"/>
    <w:rsid w:val="00F95B72"/>
    <w:rsid w:val="00F96BF7"/>
    <w:rsid w:val="00F96DA3"/>
    <w:rsid w:val="00FA0A69"/>
    <w:rsid w:val="00FA3881"/>
    <w:rsid w:val="00FA6287"/>
    <w:rsid w:val="00FA7D58"/>
    <w:rsid w:val="00FB0C9B"/>
    <w:rsid w:val="00FB0F8C"/>
    <w:rsid w:val="00FB1C8B"/>
    <w:rsid w:val="00FB2777"/>
    <w:rsid w:val="00FB37F4"/>
    <w:rsid w:val="00FB4E0A"/>
    <w:rsid w:val="00FB4F88"/>
    <w:rsid w:val="00FB6D8A"/>
    <w:rsid w:val="00FC21EE"/>
    <w:rsid w:val="00FC22E6"/>
    <w:rsid w:val="00FC2EDC"/>
    <w:rsid w:val="00FC4020"/>
    <w:rsid w:val="00FC576F"/>
    <w:rsid w:val="00FC5C6E"/>
    <w:rsid w:val="00FC5E88"/>
    <w:rsid w:val="00FC6203"/>
    <w:rsid w:val="00FC646E"/>
    <w:rsid w:val="00FC6790"/>
    <w:rsid w:val="00FD0B79"/>
    <w:rsid w:val="00FD4356"/>
    <w:rsid w:val="00FD43FF"/>
    <w:rsid w:val="00FD57C4"/>
    <w:rsid w:val="00FD6A42"/>
    <w:rsid w:val="00FE03C4"/>
    <w:rsid w:val="00FE0628"/>
    <w:rsid w:val="00FE145A"/>
    <w:rsid w:val="00FE1DFE"/>
    <w:rsid w:val="00FE2AC9"/>
    <w:rsid w:val="00FE33BF"/>
    <w:rsid w:val="00FE3AC5"/>
    <w:rsid w:val="00FE5002"/>
    <w:rsid w:val="00FE50D4"/>
    <w:rsid w:val="00FE649C"/>
    <w:rsid w:val="00FE6DCB"/>
    <w:rsid w:val="00FE75DA"/>
    <w:rsid w:val="00FF09A2"/>
    <w:rsid w:val="00FF1A75"/>
    <w:rsid w:val="00FF27F9"/>
    <w:rsid w:val="00FF2E7B"/>
    <w:rsid w:val="00FF2EE4"/>
    <w:rsid w:val="00FF3A12"/>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ostalCode"/>
  <w:smartTagType w:namespaceuri="urn:schemas-microsoft-com:office:smarttags" w:name="country-region"/>
  <w:shapeDefaults>
    <o:shapedefaults v:ext="edit" spidmax="3074"/>
    <o:shapelayout v:ext="edit">
      <o:idmap v:ext="edit" data="2"/>
    </o:shapelayout>
  </w:shapeDefaults>
  <w:decimalSymbol w:val="."/>
  <w:listSeparator w:val=","/>
  <w14:docId w14:val="77617D61"/>
  <w15:chartTrackingRefBased/>
  <w15:docId w15:val="{B869BF66-D761-4FB3-9A79-99F93B9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19"/>
      </w:numPr>
      <w:suppressAutoHyphens w:val="0"/>
      <w:spacing w:after="240"/>
      <w:jc w:val="center"/>
      <w:outlineLvl w:val="0"/>
    </w:pPr>
    <w:rPr>
      <w:snapToGrid w:val="0"/>
      <w:u w:val="single"/>
    </w:rPr>
  </w:style>
  <w:style w:type="paragraph" w:styleId="Heading2">
    <w:name w:val="heading 2"/>
    <w:basedOn w:val="Normal"/>
    <w:next w:val="Normal"/>
    <w:qFormat/>
    <w:pPr>
      <w:keepNext/>
      <w:widowControl w:val="0"/>
      <w:numPr>
        <w:ilvl w:val="1"/>
        <w:numId w:val="19"/>
      </w:numPr>
      <w:suppressAutoHyphens w:val="0"/>
      <w:spacing w:after="240"/>
      <w:jc w:val="both"/>
      <w:outlineLvl w:val="1"/>
    </w:pPr>
    <w:rPr>
      <w:snapToGrid w:val="0"/>
    </w:rPr>
  </w:style>
  <w:style w:type="paragraph" w:styleId="Heading3">
    <w:name w:val="heading 3"/>
    <w:basedOn w:val="Normal"/>
    <w:next w:val="Normal"/>
    <w:link w:val="Heading3Char"/>
    <w:qFormat/>
    <w:pPr>
      <w:keepNext/>
      <w:widowControl w:val="0"/>
      <w:suppressAutoHyphens w:val="0"/>
      <w:spacing w:after="240"/>
      <w:jc w:val="both"/>
      <w:outlineLvl w:val="2"/>
    </w:pPr>
    <w:rPr>
      <w:snapToGrid w:val="0"/>
    </w:rPr>
  </w:style>
  <w:style w:type="paragraph" w:styleId="Heading4">
    <w:name w:val="heading 4"/>
    <w:basedOn w:val="Normal"/>
    <w:next w:val="Normal"/>
    <w:qFormat/>
    <w:pPr>
      <w:keepNext/>
      <w:widowControl w:val="0"/>
      <w:suppressAutoHyphens w:val="0"/>
      <w:spacing w:after="240"/>
      <w:jc w:val="both"/>
      <w:outlineLvl w:val="3"/>
    </w:pPr>
    <w:rPr>
      <w:snapToGrid w:val="0"/>
    </w:rPr>
  </w:style>
  <w:style w:type="paragraph" w:styleId="Heading5">
    <w:name w:val="heading 5"/>
    <w:basedOn w:val="Normal"/>
    <w:next w:val="BlockNarrowBold"/>
    <w:qFormat/>
    <w:pPr>
      <w:keepNext/>
      <w:numPr>
        <w:ilvl w:val="4"/>
        <w:numId w:val="19"/>
      </w:numPr>
      <w:spacing w:after="240"/>
      <w:jc w:val="center"/>
      <w:outlineLvl w:val="4"/>
    </w:pPr>
    <w:rPr>
      <w:b/>
      <w:caps/>
      <w:u w:val="single"/>
    </w:rPr>
  </w:style>
  <w:style w:type="paragraph" w:styleId="Heading6">
    <w:name w:val="heading 6"/>
    <w:basedOn w:val="Normal"/>
    <w:next w:val="Heading4"/>
    <w:qFormat/>
    <w:pPr>
      <w:numPr>
        <w:ilvl w:val="5"/>
        <w:numId w:val="19"/>
      </w:numPr>
      <w:spacing w:after="480"/>
      <w:jc w:val="right"/>
      <w:outlineLvl w:val="5"/>
    </w:pPr>
    <w:rPr>
      <w:rFonts w:ascii="Times New Roman Bold" w:hAnsi="Times New Roman Bold"/>
      <w:b/>
      <w:caps/>
    </w:rPr>
  </w:style>
  <w:style w:type="paragraph" w:styleId="Heading7">
    <w:name w:val="heading 7"/>
    <w:basedOn w:val="Normal"/>
    <w:next w:val="Normal"/>
    <w:qFormat/>
    <w:pPr>
      <w:numPr>
        <w:ilvl w:val="6"/>
        <w:numId w:val="19"/>
      </w:numPr>
      <w:spacing w:before="240" w:after="60"/>
      <w:outlineLvl w:val="6"/>
    </w:pPr>
    <w:rPr>
      <w:rFonts w:ascii="Arial" w:hAnsi="Arial"/>
      <w:sz w:val="20"/>
    </w:rPr>
  </w:style>
  <w:style w:type="paragraph" w:styleId="Heading8">
    <w:name w:val="heading 8"/>
    <w:basedOn w:val="Normal"/>
    <w:next w:val="Normal"/>
    <w:qFormat/>
    <w:pPr>
      <w:numPr>
        <w:ilvl w:val="7"/>
        <w:numId w:val="19"/>
      </w:numPr>
      <w:spacing w:before="240" w:after="60"/>
      <w:outlineLvl w:val="7"/>
    </w:pPr>
    <w:rPr>
      <w:rFonts w:ascii="Arial" w:hAnsi="Arial"/>
      <w:i/>
      <w:sz w:val="20"/>
    </w:rPr>
  </w:style>
  <w:style w:type="paragraph" w:styleId="Heading9">
    <w:name w:val="heading 9"/>
    <w:basedOn w:val="Normal"/>
    <w:next w:val="Normal"/>
    <w:qFormat/>
    <w:pPr>
      <w:numPr>
        <w:ilvl w:val="8"/>
        <w:numId w:val="19"/>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BlockLeft">
    <w:name w:val="Block Left"/>
    <w:aliases w:val="BL"/>
    <w:basedOn w:val="Normal"/>
    <w:next w:val="SignatureLeft"/>
    <w:pPr>
      <w:spacing w:before="720" w:after="480"/>
    </w:pPr>
  </w:style>
  <w:style w:type="paragraph" w:customStyle="1" w:styleId="BlockNarrowUnderline">
    <w:name w:val="Block Narrow Underline"/>
    <w:aliases w:val="BNU"/>
    <w:basedOn w:val="Normal"/>
    <w:next w:val="Normal"/>
    <w:pPr>
      <w:pBdr>
        <w:bottom w:val="single" w:sz="4" w:space="1" w:color="auto"/>
      </w:pBdr>
      <w:spacing w:after="240"/>
      <w:ind w:left="2160" w:right="2160"/>
      <w:jc w:val="both"/>
      <w:outlineLvl w:val="2"/>
    </w:pPr>
    <w:rPr>
      <w:b/>
      <w:caps/>
    </w:rPr>
  </w:style>
  <w:style w:type="paragraph" w:customStyle="1" w:styleId="BlockNarrow">
    <w:name w:val="Block Narrow"/>
    <w:aliases w:val="BN"/>
    <w:basedOn w:val="Normal"/>
    <w:next w:val="FlushLeftDouble"/>
    <w:pPr>
      <w:spacing w:after="240"/>
      <w:ind w:left="2160" w:right="2160"/>
      <w:jc w:val="both"/>
      <w:outlineLvl w:val="2"/>
    </w:pPr>
  </w:style>
  <w:style w:type="paragraph" w:customStyle="1" w:styleId="BlockWideUnderline">
    <w:name w:val="Block Wide Underline"/>
    <w:aliases w:val="BWU"/>
    <w:basedOn w:val="Normal"/>
    <w:next w:val="DoubleSpaceParagaph"/>
    <w:pPr>
      <w:pBdr>
        <w:bottom w:val="single" w:sz="4" w:space="1" w:color="auto"/>
      </w:pBdr>
      <w:spacing w:after="240"/>
      <w:ind w:left="1440" w:right="1440"/>
      <w:jc w:val="both"/>
      <w:outlineLvl w:val="2"/>
    </w:pPr>
  </w:style>
  <w:style w:type="paragraph" w:customStyle="1" w:styleId="BlockWide">
    <w:name w:val="Block Wide"/>
    <w:aliases w:val="BW"/>
    <w:basedOn w:val="Normal"/>
    <w:next w:val="DoubleSpaceParagaph"/>
    <w:pPr>
      <w:spacing w:after="240"/>
      <w:ind w:left="1440" w:right="1440"/>
      <w:jc w:val="both"/>
    </w:pPr>
  </w:style>
  <w:style w:type="paragraph" w:styleId="BodyText">
    <w:name w:val="Body Text"/>
    <w:basedOn w:val="Normal"/>
    <w:link w:val="BodyTextChar"/>
    <w:pPr>
      <w:spacing w:after="120"/>
    </w:pPr>
  </w:style>
  <w:style w:type="paragraph" w:customStyle="1" w:styleId="By">
    <w:name w:val="By"/>
    <w:basedOn w:val="Normal"/>
    <w:next w:val="ByLine"/>
    <w:pPr>
      <w:ind w:left="4320"/>
    </w:pPr>
  </w:style>
  <w:style w:type="paragraph" w:customStyle="1" w:styleId="ByLine">
    <w:name w:val="By Line"/>
    <w:aliases w:val="ByL"/>
    <w:basedOn w:val="Normal"/>
    <w:next w:val="FlushLeft"/>
    <w:pPr>
      <w:pBdr>
        <w:top w:val="single" w:sz="4" w:space="1" w:color="auto"/>
      </w:pBdr>
      <w:spacing w:after="720"/>
      <w:ind w:left="5040"/>
    </w:pPr>
  </w:style>
  <w:style w:type="paragraph" w:customStyle="1" w:styleId="CaptionAgainst">
    <w:name w:val="Caption Against"/>
    <w:aliases w:val="CA"/>
    <w:basedOn w:val="Normal"/>
    <w:next w:val="CaptionText"/>
    <w:pPr>
      <w:spacing w:after="240"/>
      <w:jc w:val="center"/>
    </w:pPr>
  </w:style>
  <w:style w:type="paragraph" w:customStyle="1" w:styleId="CaptionBottomLine">
    <w:name w:val="Caption Bottom Line"/>
    <w:aliases w:val="CBL"/>
    <w:basedOn w:val="Normal"/>
    <w:next w:val="DoubleSpaceParagaph"/>
    <w:pPr>
      <w:spacing w:after="480"/>
    </w:pPr>
  </w:style>
  <w:style w:type="paragraph" w:customStyle="1" w:styleId="CaptionDocument">
    <w:name w:val="Caption Document"/>
    <w:aliases w:val="CD"/>
    <w:basedOn w:val="Normal"/>
    <w:next w:val="CaptionID"/>
    <w:pPr>
      <w:spacing w:before="720" w:after="240"/>
    </w:pPr>
    <w:rPr>
      <w:rFonts w:ascii="Times New Roman Bold" w:hAnsi="Times New Roman Bold"/>
      <w:b/>
      <w:caps/>
    </w:rPr>
  </w:style>
  <w:style w:type="paragraph" w:customStyle="1" w:styleId="CaptionHeading">
    <w:name w:val="Caption Heading"/>
    <w:aliases w:val="CH"/>
    <w:basedOn w:val="Normal"/>
    <w:next w:val="CaptionTopLine"/>
    <w:rPr>
      <w:caps/>
    </w:rPr>
  </w:style>
  <w:style w:type="paragraph" w:customStyle="1" w:styleId="CaptionID">
    <w:name w:val="Caption ID"/>
    <w:aliases w:val="CI"/>
    <w:basedOn w:val="Normal"/>
    <w:pPr>
      <w:spacing w:after="240"/>
    </w:pPr>
  </w:style>
  <w:style w:type="paragraph" w:customStyle="1" w:styleId="CaptionTextRight">
    <w:name w:val="Caption Text Right"/>
    <w:aliases w:val="CTR"/>
    <w:basedOn w:val="Normal"/>
    <w:next w:val="CaptionAgainst"/>
    <w:pPr>
      <w:spacing w:after="240"/>
      <w:jc w:val="right"/>
    </w:pPr>
  </w:style>
  <w:style w:type="paragraph" w:customStyle="1" w:styleId="CaptionText">
    <w:name w:val="Caption Text"/>
    <w:aliases w:val="CT"/>
    <w:basedOn w:val="Normal"/>
    <w:next w:val="CaptionTextRight"/>
    <w:pPr>
      <w:spacing w:after="240"/>
    </w:pPr>
  </w:style>
  <w:style w:type="paragraph" w:customStyle="1" w:styleId="CaptionTopLine">
    <w:name w:val="Caption Top Line"/>
    <w:aliases w:val="CTL"/>
    <w:basedOn w:val="Normal"/>
    <w:next w:val="CaptionText"/>
    <w:pPr>
      <w:spacing w:after="240"/>
    </w:pPr>
  </w:style>
  <w:style w:type="paragraph" w:styleId="Closing">
    <w:name w:val="Closing"/>
    <w:aliases w:val="C"/>
    <w:basedOn w:val="Normal"/>
    <w:next w:val="By"/>
    <w:pPr>
      <w:keepLines/>
      <w:spacing w:after="480"/>
      <w:ind w:left="4320"/>
    </w:pPr>
  </w:style>
  <w:style w:type="paragraph" w:customStyle="1" w:styleId="CourtesyCopy">
    <w:name w:val="Courtesy Copy"/>
    <w:aliases w:val="cc"/>
    <w:basedOn w:val="Normal"/>
    <w:pPr>
      <w:keepLines/>
      <w:spacing w:before="240"/>
      <w:ind w:left="720" w:hanging="720"/>
    </w:pPr>
  </w:style>
  <w:style w:type="paragraph" w:customStyle="1" w:styleId="Dated">
    <w:name w:val="Dated"/>
    <w:aliases w:val="D"/>
    <w:basedOn w:val="Normal"/>
    <w:next w:val="Closing"/>
    <w:pPr>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pacing w:line="480" w:lineRule="auto"/>
      <w:ind w:firstLine="1440"/>
      <w:jc w:val="both"/>
    </w:pPr>
  </w:style>
  <w:style w:type="paragraph" w:customStyle="1" w:styleId="DoubleSpaceParagraphwParaNum">
    <w:name w:val="Double Space Paragraph w/Para Num"/>
    <w:aliases w:val="DSN"/>
    <w:basedOn w:val="Normal"/>
    <w:pPr>
      <w:numPr>
        <w:numId w:val="2"/>
      </w:numPr>
      <w:tabs>
        <w:tab w:val="clear" w:pos="1800"/>
      </w:tab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3"/>
      </w:numPr>
      <w:tabs>
        <w:tab w:val="clear" w:pos="360"/>
      </w:tabs>
      <w:spacing w:line="480" w:lineRule="auto"/>
      <w:jc w:val="both"/>
    </w:pPr>
  </w:style>
  <w:style w:type="paragraph" w:customStyle="1" w:styleId="FlushLeftDouble">
    <w:name w:val="Flush Left Double"/>
    <w:aliases w:val="FLD"/>
    <w:basedOn w:val="Normal"/>
    <w:pPr>
      <w:spacing w:line="480" w:lineRule="auto"/>
      <w:jc w:val="both"/>
    </w:pPr>
  </w:style>
  <w:style w:type="paragraph" w:customStyle="1" w:styleId="FlushLeftwParaNum">
    <w:name w:val="Flush Left w/Para Num"/>
    <w:aliases w:val="FLN"/>
    <w:basedOn w:val="Normal"/>
    <w:pPr>
      <w:numPr>
        <w:numId w:val="4"/>
      </w:numPr>
      <w:tabs>
        <w:tab w:val="clear" w:pos="360"/>
      </w:tabs>
      <w:spacing w:after="240"/>
      <w:jc w:val="both"/>
    </w:pPr>
  </w:style>
  <w:style w:type="paragraph" w:customStyle="1" w:styleId="FlushLeft">
    <w:name w:val="Flush Left"/>
    <w:aliases w:val="FL"/>
    <w:basedOn w:val="Normal"/>
    <w:pPr>
      <w:spacing w:after="240"/>
      <w:jc w:val="both"/>
    </w:pPr>
  </w:style>
  <w:style w:type="paragraph" w:styleId="FootnoteText">
    <w:name w:val="footnote text"/>
    <w:aliases w:val="FT"/>
    <w:basedOn w:val="Normal"/>
    <w:semiHidden/>
    <w:pPr>
      <w:tabs>
        <w:tab w:val="left" w:pos="360"/>
      </w:tabs>
      <w:spacing w:after="240"/>
      <w:jc w:val="both"/>
    </w:pPr>
  </w:style>
  <w:style w:type="paragraph" w:customStyle="1" w:styleId="FootnoteTextMore">
    <w:name w:val="Footnote TextMore"/>
    <w:basedOn w:val="FootnoteText"/>
    <w:pPr>
      <w:suppressAutoHyphens w:val="0"/>
      <w:jc w:val="left"/>
    </w:pPr>
  </w:style>
  <w:style w:type="paragraph" w:customStyle="1" w:styleId="HeadingBold">
    <w:name w:val="Heading Bold"/>
    <w:aliases w:val="HCB"/>
    <w:basedOn w:val="Normal"/>
    <w:next w:val="SingleSpaceParagraph"/>
    <w:pPr>
      <w:keepNext/>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pacing w:after="240"/>
      <w:jc w:val="center"/>
      <w:outlineLvl w:val="0"/>
    </w:pPr>
    <w:rPr>
      <w:rFonts w:ascii="Times New Roman Bold" w:hAnsi="Times New Roman Bold"/>
      <w:b/>
      <w:caps/>
    </w:rPr>
  </w:style>
  <w:style w:type="paragraph" w:customStyle="1" w:styleId="HeadingCenter">
    <w:name w:val="Heading Center"/>
    <w:aliases w:val="HC"/>
    <w:basedOn w:val="Normal"/>
    <w:next w:val="SingleSpaceParagraph"/>
    <w:pPr>
      <w:keepNext/>
      <w:spacing w:after="240"/>
      <w:jc w:val="center"/>
      <w:outlineLvl w:val="0"/>
    </w:pPr>
  </w:style>
  <w:style w:type="paragraph" w:customStyle="1" w:styleId="HeadingPoint">
    <w:name w:val="Heading Point"/>
    <w:aliases w:val="HP"/>
    <w:basedOn w:val="Normal"/>
    <w:next w:val="BlockNarrowBold"/>
    <w:pPr>
      <w:keepNext/>
      <w:numPr>
        <w:ilvl w:val="1"/>
        <w:numId w:val="5"/>
      </w:numPr>
      <w:tabs>
        <w:tab w:val="clear" w:pos="720"/>
      </w:tabs>
      <w:spacing w:after="240"/>
      <w:ind w:left="0" w:firstLine="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keepNext/>
      <w:spacing w:after="240"/>
    </w:pPr>
    <w:rPr>
      <w:b/>
      <w:caps/>
      <w:u w:val="single"/>
    </w:rPr>
  </w:style>
  <w:style w:type="paragraph" w:customStyle="1" w:styleId="Interrogatory">
    <w:name w:val="Interrogatory"/>
    <w:aliases w:val="I"/>
    <w:basedOn w:val="Normal"/>
    <w:next w:val="DoubleSpaceParagaph"/>
    <w:pPr>
      <w:keepNext/>
      <w:spacing w:after="240"/>
    </w:pPr>
    <w:rPr>
      <w:b/>
      <w:caps/>
      <w:u w:val="single"/>
    </w:rPr>
  </w:style>
  <w:style w:type="paragraph" w:customStyle="1" w:styleId="LetterAddress">
    <w:name w:val="Letter Address"/>
    <w:aliases w:val="LA"/>
    <w:basedOn w:val="Normal"/>
  </w:style>
  <w:style w:type="paragraph" w:customStyle="1" w:styleId="LetterAuthor">
    <w:name w:val="Letter Author"/>
    <w:aliases w:val="LAu"/>
    <w:basedOn w:val="Normal"/>
    <w:next w:val="CourtesyCopy"/>
    <w:pPr>
      <w:keepLines/>
      <w:spacing w:after="480"/>
      <w:ind w:left="5760"/>
    </w:pPr>
  </w:style>
  <w:style w:type="paragraph" w:customStyle="1" w:styleId="LetterClosing">
    <w:name w:val="Letter Closing"/>
    <w:aliases w:val="LC"/>
    <w:basedOn w:val="Normal"/>
    <w:next w:val="LetterAuthor"/>
    <w:pPr>
      <w:spacing w:before="240" w:after="720"/>
      <w:ind w:left="5760"/>
    </w:pPr>
  </w:style>
  <w:style w:type="paragraph" w:customStyle="1" w:styleId="LetterDate">
    <w:name w:val="Letter Date"/>
    <w:aliases w:val="LD"/>
    <w:basedOn w:val="Normal"/>
    <w:next w:val="LetterAddress"/>
    <w:pPr>
      <w:spacing w:after="720"/>
      <w:ind w:left="5760"/>
    </w:pPr>
  </w:style>
  <w:style w:type="paragraph" w:customStyle="1" w:styleId="LetterRe">
    <w:name w:val="Letter Re"/>
    <w:aliases w:val="LRe"/>
    <w:basedOn w:val="Normal"/>
    <w:next w:val="LetterSalutation"/>
    <w:pPr>
      <w:tabs>
        <w:tab w:val="left" w:pos="1944"/>
      </w:tabs>
      <w:spacing w:before="480" w:after="480"/>
      <w:ind w:left="1944" w:hanging="504"/>
    </w:pPr>
  </w:style>
  <w:style w:type="paragraph" w:customStyle="1" w:styleId="LetterSalutation">
    <w:name w:val="Letter Salutation"/>
    <w:aliases w:val="LS"/>
    <w:basedOn w:val="Normal"/>
    <w:next w:val="SingleSpaceParagraph"/>
    <w:pPr>
      <w:spacing w:after="480"/>
    </w:pPr>
  </w:style>
  <w:style w:type="paragraph" w:customStyle="1" w:styleId="LetterTelephone">
    <w:name w:val="Letter Telephone"/>
    <w:aliases w:val="LT"/>
    <w:basedOn w:val="Normal"/>
    <w:next w:val="LetterDate"/>
    <w:pPr>
      <w:spacing w:before="1680" w:after="480"/>
      <w:jc w:val="right"/>
    </w:pPr>
    <w:rPr>
      <w:sz w:val="20"/>
    </w:rPr>
  </w:style>
  <w:style w:type="paragraph" w:customStyle="1" w:styleId="LocalLawBlock">
    <w:name w:val="Local Law Block"/>
    <w:aliases w:val="LLB"/>
    <w:basedOn w:val="Normal"/>
    <w:next w:val="FlushLeftDouble"/>
    <w:pPr>
      <w:tabs>
        <w:tab w:val="left" w:pos="2160"/>
      </w:tabs>
      <w:spacing w:after="480"/>
      <w:ind w:left="2160" w:right="1008" w:hanging="2160"/>
      <w:jc w:val="both"/>
    </w:pPr>
  </w:style>
  <w:style w:type="paragraph" w:customStyle="1" w:styleId="LocalLawTitle">
    <w:name w:val="Local Law Title"/>
    <w:aliases w:val="LLT"/>
    <w:basedOn w:val="Normal"/>
    <w:next w:val="LocalLawBlock"/>
    <w:pPr>
      <w:keepNext/>
      <w:spacing w:after="480"/>
      <w:jc w:val="right"/>
    </w:pPr>
    <w:rPr>
      <w:rFonts w:ascii="Times New Roman Bold" w:hAnsi="Times New Roman Bold"/>
      <w:b/>
      <w:caps/>
    </w:rPr>
  </w:style>
  <w:style w:type="paragraph" w:customStyle="1" w:styleId="MemoAuthor">
    <w:name w:val="Memo Author"/>
    <w:aliases w:val="MAu"/>
    <w:basedOn w:val="Normal"/>
    <w:next w:val="MemoDate"/>
    <w:pPr>
      <w:spacing w:after="240"/>
    </w:pPr>
  </w:style>
  <w:style w:type="paragraph" w:customStyle="1" w:styleId="MemoDate">
    <w:name w:val="Memo Date"/>
    <w:aliases w:val="MD"/>
    <w:basedOn w:val="Normal"/>
    <w:next w:val="MemoSubject"/>
    <w:pPr>
      <w:spacing w:after="240"/>
    </w:pPr>
    <w:rPr>
      <w:caps/>
    </w:rPr>
  </w:style>
  <w:style w:type="paragraph" w:customStyle="1" w:styleId="MemoLine">
    <w:name w:val="Memo Line"/>
    <w:aliases w:val="ML"/>
    <w:basedOn w:val="Normal"/>
    <w:next w:val="DoubleSpaceParagaph"/>
    <w:pPr>
      <w:spacing w:after="120"/>
    </w:pPr>
  </w:style>
  <w:style w:type="paragraph" w:customStyle="1" w:styleId="MemoSubject">
    <w:name w:val="Memo Subject"/>
    <w:aliases w:val="MS"/>
    <w:basedOn w:val="Normal"/>
    <w:next w:val="MemoLine"/>
    <w:pPr>
      <w:spacing w:after="480"/>
    </w:pPr>
    <w:rPr>
      <w:caps/>
    </w:rPr>
  </w:style>
  <w:style w:type="paragraph" w:customStyle="1" w:styleId="MemoTo">
    <w:name w:val="Memo To"/>
    <w:aliases w:val="MT"/>
    <w:basedOn w:val="Normal"/>
    <w:next w:val="MemoAuthor"/>
    <w:pPr>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FlushLeft"/>
    <w:pPr>
      <w:pBdr>
        <w:top w:val="single" w:sz="4" w:space="1" w:color="auto"/>
      </w:pBdr>
      <w:spacing w:after="720"/>
      <w:ind w:left="5040"/>
    </w:pPr>
    <w:rPr>
      <w:caps/>
    </w:rPr>
  </w:style>
  <w:style w:type="paragraph" w:customStyle="1" w:styleId="SignatureLeft">
    <w:name w:val="Signature Left"/>
    <w:aliases w:val="SL"/>
    <w:basedOn w:val="Normal"/>
    <w:next w:val="Normal"/>
    <w:pPr>
      <w:pBdr>
        <w:top w:val="single" w:sz="4" w:space="1" w:color="auto"/>
      </w:pBdr>
      <w:spacing w:after="240"/>
      <w:ind w:right="5760"/>
    </w:pPr>
  </w:style>
  <w:style w:type="paragraph" w:customStyle="1" w:styleId="SingleSpaceParagraphwParaNum">
    <w:name w:val="Single Space Paragraph w/Para Num"/>
    <w:aliases w:val="SSN"/>
    <w:basedOn w:val="Normal"/>
    <w:pPr>
      <w:numPr>
        <w:numId w:val="10"/>
      </w:numPr>
      <w:spacing w:after="240"/>
      <w:jc w:val="both"/>
    </w:pPr>
  </w:style>
  <w:style w:type="paragraph" w:customStyle="1" w:styleId="SingleSpaceParagraph">
    <w:name w:val="Single Space Paragraph"/>
    <w:aliases w:val="SS"/>
    <w:basedOn w:val="Normal"/>
    <w:pPr>
      <w:spacing w:after="240"/>
      <w:ind w:firstLine="1440"/>
      <w:jc w:val="both"/>
    </w:pPr>
  </w:style>
  <w:style w:type="paragraph" w:customStyle="1" w:styleId="SSBlock">
    <w:name w:val="SS_Block"/>
    <w:aliases w:val="SSB,SS Block"/>
    <w:basedOn w:val="Normal"/>
    <w:next w:val="DoubleSpaceParagaph"/>
    <w:pPr>
      <w:keepLines/>
      <w:tabs>
        <w:tab w:val="left" w:pos="3168"/>
        <w:tab w:val="left" w:pos="3600"/>
      </w:tabs>
      <w:spacing w:before="240" w:after="480"/>
    </w:pPr>
    <w:rPr>
      <w:caps/>
    </w:rPr>
  </w:style>
  <w:style w:type="paragraph" w:customStyle="1" w:styleId="SubHeading">
    <w:name w:val="Sub Heading"/>
    <w:aliases w:val="SH"/>
    <w:basedOn w:val="Normal"/>
    <w:next w:val="DoubleSpaceParagaph"/>
    <w:pPr>
      <w:numPr>
        <w:ilvl w:val="3"/>
        <w:numId w:val="6"/>
      </w:numPr>
      <w:tabs>
        <w:tab w:val="right" w:pos="9360"/>
      </w:tabs>
      <w:spacing w:after="240"/>
      <w:jc w:val="both"/>
      <w:outlineLvl w:val="3"/>
    </w:pPr>
    <w:rPr>
      <w:rFonts w:ascii="Times New Roman Bold" w:hAnsi="Times New Roman Bold"/>
      <w:b/>
    </w:rPr>
  </w:style>
  <w:style w:type="paragraph" w:styleId="TOC1">
    <w:name w:val="toc 1"/>
    <w:basedOn w:val="Normal"/>
    <w:next w:val="Normal"/>
    <w:autoRedefine/>
    <w:uiPriority w:val="39"/>
    <w:rsid w:val="00A74636"/>
    <w:pPr>
      <w:tabs>
        <w:tab w:val="right" w:leader="dot" w:pos="9360"/>
      </w:tabs>
      <w:suppressAutoHyphens w:val="0"/>
      <w:spacing w:before="120"/>
      <w:ind w:left="2160" w:hanging="2160"/>
    </w:pPr>
    <w:rPr>
      <w:noProof/>
    </w:rPr>
  </w:style>
  <w:style w:type="paragraph" w:styleId="TOC2">
    <w:name w:val="toc 2"/>
    <w:basedOn w:val="Normal"/>
    <w:next w:val="Normal"/>
    <w:autoRedefine/>
    <w:uiPriority w:val="39"/>
    <w:rsid w:val="00EB551D"/>
    <w:pPr>
      <w:tabs>
        <w:tab w:val="left" w:pos="2160"/>
        <w:tab w:val="right" w:leader="dot" w:pos="9360"/>
      </w:tabs>
      <w:ind w:left="360"/>
    </w:pPr>
    <w:rPr>
      <w:noProof/>
      <w:snapToGrid w:val="0"/>
    </w:rPr>
  </w:style>
  <w:style w:type="paragraph" w:styleId="TOC3">
    <w:name w:val="toc 3"/>
    <w:basedOn w:val="Normal"/>
    <w:next w:val="Normal"/>
    <w:autoRedefine/>
    <w:uiPriority w:val="39"/>
    <w:pPr>
      <w:spacing w:after="240"/>
      <w:ind w:left="2160" w:right="2160"/>
    </w:pPr>
    <w:rPr>
      <w:snapToGrid w:val="0"/>
    </w:rPr>
  </w:style>
  <w:style w:type="paragraph" w:styleId="TOC4">
    <w:name w:val="toc 4"/>
    <w:basedOn w:val="Normal"/>
    <w:next w:val="Normal"/>
    <w:autoRedefine/>
    <w:uiPriority w:val="39"/>
    <w:pPr>
      <w:spacing w:after="240"/>
      <w:ind w:left="2592" w:right="2160" w:hanging="432"/>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lockIndent">
    <w:name w:val="Block Indent"/>
    <w:aliases w:val="BI"/>
    <w:basedOn w:val="FlushLeft"/>
    <w:pPr>
      <w:ind w:left="5040"/>
    </w:pPr>
  </w:style>
  <w:style w:type="paragraph" w:customStyle="1" w:styleId="BlockNarrowBold">
    <w:name w:val="Block Narrow Bold"/>
    <w:aliases w:val="BNB"/>
    <w:basedOn w:val="Normal"/>
    <w:next w:val="DoubleSpaceParagaph"/>
    <w:pPr>
      <w:tabs>
        <w:tab w:val="left" w:pos="7200"/>
      </w:tabs>
      <w:spacing w:after="240"/>
      <w:ind w:left="2160" w:right="2160"/>
      <w:jc w:val="both"/>
      <w:outlineLvl w:val="2"/>
    </w:pPr>
    <w:rPr>
      <w:b/>
      <w:caps/>
    </w:rPr>
  </w:style>
  <w:style w:type="paragraph" w:customStyle="1" w:styleId="BlockRight">
    <w:name w:val="Block Right"/>
    <w:aliases w:val="BR"/>
    <w:basedOn w:val="Normal"/>
    <w:next w:val="CaptionHeading"/>
    <w:pPr>
      <w:spacing w:after="240"/>
      <w:ind w:left="5040"/>
      <w:jc w:val="both"/>
    </w:pPr>
  </w:style>
  <w:style w:type="paragraph" w:styleId="Date">
    <w:name w:val="Date"/>
    <w:basedOn w:val="Normal"/>
    <w:next w:val="Normal"/>
  </w:style>
  <w:style w:type="paragraph" w:customStyle="1" w:styleId="DocumentTitle">
    <w:name w:val="Document Title"/>
    <w:aliases w:val="DT"/>
    <w:basedOn w:val="Normal"/>
    <w:next w:val="DoubleSpaceParagaph"/>
    <w:pPr>
      <w:tabs>
        <w:tab w:val="left" w:pos="7200"/>
      </w:tab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pPr>
      <w:spacing w:after="240" w:line="480" w:lineRule="auto"/>
      <w:ind w:left="2160" w:hanging="720"/>
      <w:jc w:val="both"/>
    </w:pPr>
  </w:style>
  <w:style w:type="paragraph" w:customStyle="1" w:styleId="DoubleSpaceHanging15">
    <w:name w:val="Double Space Hanging 1.5&quot;"/>
    <w:aliases w:val="DSH2"/>
    <w:basedOn w:val="Normal"/>
    <w:pPr>
      <w:spacing w:after="240" w:line="480" w:lineRule="auto"/>
      <w:ind w:left="2880" w:hanging="720"/>
      <w:jc w:val="both"/>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HeadingLeft">
    <w:name w:val="Heading Left"/>
    <w:aliases w:val="HL"/>
    <w:basedOn w:val="Normal"/>
    <w:next w:val="FlushLeft"/>
    <w:pPr>
      <w:keepNext/>
    </w:pPr>
  </w:style>
  <w:style w:type="paragraph" w:customStyle="1" w:styleId="Quote">
    <w:name w:val="Quote"/>
    <w:aliases w:val="Q"/>
    <w:basedOn w:val="Normal"/>
    <w:next w:val="FlushLeftDouble"/>
    <w:pPr>
      <w:spacing w:after="240"/>
      <w:ind w:left="2160" w:right="2160"/>
      <w:jc w:val="both"/>
    </w:pPr>
  </w:style>
  <w:style w:type="paragraph" w:customStyle="1" w:styleId="SingleSpaceHanging1">
    <w:name w:val="Single Space Hanging 1&quot;"/>
    <w:aliases w:val="SSH1"/>
    <w:basedOn w:val="Normal"/>
    <w:pPr>
      <w:spacing w:after="240"/>
      <w:ind w:left="2160" w:hanging="720"/>
      <w:jc w:val="both"/>
    </w:pPr>
  </w:style>
  <w:style w:type="paragraph" w:customStyle="1" w:styleId="SingleSpaceHanging15">
    <w:name w:val="Single Space Hanging 1.5&quot;"/>
    <w:aliases w:val="SSH2"/>
    <w:basedOn w:val="Normal"/>
    <w:pPr>
      <w:spacing w:after="240"/>
      <w:ind w:left="2880" w:hanging="720"/>
      <w:jc w:val="both"/>
    </w:pPr>
  </w:style>
  <w:style w:type="paragraph" w:styleId="TOAHeading">
    <w:name w:val="toa heading"/>
    <w:basedOn w:val="Normal"/>
    <w:next w:val="Normal"/>
    <w:semiHidden/>
    <w:rPr>
      <w:b/>
    </w:rPr>
  </w:style>
  <w:style w:type="paragraph" w:styleId="TOC5">
    <w:name w:val="toc 5"/>
    <w:basedOn w:val="Normal"/>
    <w:next w:val="Normal"/>
    <w:autoRedefine/>
    <w:uiPriority w:val="39"/>
    <w:pPr>
      <w:ind w:left="960"/>
    </w:pPr>
    <w:rPr>
      <w:snapToGrid w:val="0"/>
    </w:rPr>
  </w:style>
  <w:style w:type="paragraph" w:styleId="TOC6">
    <w:name w:val="toc 6"/>
    <w:basedOn w:val="Normal"/>
    <w:next w:val="Normal"/>
    <w:autoRedefine/>
    <w:uiPriority w:val="39"/>
    <w:pPr>
      <w:ind w:left="1200"/>
    </w:pPr>
    <w:rPr>
      <w:snapToGrid w:val="0"/>
    </w:rPr>
  </w:style>
  <w:style w:type="paragraph" w:styleId="TOC7">
    <w:name w:val="toc 7"/>
    <w:basedOn w:val="Normal"/>
    <w:next w:val="Normal"/>
    <w:autoRedefine/>
    <w:uiPriority w:val="39"/>
    <w:pPr>
      <w:ind w:left="1440"/>
    </w:pPr>
    <w:rPr>
      <w:snapToGrid w:val="0"/>
    </w:rPr>
  </w:style>
  <w:style w:type="paragraph" w:styleId="TOC8">
    <w:name w:val="toc 8"/>
    <w:basedOn w:val="Normal"/>
    <w:next w:val="Normal"/>
    <w:autoRedefine/>
    <w:uiPriority w:val="39"/>
    <w:pPr>
      <w:ind w:left="1680"/>
    </w:pPr>
    <w:rPr>
      <w:snapToGrid w:val="0"/>
    </w:rPr>
  </w:style>
  <w:style w:type="paragraph" w:styleId="TOC9">
    <w:name w:val="toc 9"/>
    <w:basedOn w:val="Normal"/>
    <w:next w:val="Normal"/>
    <w:autoRedefine/>
    <w:uiPriority w:val="39"/>
    <w:pPr>
      <w:ind w:left="1920"/>
    </w:pPr>
    <w:rPr>
      <w:snapToGrid w:val="0"/>
    </w:rPr>
  </w:style>
  <w:style w:type="paragraph" w:styleId="BodyTextIndent">
    <w:name w:val="Body Text Indent"/>
    <w:basedOn w:val="Normal"/>
    <w:pPr>
      <w:tabs>
        <w:tab w:val="left" w:pos="0"/>
      </w:tabs>
      <w:spacing w:line="480" w:lineRule="auto"/>
      <w:ind w:firstLine="720"/>
      <w:jc w:val="both"/>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semiHidden/>
    <w:rsid w:val="00C7508A"/>
    <w:pPr>
      <w:suppressAutoHyphens w:val="0"/>
    </w:pPr>
    <w:rPr>
      <w:sz w:val="20"/>
    </w:rPr>
  </w:style>
  <w:style w:type="paragraph" w:styleId="BodyText3">
    <w:name w:val="Body Text 3"/>
    <w:basedOn w:val="Normal"/>
    <w:rsid w:val="00C7508A"/>
    <w:pPr>
      <w:suppressAutoHyphens w:val="0"/>
    </w:pPr>
    <w:rPr>
      <w:b/>
      <w:sz w:val="20"/>
    </w:rPr>
  </w:style>
  <w:style w:type="character" w:styleId="Strong">
    <w:name w:val="Strong"/>
    <w:qFormat/>
    <w:rsid w:val="00F91242"/>
    <w:rPr>
      <w:b/>
      <w:bCs/>
    </w:rPr>
  </w:style>
  <w:style w:type="paragraph" w:styleId="PlainText">
    <w:name w:val="Plain Text"/>
    <w:basedOn w:val="Normal"/>
    <w:rsid w:val="00C4235B"/>
    <w:rPr>
      <w:rFonts w:ascii="Courier New" w:hAnsi="Courier New" w:cs="Courier New"/>
      <w:sz w:val="20"/>
    </w:rPr>
  </w:style>
  <w:style w:type="paragraph" w:customStyle="1" w:styleId="Default">
    <w:name w:val="Default"/>
    <w:rsid w:val="00A0092C"/>
    <w:pPr>
      <w:widowControl w:val="0"/>
      <w:autoSpaceDE w:val="0"/>
      <w:autoSpaceDN w:val="0"/>
      <w:adjustRightInd w:val="0"/>
    </w:pPr>
    <w:rPr>
      <w:color w:val="000000"/>
      <w:sz w:val="24"/>
      <w:szCs w:val="24"/>
    </w:rPr>
  </w:style>
  <w:style w:type="paragraph" w:customStyle="1" w:styleId="Char">
    <w:name w:val=" Char"/>
    <w:basedOn w:val="Normal"/>
    <w:rsid w:val="00F13B7D"/>
    <w:pPr>
      <w:widowControl w:val="0"/>
      <w:suppressAutoHyphens w:val="0"/>
      <w:autoSpaceDE w:val="0"/>
      <w:autoSpaceDN w:val="0"/>
      <w:adjustRightInd w:val="0"/>
      <w:spacing w:after="160" w:line="240" w:lineRule="exact"/>
    </w:pPr>
    <w:rPr>
      <w:rFonts w:ascii="Verdana" w:hAnsi="Verdana"/>
      <w:sz w:val="20"/>
    </w:rPr>
  </w:style>
  <w:style w:type="paragraph" w:styleId="Title">
    <w:name w:val="Title"/>
    <w:basedOn w:val="Normal"/>
    <w:qFormat/>
    <w:rsid w:val="00B10AF7"/>
    <w:pPr>
      <w:suppressAutoHyphens w:val="0"/>
      <w:jc w:val="center"/>
    </w:pPr>
    <w:rPr>
      <w:b/>
      <w:bCs/>
      <w:szCs w:val="24"/>
    </w:rPr>
  </w:style>
  <w:style w:type="paragraph" w:styleId="ListParagraph">
    <w:name w:val="List Paragraph"/>
    <w:basedOn w:val="Normal"/>
    <w:uiPriority w:val="34"/>
    <w:qFormat/>
    <w:rsid w:val="00E76D7E"/>
    <w:pPr>
      <w:suppressAutoHyphens w:val="0"/>
      <w:ind w:left="720" w:hanging="360"/>
      <w:contextualSpacing/>
    </w:pPr>
    <w:rPr>
      <w:szCs w:val="24"/>
    </w:rPr>
  </w:style>
  <w:style w:type="table" w:styleId="TableGrid">
    <w:name w:val="Table Grid"/>
    <w:basedOn w:val="TableNormal"/>
    <w:rsid w:val="00F7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2AF3"/>
    <w:rPr>
      <w:color w:val="0000FF"/>
      <w:u w:val="single"/>
    </w:rPr>
  </w:style>
  <w:style w:type="character" w:customStyle="1" w:styleId="FooterChar">
    <w:name w:val="Footer Char"/>
    <w:link w:val="Footer"/>
    <w:uiPriority w:val="99"/>
    <w:rsid w:val="00664704"/>
    <w:rPr>
      <w:sz w:val="16"/>
    </w:rPr>
  </w:style>
  <w:style w:type="paragraph" w:styleId="BalloonText">
    <w:name w:val="Balloon Text"/>
    <w:basedOn w:val="Normal"/>
    <w:link w:val="BalloonTextChar"/>
    <w:rsid w:val="006B0E68"/>
    <w:rPr>
      <w:rFonts w:ascii="Tahoma" w:hAnsi="Tahoma" w:cs="Tahoma"/>
      <w:sz w:val="16"/>
      <w:szCs w:val="16"/>
    </w:rPr>
  </w:style>
  <w:style w:type="character" w:customStyle="1" w:styleId="BalloonTextChar">
    <w:name w:val="Balloon Text Char"/>
    <w:link w:val="BalloonText"/>
    <w:rsid w:val="006B0E68"/>
    <w:rPr>
      <w:rFonts w:ascii="Tahoma" w:hAnsi="Tahoma" w:cs="Tahoma"/>
      <w:sz w:val="16"/>
      <w:szCs w:val="16"/>
    </w:rPr>
  </w:style>
  <w:style w:type="paragraph" w:customStyle="1" w:styleId="LevelAFullSpacing-Spacebeforeandafter">
    <w:name w:val="Level  A. Full Spacing - Space before and after"/>
    <w:basedOn w:val="FlushLeft"/>
    <w:rsid w:val="00C94954"/>
    <w:pPr>
      <w:spacing w:before="120" w:after="120"/>
      <w:ind w:firstLine="720"/>
    </w:pPr>
  </w:style>
  <w:style w:type="paragraph" w:customStyle="1" w:styleId="Level1Fullspacing">
    <w:name w:val="Level 1. Full spacing"/>
    <w:aliases w:val="First line 1&quot;"/>
    <w:basedOn w:val="Normal"/>
    <w:rsid w:val="00C94954"/>
    <w:pPr>
      <w:spacing w:before="120" w:after="120"/>
      <w:ind w:left="720" w:firstLine="720"/>
      <w:jc w:val="both"/>
    </w:pPr>
  </w:style>
  <w:style w:type="character" w:customStyle="1" w:styleId="Heading3Char">
    <w:name w:val="Heading 3 Char"/>
    <w:link w:val="Heading3"/>
    <w:rsid w:val="003D611C"/>
    <w:rPr>
      <w:snapToGrid w:val="0"/>
      <w:sz w:val="24"/>
    </w:rPr>
  </w:style>
  <w:style w:type="character" w:customStyle="1" w:styleId="BodyTextChar">
    <w:name w:val="Body Text Char"/>
    <w:link w:val="BodyText"/>
    <w:rsid w:val="00937F02"/>
    <w:rPr>
      <w:sz w:val="24"/>
    </w:rPr>
  </w:style>
  <w:style w:type="paragraph" w:styleId="Revision">
    <w:name w:val="Revision"/>
    <w:hidden/>
    <w:uiPriority w:val="99"/>
    <w:semiHidden/>
    <w:rsid w:val="00E153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1.emf"/><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3.xml"/><Relationship Id="rId32"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12.xml"/><Relationship Id="rId28"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4.xml"/><Relationship Id="rId30" Type="http://schemas.openxmlformats.org/officeDocument/2006/relationships/footer" Target="foot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19015</Words>
  <Characters>108392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FUNDING AGREEMENT</vt:lpstr>
    </vt:vector>
  </TitlesOfParts>
  <Company>Microsystems Engineering Company</Company>
  <LinksUpToDate>false</LinksUpToDate>
  <CharactersWithSpaces>127153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dc:title>
  <dc:subject/>
  <dc:creator>convproj</dc:creator>
  <cp:keywords/>
  <cp:lastModifiedBy>Salanitro, Samantha (DDC)</cp:lastModifiedBy>
  <cp:revision>2</cp:revision>
  <cp:lastPrinted>2013-01-17T21:19:00Z</cp:lastPrinted>
  <dcterms:created xsi:type="dcterms:W3CDTF">2025-07-01T17:55:00Z</dcterms:created>
  <dcterms:modified xsi:type="dcterms:W3CDTF">2025-07-01T17:55:00Z</dcterms:modified>
</cp:coreProperties>
</file>